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B02DB" w14:textId="796D70F6" w:rsidR="008511FC" w:rsidRPr="00A72261" w:rsidRDefault="00A72261" w:rsidP="008511FC">
      <w:pPr>
        <w:spacing w:after="0"/>
        <w:jc w:val="right"/>
        <w:rPr>
          <w:rFonts w:ascii="Times New Roman" w:hAnsi="Times New Roman" w:cs="Times New Roman"/>
          <w:bCs/>
          <w:sz w:val="24"/>
          <w:szCs w:val="24"/>
          <w:lang w:val="en-US"/>
        </w:rPr>
      </w:pPr>
      <w:proofErr w:type="spellStart"/>
      <w:r w:rsidRPr="00A72261">
        <w:rPr>
          <w:rFonts w:ascii="Times New Roman" w:hAnsi="Times New Roman" w:cs="Times New Roman"/>
          <w:bCs/>
          <w:sz w:val="24"/>
          <w:szCs w:val="24"/>
          <w:lang w:val="en-US"/>
        </w:rPr>
        <w:t>Pirkimo</w:t>
      </w:r>
      <w:proofErr w:type="spellEnd"/>
      <w:r w:rsidRPr="00A72261">
        <w:rPr>
          <w:rFonts w:ascii="Times New Roman" w:hAnsi="Times New Roman" w:cs="Times New Roman"/>
          <w:bCs/>
          <w:sz w:val="24"/>
          <w:szCs w:val="24"/>
          <w:lang w:val="en-US"/>
        </w:rPr>
        <w:t xml:space="preserve"> </w:t>
      </w:r>
      <w:proofErr w:type="spellStart"/>
      <w:r w:rsidRPr="00A72261">
        <w:rPr>
          <w:rFonts w:ascii="Times New Roman" w:hAnsi="Times New Roman" w:cs="Times New Roman"/>
          <w:bCs/>
          <w:sz w:val="24"/>
          <w:szCs w:val="24"/>
          <w:lang w:val="en-US"/>
        </w:rPr>
        <w:t>sąlygų</w:t>
      </w:r>
      <w:proofErr w:type="spellEnd"/>
      <w:r w:rsidRPr="00A72261">
        <w:rPr>
          <w:rFonts w:ascii="Times New Roman" w:hAnsi="Times New Roman" w:cs="Times New Roman"/>
          <w:bCs/>
          <w:sz w:val="24"/>
          <w:szCs w:val="24"/>
          <w:lang w:val="en-US"/>
        </w:rPr>
        <w:t xml:space="preserve"> </w:t>
      </w:r>
      <w:r>
        <w:rPr>
          <w:rFonts w:ascii="Times New Roman" w:hAnsi="Times New Roman" w:cs="Times New Roman"/>
          <w:bCs/>
          <w:sz w:val="24"/>
          <w:szCs w:val="24"/>
          <w:lang w:val="en-US"/>
        </w:rPr>
        <w:t>2</w:t>
      </w:r>
      <w:r w:rsidRPr="00A72261">
        <w:rPr>
          <w:rFonts w:ascii="Times New Roman" w:hAnsi="Times New Roman" w:cs="Times New Roman"/>
          <w:bCs/>
          <w:sz w:val="24"/>
          <w:szCs w:val="24"/>
          <w:lang w:val="en-US"/>
        </w:rPr>
        <w:t xml:space="preserve"> </w:t>
      </w:r>
      <w:proofErr w:type="spellStart"/>
      <w:r w:rsidRPr="00A72261">
        <w:rPr>
          <w:rFonts w:ascii="Times New Roman" w:hAnsi="Times New Roman" w:cs="Times New Roman"/>
          <w:bCs/>
          <w:sz w:val="24"/>
          <w:szCs w:val="24"/>
          <w:lang w:val="en-US"/>
        </w:rPr>
        <w:t>priedas</w:t>
      </w:r>
      <w:proofErr w:type="spellEnd"/>
      <w:r w:rsidRPr="00A72261">
        <w:rPr>
          <w:rFonts w:ascii="Times New Roman" w:hAnsi="Times New Roman" w:cs="Times New Roman"/>
          <w:bCs/>
          <w:sz w:val="24"/>
          <w:szCs w:val="24"/>
          <w:lang w:val="en-US"/>
        </w:rPr>
        <w:t xml:space="preserve"> „</w:t>
      </w:r>
      <w:proofErr w:type="spellStart"/>
      <w:r w:rsidRPr="00A72261">
        <w:rPr>
          <w:rFonts w:ascii="Times New Roman" w:hAnsi="Times New Roman" w:cs="Times New Roman"/>
          <w:bCs/>
          <w:sz w:val="24"/>
          <w:szCs w:val="24"/>
          <w:lang w:val="en-US"/>
        </w:rPr>
        <w:t>Te</w:t>
      </w:r>
      <w:r>
        <w:rPr>
          <w:rFonts w:ascii="Times New Roman" w:hAnsi="Times New Roman" w:cs="Times New Roman"/>
          <w:bCs/>
          <w:sz w:val="24"/>
          <w:szCs w:val="24"/>
          <w:lang w:val="en-US"/>
        </w:rPr>
        <w:t>chninė</w:t>
      </w:r>
      <w:proofErr w:type="spellEnd"/>
      <w:r>
        <w:rPr>
          <w:rFonts w:ascii="Times New Roman" w:hAnsi="Times New Roman" w:cs="Times New Roman"/>
          <w:bCs/>
          <w:sz w:val="24"/>
          <w:szCs w:val="24"/>
          <w:lang w:val="en-US"/>
        </w:rPr>
        <w:t xml:space="preserve"> </w:t>
      </w:r>
      <w:proofErr w:type="spellStart"/>
      <w:proofErr w:type="gramStart"/>
      <w:r>
        <w:rPr>
          <w:rFonts w:ascii="Times New Roman" w:hAnsi="Times New Roman" w:cs="Times New Roman"/>
          <w:bCs/>
          <w:sz w:val="24"/>
          <w:szCs w:val="24"/>
          <w:lang w:val="en-US"/>
        </w:rPr>
        <w:t>specifikacija</w:t>
      </w:r>
      <w:proofErr w:type="spellEnd"/>
      <w:r w:rsidRPr="00A72261">
        <w:rPr>
          <w:rFonts w:ascii="Times New Roman" w:hAnsi="Times New Roman" w:cs="Times New Roman"/>
          <w:bCs/>
          <w:sz w:val="24"/>
          <w:szCs w:val="24"/>
          <w:lang w:val="en-US"/>
        </w:rPr>
        <w:t>“</w:t>
      </w:r>
      <w:proofErr w:type="gramEnd"/>
    </w:p>
    <w:p w14:paraId="13B9A216" w14:textId="77777777" w:rsidR="00A72261" w:rsidRDefault="00A72261" w:rsidP="008511FC">
      <w:pPr>
        <w:spacing w:after="0"/>
        <w:jc w:val="center"/>
        <w:rPr>
          <w:rFonts w:ascii="Times New Roman" w:hAnsi="Times New Roman" w:cs="Times New Roman"/>
          <w:b/>
          <w:sz w:val="24"/>
          <w:szCs w:val="24"/>
          <w:lang w:val="en-US"/>
        </w:rPr>
      </w:pPr>
    </w:p>
    <w:p w14:paraId="4E49792E" w14:textId="1819661E" w:rsidR="008511FC" w:rsidRDefault="008511FC" w:rsidP="008511FC">
      <w:pPr>
        <w:spacing w:after="0"/>
        <w:jc w:val="center"/>
        <w:rPr>
          <w:rFonts w:ascii="Times New Roman" w:hAnsi="Times New Roman" w:cs="Times New Roman"/>
          <w:b/>
          <w:sz w:val="24"/>
          <w:szCs w:val="24"/>
          <w:lang w:val="en-US"/>
        </w:rPr>
      </w:pPr>
      <w:r w:rsidRPr="003D53AE">
        <w:rPr>
          <w:rFonts w:ascii="Times New Roman" w:hAnsi="Times New Roman" w:cs="Times New Roman"/>
          <w:b/>
          <w:sz w:val="24"/>
          <w:szCs w:val="24"/>
          <w:lang w:val="en-US"/>
        </w:rPr>
        <w:t>TECHNINĖ SPECIFIKACIJA</w:t>
      </w:r>
    </w:p>
    <w:p w14:paraId="461C337F" w14:textId="45761AE8" w:rsidR="00B660F3" w:rsidRDefault="00B660F3" w:rsidP="008511FC">
      <w:pPr>
        <w:spacing w:after="0"/>
        <w:jc w:val="center"/>
        <w:rPr>
          <w:rFonts w:ascii="Times New Roman" w:hAnsi="Times New Roman" w:cs="Times New Roman"/>
          <w:b/>
          <w:sz w:val="24"/>
          <w:szCs w:val="24"/>
          <w:lang w:val="en-US"/>
        </w:rPr>
      </w:pPr>
      <w:proofErr w:type="spellStart"/>
      <w:r>
        <w:rPr>
          <w:rFonts w:ascii="Times New Roman" w:hAnsi="Times New Roman" w:cs="Times New Roman"/>
          <w:b/>
          <w:sz w:val="24"/>
          <w:szCs w:val="24"/>
          <w:lang w:val="en-US"/>
        </w:rPr>
        <w:t>N</w:t>
      </w:r>
      <w:r w:rsidRPr="00B660F3">
        <w:rPr>
          <w:rFonts w:ascii="Times New Roman" w:hAnsi="Times New Roman" w:cs="Times New Roman"/>
          <w:b/>
          <w:sz w:val="24"/>
          <w:szCs w:val="24"/>
          <w:lang w:val="en-US"/>
        </w:rPr>
        <w:t>uotekų</w:t>
      </w:r>
      <w:proofErr w:type="spellEnd"/>
      <w:r w:rsidRPr="00B660F3">
        <w:rPr>
          <w:rFonts w:ascii="Times New Roman" w:hAnsi="Times New Roman" w:cs="Times New Roman"/>
          <w:b/>
          <w:sz w:val="24"/>
          <w:szCs w:val="24"/>
          <w:lang w:val="en-US"/>
        </w:rPr>
        <w:t xml:space="preserve"> </w:t>
      </w:r>
      <w:proofErr w:type="spellStart"/>
      <w:r w:rsidRPr="00B660F3">
        <w:rPr>
          <w:rFonts w:ascii="Times New Roman" w:hAnsi="Times New Roman" w:cs="Times New Roman"/>
          <w:b/>
          <w:sz w:val="24"/>
          <w:szCs w:val="24"/>
          <w:lang w:val="en-US"/>
        </w:rPr>
        <w:t>siurblinių</w:t>
      </w:r>
      <w:proofErr w:type="spellEnd"/>
      <w:r w:rsidRPr="00B660F3">
        <w:rPr>
          <w:rFonts w:ascii="Times New Roman" w:hAnsi="Times New Roman" w:cs="Times New Roman"/>
          <w:b/>
          <w:sz w:val="24"/>
          <w:szCs w:val="24"/>
          <w:lang w:val="en-US"/>
        </w:rPr>
        <w:t xml:space="preserve"> Nr.1, Nr.2, Nr.3, Nr.4, </w:t>
      </w:r>
      <w:proofErr w:type="spellStart"/>
      <w:r w:rsidRPr="00B660F3">
        <w:rPr>
          <w:rFonts w:ascii="Times New Roman" w:hAnsi="Times New Roman" w:cs="Times New Roman"/>
          <w:b/>
          <w:sz w:val="24"/>
          <w:szCs w:val="24"/>
          <w:lang w:val="en-US"/>
        </w:rPr>
        <w:t>adresu</w:t>
      </w:r>
      <w:proofErr w:type="spellEnd"/>
      <w:r w:rsidRPr="00B660F3">
        <w:rPr>
          <w:rFonts w:ascii="Times New Roman" w:hAnsi="Times New Roman" w:cs="Times New Roman"/>
          <w:b/>
          <w:sz w:val="24"/>
          <w:szCs w:val="24"/>
          <w:lang w:val="en-US"/>
        </w:rPr>
        <w:t xml:space="preserve"> </w:t>
      </w:r>
      <w:proofErr w:type="spellStart"/>
      <w:r w:rsidRPr="00B660F3">
        <w:rPr>
          <w:rFonts w:ascii="Times New Roman" w:hAnsi="Times New Roman" w:cs="Times New Roman"/>
          <w:b/>
          <w:sz w:val="24"/>
          <w:szCs w:val="24"/>
          <w:lang w:val="en-US"/>
        </w:rPr>
        <w:t>Liepų</w:t>
      </w:r>
      <w:proofErr w:type="spellEnd"/>
      <w:r w:rsidRPr="00B660F3">
        <w:rPr>
          <w:rFonts w:ascii="Times New Roman" w:hAnsi="Times New Roman" w:cs="Times New Roman"/>
          <w:b/>
          <w:sz w:val="24"/>
          <w:szCs w:val="24"/>
          <w:lang w:val="en-US"/>
        </w:rPr>
        <w:t xml:space="preserve"> g. 16, </w:t>
      </w:r>
      <w:proofErr w:type="spellStart"/>
      <w:r w:rsidRPr="00B660F3">
        <w:rPr>
          <w:rFonts w:ascii="Times New Roman" w:hAnsi="Times New Roman" w:cs="Times New Roman"/>
          <w:b/>
          <w:sz w:val="24"/>
          <w:szCs w:val="24"/>
          <w:lang w:val="en-US"/>
        </w:rPr>
        <w:t>Zabieliškio</w:t>
      </w:r>
      <w:proofErr w:type="spellEnd"/>
      <w:r w:rsidRPr="00B660F3">
        <w:rPr>
          <w:rFonts w:ascii="Times New Roman" w:hAnsi="Times New Roman" w:cs="Times New Roman"/>
          <w:b/>
          <w:sz w:val="24"/>
          <w:szCs w:val="24"/>
          <w:lang w:val="en-US"/>
        </w:rPr>
        <w:t xml:space="preserve"> k., </w:t>
      </w:r>
      <w:proofErr w:type="spellStart"/>
      <w:r w:rsidRPr="00B660F3">
        <w:rPr>
          <w:rFonts w:ascii="Times New Roman" w:hAnsi="Times New Roman" w:cs="Times New Roman"/>
          <w:b/>
          <w:sz w:val="24"/>
          <w:szCs w:val="24"/>
          <w:lang w:val="en-US"/>
        </w:rPr>
        <w:t>Kėdainių</w:t>
      </w:r>
      <w:proofErr w:type="spellEnd"/>
      <w:r w:rsidRPr="00B660F3">
        <w:rPr>
          <w:rFonts w:ascii="Times New Roman" w:hAnsi="Times New Roman" w:cs="Times New Roman"/>
          <w:b/>
          <w:sz w:val="24"/>
          <w:szCs w:val="24"/>
          <w:lang w:val="en-US"/>
        </w:rPr>
        <w:t xml:space="preserve"> raj., </w:t>
      </w:r>
      <w:proofErr w:type="spellStart"/>
      <w:r w:rsidRPr="00B660F3">
        <w:rPr>
          <w:rFonts w:ascii="Times New Roman" w:hAnsi="Times New Roman" w:cs="Times New Roman"/>
          <w:b/>
          <w:sz w:val="24"/>
          <w:szCs w:val="24"/>
          <w:lang w:val="en-US"/>
        </w:rPr>
        <w:t>elektros</w:t>
      </w:r>
      <w:proofErr w:type="spellEnd"/>
      <w:r w:rsidRPr="00B660F3">
        <w:rPr>
          <w:rFonts w:ascii="Times New Roman" w:hAnsi="Times New Roman" w:cs="Times New Roman"/>
          <w:b/>
          <w:sz w:val="24"/>
          <w:szCs w:val="24"/>
          <w:lang w:val="en-US"/>
        </w:rPr>
        <w:t xml:space="preserve"> </w:t>
      </w:r>
      <w:proofErr w:type="spellStart"/>
      <w:r w:rsidRPr="00B660F3">
        <w:rPr>
          <w:rFonts w:ascii="Times New Roman" w:hAnsi="Times New Roman" w:cs="Times New Roman"/>
          <w:b/>
          <w:sz w:val="24"/>
          <w:szCs w:val="24"/>
          <w:lang w:val="en-US"/>
        </w:rPr>
        <w:t>ir</w:t>
      </w:r>
      <w:proofErr w:type="spellEnd"/>
      <w:r w:rsidRPr="00B660F3">
        <w:rPr>
          <w:rFonts w:ascii="Times New Roman" w:hAnsi="Times New Roman" w:cs="Times New Roman"/>
          <w:b/>
          <w:sz w:val="24"/>
          <w:szCs w:val="24"/>
          <w:lang w:val="en-US"/>
        </w:rPr>
        <w:t xml:space="preserve"> </w:t>
      </w:r>
      <w:proofErr w:type="spellStart"/>
      <w:r w:rsidRPr="00B660F3">
        <w:rPr>
          <w:rFonts w:ascii="Times New Roman" w:hAnsi="Times New Roman" w:cs="Times New Roman"/>
          <w:b/>
          <w:sz w:val="24"/>
          <w:szCs w:val="24"/>
          <w:lang w:val="en-US"/>
        </w:rPr>
        <w:t>automatikos</w:t>
      </w:r>
      <w:proofErr w:type="spellEnd"/>
      <w:r w:rsidRPr="00B660F3">
        <w:rPr>
          <w:rFonts w:ascii="Times New Roman" w:hAnsi="Times New Roman" w:cs="Times New Roman"/>
          <w:b/>
          <w:sz w:val="24"/>
          <w:szCs w:val="24"/>
          <w:lang w:val="en-US"/>
        </w:rPr>
        <w:t xml:space="preserve"> </w:t>
      </w:r>
      <w:proofErr w:type="spellStart"/>
      <w:r w:rsidRPr="00B660F3">
        <w:rPr>
          <w:rFonts w:ascii="Times New Roman" w:hAnsi="Times New Roman" w:cs="Times New Roman"/>
          <w:b/>
          <w:sz w:val="24"/>
          <w:szCs w:val="24"/>
          <w:lang w:val="en-US"/>
        </w:rPr>
        <w:t>įrangos</w:t>
      </w:r>
      <w:proofErr w:type="spellEnd"/>
      <w:r w:rsidRPr="00B660F3">
        <w:rPr>
          <w:rFonts w:ascii="Times New Roman" w:hAnsi="Times New Roman" w:cs="Times New Roman"/>
          <w:b/>
          <w:sz w:val="24"/>
          <w:szCs w:val="24"/>
          <w:lang w:val="en-US"/>
        </w:rPr>
        <w:t xml:space="preserve"> </w:t>
      </w:r>
      <w:proofErr w:type="spellStart"/>
      <w:r w:rsidRPr="00B660F3">
        <w:rPr>
          <w:rFonts w:ascii="Times New Roman" w:hAnsi="Times New Roman" w:cs="Times New Roman"/>
          <w:b/>
          <w:sz w:val="24"/>
          <w:szCs w:val="24"/>
          <w:lang w:val="en-US"/>
        </w:rPr>
        <w:t>projektavimo</w:t>
      </w:r>
      <w:proofErr w:type="spellEnd"/>
      <w:r w:rsidRPr="00B660F3">
        <w:rPr>
          <w:rFonts w:ascii="Times New Roman" w:hAnsi="Times New Roman" w:cs="Times New Roman"/>
          <w:b/>
          <w:sz w:val="24"/>
          <w:szCs w:val="24"/>
          <w:lang w:val="en-US"/>
        </w:rPr>
        <w:t xml:space="preserve"> </w:t>
      </w:r>
      <w:proofErr w:type="spellStart"/>
      <w:r w:rsidRPr="00B660F3">
        <w:rPr>
          <w:rFonts w:ascii="Times New Roman" w:hAnsi="Times New Roman" w:cs="Times New Roman"/>
          <w:b/>
          <w:sz w:val="24"/>
          <w:szCs w:val="24"/>
          <w:lang w:val="en-US"/>
        </w:rPr>
        <w:t>ir</w:t>
      </w:r>
      <w:proofErr w:type="spellEnd"/>
      <w:r w:rsidRPr="00B660F3">
        <w:rPr>
          <w:rFonts w:ascii="Times New Roman" w:hAnsi="Times New Roman" w:cs="Times New Roman"/>
          <w:b/>
          <w:sz w:val="24"/>
          <w:szCs w:val="24"/>
          <w:lang w:val="en-US"/>
        </w:rPr>
        <w:t xml:space="preserve"> </w:t>
      </w:r>
      <w:proofErr w:type="spellStart"/>
      <w:r w:rsidRPr="00B660F3">
        <w:rPr>
          <w:rFonts w:ascii="Times New Roman" w:hAnsi="Times New Roman" w:cs="Times New Roman"/>
          <w:b/>
          <w:sz w:val="24"/>
          <w:szCs w:val="24"/>
          <w:lang w:val="en-US"/>
        </w:rPr>
        <w:t>atnaujinimo</w:t>
      </w:r>
      <w:proofErr w:type="spellEnd"/>
      <w:r w:rsidRPr="00B660F3">
        <w:rPr>
          <w:rFonts w:ascii="Times New Roman" w:hAnsi="Times New Roman" w:cs="Times New Roman"/>
          <w:b/>
          <w:sz w:val="24"/>
          <w:szCs w:val="24"/>
          <w:lang w:val="en-US"/>
        </w:rPr>
        <w:t xml:space="preserve"> </w:t>
      </w:r>
      <w:proofErr w:type="spellStart"/>
      <w:r w:rsidRPr="00B660F3">
        <w:rPr>
          <w:rFonts w:ascii="Times New Roman" w:hAnsi="Times New Roman" w:cs="Times New Roman"/>
          <w:b/>
          <w:sz w:val="24"/>
          <w:szCs w:val="24"/>
          <w:lang w:val="en-US"/>
        </w:rPr>
        <w:t>darb</w:t>
      </w:r>
      <w:r>
        <w:rPr>
          <w:rFonts w:ascii="Times New Roman" w:hAnsi="Times New Roman" w:cs="Times New Roman"/>
          <w:b/>
          <w:sz w:val="24"/>
          <w:szCs w:val="24"/>
          <w:lang w:val="en-US"/>
        </w:rPr>
        <w:t>ai</w:t>
      </w:r>
      <w:proofErr w:type="spellEnd"/>
    </w:p>
    <w:p w14:paraId="2BF81B5E" w14:textId="77777777" w:rsidR="00B660F3" w:rsidRPr="003D53AE" w:rsidRDefault="00B660F3" w:rsidP="008511FC">
      <w:pPr>
        <w:spacing w:after="0"/>
        <w:jc w:val="center"/>
        <w:rPr>
          <w:rFonts w:ascii="Times New Roman" w:hAnsi="Times New Roman" w:cs="Times New Roman"/>
          <w:b/>
          <w:sz w:val="24"/>
          <w:szCs w:val="24"/>
          <w:lang w:val="en-US"/>
        </w:rPr>
      </w:pPr>
    </w:p>
    <w:p w14:paraId="73BAA995" w14:textId="77777777" w:rsidR="008511FC" w:rsidRPr="003D53AE" w:rsidRDefault="008511FC" w:rsidP="008511FC">
      <w:pPr>
        <w:pStyle w:val="ListParagraph"/>
        <w:numPr>
          <w:ilvl w:val="0"/>
          <w:numId w:val="1"/>
        </w:numPr>
        <w:spacing w:after="0"/>
        <w:jc w:val="both"/>
        <w:rPr>
          <w:rFonts w:ascii="Times New Roman" w:hAnsi="Times New Roman" w:cs="Times New Roman"/>
          <w:b/>
          <w:sz w:val="24"/>
          <w:szCs w:val="24"/>
        </w:rPr>
      </w:pPr>
      <w:r w:rsidRPr="003D53AE">
        <w:rPr>
          <w:rFonts w:ascii="Times New Roman" w:hAnsi="Times New Roman" w:cs="Times New Roman"/>
          <w:b/>
          <w:sz w:val="24"/>
          <w:szCs w:val="24"/>
        </w:rPr>
        <w:t>Darbų apimtis</w:t>
      </w:r>
    </w:p>
    <w:p w14:paraId="5B08AB18" w14:textId="77777777" w:rsidR="008511FC" w:rsidRPr="003D53AE" w:rsidRDefault="008511FC" w:rsidP="008511FC">
      <w:pPr>
        <w:spacing w:after="0"/>
        <w:ind w:left="360"/>
        <w:jc w:val="both"/>
        <w:rPr>
          <w:rFonts w:ascii="Times New Roman" w:hAnsi="Times New Roman" w:cs="Times New Roman"/>
          <w:b/>
          <w:sz w:val="24"/>
          <w:szCs w:val="24"/>
        </w:rPr>
      </w:pPr>
    </w:p>
    <w:p w14:paraId="0A739045" w14:textId="51BB688D" w:rsidR="00CB49EF" w:rsidRPr="00CB49EF" w:rsidRDefault="008511FC" w:rsidP="00CB49EF">
      <w:pPr>
        <w:pStyle w:val="NormalWeb"/>
        <w:spacing w:before="0" w:beforeAutospacing="0" w:after="0" w:afterAutospacing="0" w:line="360" w:lineRule="auto"/>
        <w:ind w:firstLine="567"/>
        <w:jc w:val="both"/>
        <w:rPr>
          <w:rStyle w:val="Strong"/>
          <w:b w:val="0"/>
          <w:bCs w:val="0"/>
        </w:rPr>
      </w:pPr>
      <w:r w:rsidRPr="003D53AE">
        <w:tab/>
        <w:t xml:space="preserve">Paslaugos teikėjas </w:t>
      </w:r>
      <w:r w:rsidR="00CB49EF" w:rsidRPr="00CB49EF">
        <w:rPr>
          <w:rStyle w:val="Strong"/>
          <w:b w:val="0"/>
          <w:bCs w:val="0"/>
        </w:rPr>
        <w:t xml:space="preserve">privalo atlikti nuotekų siurblinių Nr.1, Nr.2, Nr.3, Nr.4, adresu Liepų g. 16, </w:t>
      </w:r>
      <w:proofErr w:type="spellStart"/>
      <w:r w:rsidR="00CB49EF" w:rsidRPr="00CB49EF">
        <w:rPr>
          <w:rStyle w:val="Strong"/>
          <w:b w:val="0"/>
          <w:bCs w:val="0"/>
        </w:rPr>
        <w:t>Zabieliškio</w:t>
      </w:r>
      <w:proofErr w:type="spellEnd"/>
      <w:r w:rsidR="00CB49EF" w:rsidRPr="00CB49EF">
        <w:rPr>
          <w:rStyle w:val="Strong"/>
          <w:b w:val="0"/>
          <w:bCs w:val="0"/>
        </w:rPr>
        <w:t xml:space="preserve"> k., Kėdainių raj., elektros ir automatikos įrangos projektavimo ir atnaujinimo darbus, apimančius paprastojo remonto lygmens elektros ir automatikos sistemų modernizavimą.</w:t>
      </w:r>
    </w:p>
    <w:p w14:paraId="76989C32" w14:textId="7814CF61" w:rsidR="008511FC" w:rsidRPr="003D53AE" w:rsidRDefault="008511FC" w:rsidP="00CB49EF">
      <w:pPr>
        <w:spacing w:line="360" w:lineRule="auto"/>
        <w:jc w:val="both"/>
        <w:rPr>
          <w:rFonts w:ascii="Times New Roman" w:hAnsi="Times New Roman" w:cs="Times New Roman"/>
          <w:sz w:val="24"/>
          <w:szCs w:val="24"/>
        </w:rPr>
      </w:pPr>
      <w:r w:rsidRPr="003D53AE">
        <w:rPr>
          <w:rFonts w:ascii="Times New Roman" w:hAnsi="Times New Roman" w:cs="Times New Roman"/>
          <w:sz w:val="24"/>
          <w:szCs w:val="24"/>
        </w:rPr>
        <w:t xml:space="preserve">Prieš pradedant montavimo darbus </w:t>
      </w:r>
      <w:r w:rsidR="00262225">
        <w:rPr>
          <w:rFonts w:ascii="Times New Roman" w:hAnsi="Times New Roman" w:cs="Times New Roman"/>
          <w:sz w:val="24"/>
          <w:szCs w:val="24"/>
        </w:rPr>
        <w:t xml:space="preserve">tiekėjas turi parengti nuotekų siurblinių paprastojo remonto aprašą ir </w:t>
      </w:r>
      <w:r w:rsidRPr="003D53AE">
        <w:rPr>
          <w:rFonts w:ascii="Times New Roman" w:hAnsi="Times New Roman" w:cs="Times New Roman"/>
          <w:sz w:val="24"/>
          <w:szCs w:val="24"/>
        </w:rPr>
        <w:t>suderint</w:t>
      </w:r>
      <w:r w:rsidR="00262225">
        <w:rPr>
          <w:rFonts w:ascii="Times New Roman" w:hAnsi="Times New Roman" w:cs="Times New Roman"/>
          <w:sz w:val="24"/>
          <w:szCs w:val="24"/>
        </w:rPr>
        <w:t>i</w:t>
      </w:r>
      <w:r w:rsidRPr="003D53AE">
        <w:rPr>
          <w:rFonts w:ascii="Times New Roman" w:hAnsi="Times New Roman" w:cs="Times New Roman"/>
          <w:sz w:val="24"/>
          <w:szCs w:val="24"/>
        </w:rPr>
        <w:t xml:space="preserve"> su </w:t>
      </w:r>
      <w:r w:rsidRPr="00B84840">
        <w:rPr>
          <w:rFonts w:ascii="Times New Roman" w:hAnsi="Times New Roman" w:cs="Times New Roman"/>
          <w:sz w:val="24"/>
          <w:szCs w:val="24"/>
        </w:rPr>
        <w:t>VšĮ „Kauno regiono atliekų tvarkymo centras“ (Kėdainių padalinys)</w:t>
      </w:r>
      <w:r w:rsidRPr="00FD13AC">
        <w:rPr>
          <w:rFonts w:ascii="Times New Roman" w:hAnsi="Times New Roman" w:cs="Times New Roman"/>
          <w:color w:val="FF0000"/>
          <w:sz w:val="24"/>
          <w:szCs w:val="24"/>
        </w:rPr>
        <w:t xml:space="preserve"> </w:t>
      </w:r>
      <w:r w:rsidRPr="003D53AE">
        <w:rPr>
          <w:rFonts w:ascii="Times New Roman" w:hAnsi="Times New Roman" w:cs="Times New Roman"/>
          <w:sz w:val="24"/>
          <w:szCs w:val="24"/>
        </w:rPr>
        <w:t>atitinkamais fiziniais ir juridiniais asmenimis, kurių sutikimas reikalingas derinant projektinius sprendimus.</w:t>
      </w:r>
    </w:p>
    <w:p w14:paraId="57AD1A41" w14:textId="77777777" w:rsidR="008511FC" w:rsidRPr="003D53AE" w:rsidRDefault="008511FC" w:rsidP="008511FC">
      <w:pPr>
        <w:pStyle w:val="ListParagraph"/>
        <w:spacing w:line="360" w:lineRule="auto"/>
        <w:ind w:left="0" w:firstLine="1296"/>
        <w:jc w:val="both"/>
        <w:rPr>
          <w:rFonts w:ascii="Times New Roman" w:hAnsi="Times New Roman" w:cs="Times New Roman"/>
          <w:sz w:val="24"/>
          <w:szCs w:val="24"/>
        </w:rPr>
      </w:pPr>
      <w:r w:rsidRPr="00452E3A">
        <w:rPr>
          <w:rFonts w:ascii="Times New Roman" w:hAnsi="Times New Roman" w:cs="Times New Roman"/>
          <w:sz w:val="24"/>
          <w:szCs w:val="24"/>
        </w:rPr>
        <w:t xml:space="preserve">Paslaugų teikėjas, darbų atlikėjas ar įrangos tiekėjas užtikrina atitiktį ypatingos svarbos informacinei infrastruktūrai (YSII) „Organizacinių ir techninių kibernetinio saugumo reikalavimų, taikomų kibernetinio saugumo subjektams, aprašas“ patvirtinto Lietuvos Respublikos Vyriausybės 2018 m. rugpjūčio 5 d. nutarimu Nr. 818 reikalavimams. </w:t>
      </w:r>
      <w:r w:rsidRPr="00452E3A">
        <w:rPr>
          <w:rStyle w:val="BodyTextChar1Char"/>
          <w:rFonts w:ascii="Times New Roman" w:hAnsi="Times New Roman" w:cs="Times New Roman"/>
          <w:sz w:val="24"/>
          <w:szCs w:val="24"/>
          <w:lang w:val="lt-LT"/>
        </w:rPr>
        <w:t>Prieš pateikiant įrangą turinčią MAC adresus tiekėjas privalo suderinti su Užsakovo informacinių technologijų skyriumi jos atitikimą nurodytiems reikalavimams.</w:t>
      </w:r>
    </w:p>
    <w:p w14:paraId="26D525A1" w14:textId="77777777" w:rsidR="008511FC" w:rsidRPr="003D53AE" w:rsidRDefault="008511FC" w:rsidP="008511FC">
      <w:pPr>
        <w:pStyle w:val="ListParagraph"/>
        <w:spacing w:line="360" w:lineRule="auto"/>
        <w:ind w:left="0"/>
        <w:jc w:val="both"/>
        <w:rPr>
          <w:rFonts w:ascii="Times New Roman" w:hAnsi="Times New Roman" w:cs="Times New Roman"/>
          <w:sz w:val="24"/>
          <w:szCs w:val="24"/>
        </w:rPr>
      </w:pPr>
      <w:r w:rsidRPr="003D53AE">
        <w:rPr>
          <w:rFonts w:ascii="Times New Roman" w:hAnsi="Times New Roman" w:cs="Times New Roman"/>
          <w:sz w:val="24"/>
          <w:szCs w:val="24"/>
        </w:rPr>
        <w:tab/>
        <w:t xml:space="preserve">Atliekant darbus privaloma vadovautis Lietuvos Respublikos elektros energetikos sektoriaus galiojančiais teisės aktais </w:t>
      </w:r>
      <w:hyperlink r:id="rId7" w:history="1">
        <w:r w:rsidRPr="003D53AE">
          <w:rPr>
            <w:rStyle w:val="Hyperlink"/>
            <w:rFonts w:ascii="Times New Roman" w:hAnsi="Times New Roman" w:cs="Times New Roman"/>
            <w:sz w:val="24"/>
            <w:szCs w:val="24"/>
          </w:rPr>
          <w:t>http://vei.lrv.lt/lt/teisine-informacija/teises-aktai/elektros-energetikos-sektorius</w:t>
        </w:r>
      </w:hyperlink>
      <w:r w:rsidRPr="003D53AE">
        <w:rPr>
          <w:rFonts w:ascii="Times New Roman" w:hAnsi="Times New Roman" w:cs="Times New Roman"/>
          <w:sz w:val="24"/>
          <w:szCs w:val="24"/>
        </w:rPr>
        <w:t>.</w:t>
      </w:r>
    </w:p>
    <w:p w14:paraId="5A11482F" w14:textId="77777777" w:rsidR="008511FC" w:rsidRPr="00734271" w:rsidRDefault="008511FC" w:rsidP="008511FC">
      <w:pPr>
        <w:pStyle w:val="ListParagraph"/>
        <w:ind w:left="0"/>
        <w:jc w:val="both"/>
        <w:rPr>
          <w:rFonts w:ascii="Times New Roman" w:hAnsi="Times New Roman" w:cs="Times New Roman"/>
          <w:color w:val="FF0000"/>
          <w:sz w:val="24"/>
          <w:szCs w:val="24"/>
          <w:highlight w:val="yellow"/>
        </w:rPr>
      </w:pPr>
    </w:p>
    <w:p w14:paraId="640B23D7" w14:textId="689231B9" w:rsidR="008511FC" w:rsidRPr="00622F4D" w:rsidRDefault="008511FC" w:rsidP="008511FC">
      <w:pPr>
        <w:pStyle w:val="ListParagraph"/>
        <w:numPr>
          <w:ilvl w:val="0"/>
          <w:numId w:val="23"/>
        </w:numPr>
        <w:spacing w:after="0" w:line="360" w:lineRule="auto"/>
        <w:ind w:left="0" w:firstLine="851"/>
        <w:jc w:val="both"/>
        <w:rPr>
          <w:rFonts w:ascii="Times New Roman" w:hAnsi="Times New Roman" w:cs="Times New Roman"/>
          <w:sz w:val="24"/>
          <w:szCs w:val="24"/>
        </w:rPr>
      </w:pPr>
      <w:r w:rsidRPr="006B5C0F">
        <w:rPr>
          <w:rFonts w:ascii="Times New Roman" w:hAnsi="Times New Roman" w:cs="Times New Roman"/>
          <w:b/>
          <w:sz w:val="24"/>
          <w:szCs w:val="24"/>
        </w:rPr>
        <w:t>Nuotekų siurblinė Nr.1</w:t>
      </w:r>
      <w:r w:rsidRPr="006B5C0F">
        <w:rPr>
          <w:rFonts w:ascii="Times New Roman" w:hAnsi="Times New Roman" w:cs="Times New Roman"/>
          <w:sz w:val="24"/>
          <w:szCs w:val="24"/>
        </w:rPr>
        <w:t xml:space="preserve"> - siurblių 2 vnt., galingumas po </w:t>
      </w:r>
      <w:r w:rsidRPr="006B5C0F">
        <w:rPr>
          <w:rFonts w:ascii="Times New Roman" w:eastAsia="MS Mincho" w:hAnsi="Times New Roman" w:cs="Times New Roman"/>
          <w:bCs/>
          <w:sz w:val="24"/>
          <w:szCs w:val="24"/>
        </w:rPr>
        <w:t xml:space="preserve">≥ 1,7 kW, siurblinės leistinas galingumas 7 kW. Turi būti padarytas </w:t>
      </w:r>
      <w:r w:rsidRPr="00DC735E">
        <w:rPr>
          <w:rFonts w:ascii="Times New Roman" w:eastAsia="MS Mincho" w:hAnsi="Times New Roman" w:cs="Times New Roman"/>
          <w:bCs/>
          <w:sz w:val="24"/>
          <w:szCs w:val="24"/>
        </w:rPr>
        <w:t>visų esamų siurblinės signalų perdavimas į SCADA sistemą, reikalui esant, trūkstamus signalus papildyti naujais perduodamais signalais. Įrengti avarinio rezervinio maitinimo nuo generatoriaus prijungimą į 5P-63A.</w:t>
      </w:r>
      <w:r w:rsidRPr="00DC735E">
        <w:rPr>
          <w:rFonts w:ascii="Times New Roman" w:hAnsi="Times New Roman" w:cs="Times New Roman"/>
          <w:sz w:val="24"/>
          <w:szCs w:val="24"/>
        </w:rPr>
        <w:t xml:space="preserve"> Elektros aparatūros montavimui, valdymo įrangos apsaugai, siurblinės valdymo skydui naudoti </w:t>
      </w:r>
      <w:proofErr w:type="spellStart"/>
      <w:r w:rsidRPr="00DC735E">
        <w:rPr>
          <w:rFonts w:ascii="Times New Roman" w:hAnsi="Times New Roman" w:cs="Times New Roman"/>
          <w:sz w:val="24"/>
          <w:szCs w:val="24"/>
        </w:rPr>
        <w:t>antivandalinę</w:t>
      </w:r>
      <w:proofErr w:type="spellEnd"/>
      <w:r w:rsidRPr="00DC735E">
        <w:rPr>
          <w:rFonts w:ascii="Times New Roman" w:hAnsi="Times New Roman" w:cs="Times New Roman"/>
          <w:sz w:val="24"/>
          <w:szCs w:val="24"/>
        </w:rPr>
        <w:t xml:space="preserve"> armuotą plastikinę</w:t>
      </w:r>
      <w:r w:rsidRPr="006B5C0F">
        <w:rPr>
          <w:rFonts w:ascii="Times New Roman" w:hAnsi="Times New Roman" w:cs="Times New Roman"/>
          <w:sz w:val="24"/>
          <w:szCs w:val="24"/>
        </w:rPr>
        <w:t xml:space="preserve"> spintą, kuri atitinka keliamus reikalavimus eksploatacijai lauko sąlygomis. Spintą sumontuoti pagal reikalavimus, pateiktus </w:t>
      </w:r>
      <w:r w:rsidRPr="00027F77">
        <w:rPr>
          <w:rFonts w:ascii="Times New Roman" w:hAnsi="Times New Roman" w:cs="Times New Roman"/>
          <w:sz w:val="24"/>
          <w:szCs w:val="24"/>
        </w:rPr>
        <w:t xml:space="preserve">(4.1. punkte).  </w:t>
      </w:r>
      <w:r w:rsidRPr="006B5C0F">
        <w:rPr>
          <w:rFonts w:ascii="Times New Roman" w:hAnsi="Times New Roman" w:cs="Times New Roman"/>
          <w:sz w:val="24"/>
          <w:szCs w:val="24"/>
        </w:rPr>
        <w:t xml:space="preserve">Siurblių </w:t>
      </w:r>
      <w:r w:rsidRPr="00622F4D">
        <w:rPr>
          <w:rFonts w:ascii="Times New Roman" w:hAnsi="Times New Roman" w:cs="Times New Roman"/>
          <w:sz w:val="24"/>
          <w:szCs w:val="24"/>
        </w:rPr>
        <w:t>valdymo skydo pastatymo vietą projekto metu derinti su Užsakovo visomis atitinkamomis institucijomis. Skydas turi būti parinktas, montuojama įranga sukomplektuota ir sumontuota pagal reikalavimus. Parinkti reikiamo galingumo du siurblius ir juos  sumontuoti. Į siurblių valdymo schemą integruoti prie naujų siurblių komplektuojamas  apsaugas</w:t>
      </w:r>
      <w:r w:rsidRPr="006B5C0F">
        <w:rPr>
          <w:rFonts w:ascii="Times New Roman" w:hAnsi="Times New Roman" w:cs="Times New Roman"/>
          <w:sz w:val="24"/>
          <w:szCs w:val="24"/>
        </w:rPr>
        <w:t xml:space="preserve"> (sausa eiga, drėgmė statoriuje). Siurblinės darbo proceso valdymas turi būti realizuotas pagal reikalavimus, pateiktus šios specifikacijos punkte </w:t>
      </w:r>
      <w:r w:rsidRPr="00027F77">
        <w:rPr>
          <w:rFonts w:ascii="Times New Roman" w:hAnsi="Times New Roman" w:cs="Times New Roman"/>
          <w:sz w:val="24"/>
          <w:szCs w:val="24"/>
        </w:rPr>
        <w:t xml:space="preserve">Nr. 3. </w:t>
      </w:r>
      <w:r w:rsidRPr="006B5C0F">
        <w:rPr>
          <w:rFonts w:ascii="Times New Roman" w:hAnsi="Times New Roman" w:cs="Times New Roman"/>
          <w:sz w:val="24"/>
          <w:szCs w:val="24"/>
        </w:rPr>
        <w:t xml:space="preserve">Atlikus darbus, </w:t>
      </w:r>
      <w:proofErr w:type="spellStart"/>
      <w:r w:rsidRPr="006B5C0F">
        <w:rPr>
          <w:rFonts w:ascii="Times New Roman" w:hAnsi="Times New Roman" w:cs="Times New Roman"/>
          <w:sz w:val="24"/>
          <w:szCs w:val="24"/>
        </w:rPr>
        <w:t>gerbūvis</w:t>
      </w:r>
      <w:proofErr w:type="spellEnd"/>
      <w:r w:rsidRPr="006B5C0F">
        <w:rPr>
          <w:rFonts w:ascii="Times New Roman" w:hAnsi="Times New Roman" w:cs="Times New Roman"/>
          <w:sz w:val="24"/>
          <w:szCs w:val="24"/>
        </w:rPr>
        <w:t xml:space="preserve"> turi būti sutvarkytas </w:t>
      </w:r>
      <w:r w:rsidRPr="006B5C0F">
        <w:rPr>
          <w:rFonts w:ascii="Times New Roman" w:hAnsi="Times New Roman" w:cs="Times New Roman"/>
          <w:sz w:val="24"/>
          <w:szCs w:val="24"/>
        </w:rPr>
        <w:lastRenderedPageBreak/>
        <w:t xml:space="preserve">ir atstatytas į pradinę padėtį. Taip pat </w:t>
      </w:r>
      <w:r w:rsidRPr="00622F4D">
        <w:rPr>
          <w:rFonts w:ascii="Times New Roman" w:hAnsi="Times New Roman" w:cs="Times New Roman"/>
          <w:sz w:val="24"/>
          <w:szCs w:val="24"/>
        </w:rPr>
        <w:t xml:space="preserve">siurblinėje reikalinga pakeisti naujus plūdinius lygio daviklius, instaliuoti hidrostatinį lygio daviklį. Reikalinga išsiurbti iš siurblinės dumblą, ją išplauti, atliekas </w:t>
      </w:r>
      <w:bookmarkStart w:id="0" w:name="_Hlk204858846"/>
      <w:r w:rsidRPr="00622F4D">
        <w:rPr>
          <w:rFonts w:ascii="Times New Roman" w:hAnsi="Times New Roman" w:cs="Times New Roman"/>
          <w:sz w:val="24"/>
          <w:szCs w:val="24"/>
        </w:rPr>
        <w:t>išv</w:t>
      </w:r>
      <w:r w:rsidR="00601C20" w:rsidRPr="00622F4D">
        <w:rPr>
          <w:rFonts w:ascii="Times New Roman" w:hAnsi="Times New Roman" w:cs="Times New Roman"/>
          <w:sz w:val="24"/>
          <w:szCs w:val="24"/>
        </w:rPr>
        <w:t>ežt</w:t>
      </w:r>
      <w:r w:rsidRPr="00622F4D">
        <w:rPr>
          <w:rFonts w:ascii="Times New Roman" w:hAnsi="Times New Roman" w:cs="Times New Roman"/>
          <w:sz w:val="24"/>
          <w:szCs w:val="24"/>
        </w:rPr>
        <w:t>i</w:t>
      </w:r>
      <w:r w:rsidR="00937C86" w:rsidRPr="00622F4D">
        <w:rPr>
          <w:rFonts w:ascii="Times New Roman" w:hAnsi="Times New Roman" w:cs="Times New Roman"/>
          <w:sz w:val="24"/>
          <w:szCs w:val="24"/>
        </w:rPr>
        <w:t>-utilizuoti</w:t>
      </w:r>
      <w:r w:rsidRPr="00622F4D">
        <w:rPr>
          <w:rFonts w:ascii="Times New Roman" w:hAnsi="Times New Roman" w:cs="Times New Roman"/>
          <w:sz w:val="24"/>
          <w:szCs w:val="24"/>
        </w:rPr>
        <w:t xml:space="preserve">. </w:t>
      </w:r>
      <w:bookmarkEnd w:id="0"/>
      <w:r w:rsidRPr="00622F4D">
        <w:rPr>
          <w:rFonts w:ascii="Times New Roman" w:hAnsi="Times New Roman" w:cs="Times New Roman"/>
          <w:sz w:val="24"/>
          <w:szCs w:val="24"/>
        </w:rPr>
        <w:t>Jei iš siurblinės išeinantys vamzdynai yra užsikišę, juos reikia pravalyti. Jei reikalinga pakeisti siurblinėje susidėvėjusias konstrukcijas. Visi darbai, kurie būtini yra padaryti, kad siurblinė tinkamai funkcionuotų, turi būti padaryti, nesvarbu ar aprašomi šioje techninėje specifikacijoje.</w:t>
      </w:r>
    </w:p>
    <w:p w14:paraId="1A6AD71C" w14:textId="7377F418" w:rsidR="008511FC" w:rsidRPr="00622F4D" w:rsidRDefault="008511FC" w:rsidP="008511FC">
      <w:pPr>
        <w:pStyle w:val="ListParagraph"/>
        <w:numPr>
          <w:ilvl w:val="0"/>
          <w:numId w:val="23"/>
        </w:numPr>
        <w:spacing w:after="0" w:line="360" w:lineRule="auto"/>
        <w:ind w:left="0" w:firstLine="851"/>
        <w:jc w:val="both"/>
        <w:rPr>
          <w:rFonts w:ascii="Times New Roman" w:hAnsi="Times New Roman" w:cs="Times New Roman"/>
          <w:sz w:val="24"/>
          <w:szCs w:val="24"/>
        </w:rPr>
      </w:pPr>
      <w:r w:rsidRPr="006B5C0F">
        <w:rPr>
          <w:rFonts w:ascii="Times New Roman" w:hAnsi="Times New Roman" w:cs="Times New Roman"/>
          <w:b/>
          <w:sz w:val="24"/>
          <w:szCs w:val="24"/>
        </w:rPr>
        <w:t>Nuotekų siurb</w:t>
      </w:r>
      <w:r>
        <w:rPr>
          <w:rFonts w:ascii="Times New Roman" w:hAnsi="Times New Roman" w:cs="Times New Roman"/>
          <w:b/>
          <w:sz w:val="24"/>
          <w:szCs w:val="24"/>
        </w:rPr>
        <w:t>linė Nr.2</w:t>
      </w:r>
      <w:r w:rsidRPr="006B5C0F">
        <w:rPr>
          <w:rFonts w:ascii="Times New Roman" w:hAnsi="Times New Roman" w:cs="Times New Roman"/>
          <w:sz w:val="24"/>
          <w:szCs w:val="24"/>
        </w:rPr>
        <w:t xml:space="preserve"> - siurblių 2 vnt., galingumas po </w:t>
      </w:r>
      <w:r>
        <w:rPr>
          <w:rFonts w:ascii="Times New Roman" w:eastAsia="MS Mincho" w:hAnsi="Times New Roman" w:cs="Times New Roman"/>
          <w:bCs/>
          <w:sz w:val="24"/>
          <w:szCs w:val="24"/>
        </w:rPr>
        <w:t>≥ 4,2</w:t>
      </w:r>
      <w:r w:rsidRPr="006B5C0F">
        <w:rPr>
          <w:rFonts w:ascii="Times New Roman" w:eastAsia="MS Mincho" w:hAnsi="Times New Roman" w:cs="Times New Roman"/>
          <w:bCs/>
          <w:sz w:val="24"/>
          <w:szCs w:val="24"/>
        </w:rPr>
        <w:t xml:space="preserve"> kW, siurblinės leistinas galingumas </w:t>
      </w:r>
      <w:r>
        <w:rPr>
          <w:rFonts w:ascii="Times New Roman" w:eastAsia="MS Mincho" w:hAnsi="Times New Roman" w:cs="Times New Roman"/>
          <w:bCs/>
          <w:sz w:val="24"/>
          <w:szCs w:val="24"/>
        </w:rPr>
        <w:t>12</w:t>
      </w:r>
      <w:r w:rsidRPr="006B5C0F">
        <w:rPr>
          <w:rFonts w:ascii="Times New Roman" w:eastAsia="MS Mincho" w:hAnsi="Times New Roman" w:cs="Times New Roman"/>
          <w:bCs/>
          <w:sz w:val="24"/>
          <w:szCs w:val="24"/>
        </w:rPr>
        <w:t xml:space="preserve"> kW. Turi būti </w:t>
      </w:r>
      <w:r w:rsidRPr="00027F77">
        <w:rPr>
          <w:rFonts w:ascii="Times New Roman" w:eastAsia="MS Mincho" w:hAnsi="Times New Roman" w:cs="Times New Roman"/>
          <w:bCs/>
          <w:sz w:val="24"/>
          <w:szCs w:val="24"/>
        </w:rPr>
        <w:t>padarytas visų esamų siurblinės signalų perdavimas į SCADA sistemą, reikalui esant, trūkstamus signalus papildyti naujais perduodamais signalais. Įrengti avarinio rezervinio maitinimo nuo generatoriaus prijungimą į 5P-63A.</w:t>
      </w:r>
      <w:r w:rsidRPr="00027F77">
        <w:rPr>
          <w:rFonts w:ascii="Times New Roman" w:hAnsi="Times New Roman" w:cs="Times New Roman"/>
          <w:sz w:val="24"/>
          <w:szCs w:val="24"/>
        </w:rPr>
        <w:t xml:space="preserve"> Elektros aparatūros montavimui, valdymo įrangos apsaugai, siurblinės valdymo skydui naudoti </w:t>
      </w:r>
      <w:proofErr w:type="spellStart"/>
      <w:r w:rsidRPr="00027F77">
        <w:rPr>
          <w:rFonts w:ascii="Times New Roman" w:hAnsi="Times New Roman" w:cs="Times New Roman"/>
          <w:sz w:val="24"/>
          <w:szCs w:val="24"/>
        </w:rPr>
        <w:t>antivandalinę</w:t>
      </w:r>
      <w:proofErr w:type="spellEnd"/>
      <w:r w:rsidRPr="006B5C0F">
        <w:rPr>
          <w:rFonts w:ascii="Times New Roman" w:hAnsi="Times New Roman" w:cs="Times New Roman"/>
          <w:sz w:val="24"/>
          <w:szCs w:val="24"/>
        </w:rPr>
        <w:t xml:space="preserve"> armuotą plastikinę spintą, kuri atitinka </w:t>
      </w:r>
      <w:r w:rsidRPr="00027F77">
        <w:rPr>
          <w:rFonts w:ascii="Times New Roman" w:hAnsi="Times New Roman" w:cs="Times New Roman"/>
          <w:sz w:val="24"/>
          <w:szCs w:val="24"/>
        </w:rPr>
        <w:t xml:space="preserve">keliamus reikalavimus eksploatacijai lauko sąlygomis. Spintą sumontuoti pagal reikalavimus, pateiktus (4.1. punkte).  Siurblių valdymo skydo pastatymo vietą projekto metu derinti su Užsakovo visomis atitinkamomis </w:t>
      </w:r>
      <w:r w:rsidRPr="00622F4D">
        <w:rPr>
          <w:rFonts w:ascii="Times New Roman" w:hAnsi="Times New Roman" w:cs="Times New Roman"/>
          <w:sz w:val="24"/>
          <w:szCs w:val="24"/>
        </w:rPr>
        <w:t xml:space="preserve">institucijomis. Skydas turi būti parinktas, montuojama įranga sukomplektuota ir sumontuota pagal reikalavimus. Parinkti reikiamo galingumo du siurblius ir juos sumontuoti. Į siurblių valdymo schemą integruoti prie naujų siurblių komplektuojamas  apsaugas (sausa eiga, drėgmė statoriuje). Siurblinės darbo proceso valdymas turi būti realizuotas pagal reikalavimus, pateiktus šios specifikacijos punkte Nr. 3. Atlikus darbus, </w:t>
      </w:r>
      <w:proofErr w:type="spellStart"/>
      <w:r w:rsidRPr="00622F4D">
        <w:rPr>
          <w:rFonts w:ascii="Times New Roman" w:hAnsi="Times New Roman" w:cs="Times New Roman"/>
          <w:sz w:val="24"/>
          <w:szCs w:val="24"/>
        </w:rPr>
        <w:t>gerbūvis</w:t>
      </w:r>
      <w:proofErr w:type="spellEnd"/>
      <w:r w:rsidRPr="00622F4D">
        <w:rPr>
          <w:rFonts w:ascii="Times New Roman" w:hAnsi="Times New Roman" w:cs="Times New Roman"/>
          <w:sz w:val="24"/>
          <w:szCs w:val="24"/>
        </w:rPr>
        <w:t xml:space="preserve"> turi būti sutvarkytas ir atstatytas į pradinę padėtį. Taip pat siurblinėje reikalinga pakeisti naujus plūdinius lygio daviklius, instaliuoti hidrostatinį lygio daviklį. Reikalinga išsiurbti iš siurblinės dumblą, ją išplauti, atliekas </w:t>
      </w:r>
      <w:r w:rsidR="00601C20" w:rsidRPr="00622F4D">
        <w:rPr>
          <w:rFonts w:ascii="Times New Roman" w:hAnsi="Times New Roman" w:cs="Times New Roman"/>
          <w:sz w:val="24"/>
          <w:szCs w:val="24"/>
        </w:rPr>
        <w:t xml:space="preserve">išvežti-utilizuoti. </w:t>
      </w:r>
      <w:r w:rsidRPr="00622F4D">
        <w:rPr>
          <w:rFonts w:ascii="Times New Roman" w:hAnsi="Times New Roman" w:cs="Times New Roman"/>
          <w:sz w:val="24"/>
          <w:szCs w:val="24"/>
        </w:rPr>
        <w:t>Jei iš siurblinės išeinantys vamzdynai yra užsikišę, juos reikia pravalyti. Jei reikalinga pakeisti siurblinėje susidėvėjusias konstrukcijas. Visi darbai, kurie būtini yra padaryti, kad siurblinė tinkamai funkcionuotų, turi būti padaryti, nesvarbu ar aprašomi šioje techninėje specifikacijoje.</w:t>
      </w:r>
    </w:p>
    <w:p w14:paraId="0FCB0526" w14:textId="1F6C98C2" w:rsidR="008511FC" w:rsidRPr="00622F4D" w:rsidRDefault="008511FC" w:rsidP="008511FC">
      <w:pPr>
        <w:pStyle w:val="ListParagraph"/>
        <w:numPr>
          <w:ilvl w:val="0"/>
          <w:numId w:val="23"/>
        </w:numPr>
        <w:spacing w:after="0" w:line="360" w:lineRule="auto"/>
        <w:ind w:left="0" w:firstLine="851"/>
        <w:jc w:val="both"/>
        <w:rPr>
          <w:rFonts w:ascii="Times New Roman" w:hAnsi="Times New Roman" w:cs="Times New Roman"/>
          <w:sz w:val="24"/>
          <w:szCs w:val="24"/>
        </w:rPr>
      </w:pPr>
      <w:r w:rsidRPr="00622F4D">
        <w:rPr>
          <w:rFonts w:ascii="Times New Roman" w:hAnsi="Times New Roman" w:cs="Times New Roman"/>
          <w:b/>
          <w:sz w:val="24"/>
          <w:szCs w:val="24"/>
        </w:rPr>
        <w:t>Nuotekų siurblinė Nr.3</w:t>
      </w:r>
      <w:r w:rsidRPr="00622F4D">
        <w:rPr>
          <w:rFonts w:ascii="Times New Roman" w:hAnsi="Times New Roman" w:cs="Times New Roman"/>
          <w:sz w:val="24"/>
          <w:szCs w:val="24"/>
        </w:rPr>
        <w:t xml:space="preserve"> - siurblių 2 vnt., galingumas po </w:t>
      </w:r>
      <w:r w:rsidRPr="00622F4D">
        <w:rPr>
          <w:rFonts w:ascii="Times New Roman" w:eastAsia="MS Mincho" w:hAnsi="Times New Roman" w:cs="Times New Roman"/>
          <w:bCs/>
          <w:sz w:val="24"/>
          <w:szCs w:val="24"/>
        </w:rPr>
        <w:t>≥ 1,7 kW, siurblinės leistinas</w:t>
      </w:r>
      <w:r w:rsidRPr="006B5C0F">
        <w:rPr>
          <w:rFonts w:ascii="Times New Roman" w:eastAsia="MS Mincho" w:hAnsi="Times New Roman" w:cs="Times New Roman"/>
          <w:bCs/>
          <w:sz w:val="24"/>
          <w:szCs w:val="24"/>
        </w:rPr>
        <w:t xml:space="preserve"> galingumas 7 kW. Turi būti padarytas visų esamų siurblinės signalų perdavimas į SCADA sistemą, reikalui esant, trūkstamus signalus papildyti naujais perduodamais </w:t>
      </w:r>
      <w:r w:rsidRPr="00027F77">
        <w:rPr>
          <w:rFonts w:ascii="Times New Roman" w:eastAsia="MS Mincho" w:hAnsi="Times New Roman" w:cs="Times New Roman"/>
          <w:bCs/>
          <w:sz w:val="24"/>
          <w:szCs w:val="24"/>
        </w:rPr>
        <w:t xml:space="preserve">signalais. </w:t>
      </w:r>
      <w:r w:rsidRPr="00027F77">
        <w:rPr>
          <w:rFonts w:ascii="Times New Roman" w:eastAsia="MS Mincho" w:hAnsi="Times New Roman" w:cs="Times New Roman"/>
          <w:bCs/>
          <w:color w:val="000000" w:themeColor="text1"/>
          <w:sz w:val="24"/>
          <w:szCs w:val="24"/>
        </w:rPr>
        <w:t>Įrengti avarinio rezervinio maitinimo nuo generatoriaus prijungimą į 5P-63A</w:t>
      </w:r>
      <w:r w:rsidRPr="00027F77">
        <w:rPr>
          <w:rFonts w:ascii="Times New Roman" w:eastAsia="MS Mincho" w:hAnsi="Times New Roman" w:cs="Times New Roman"/>
          <w:bCs/>
          <w:sz w:val="24"/>
          <w:szCs w:val="24"/>
        </w:rPr>
        <w:t>.</w:t>
      </w:r>
      <w:r w:rsidRPr="00027F77">
        <w:rPr>
          <w:rFonts w:ascii="Times New Roman" w:hAnsi="Times New Roman" w:cs="Times New Roman"/>
          <w:sz w:val="24"/>
          <w:szCs w:val="24"/>
        </w:rPr>
        <w:t xml:space="preserve"> Elektros aparatūros montavimui, valdymo įrangos apsaugai, siurblinės valdymo skydui naudoti </w:t>
      </w:r>
      <w:proofErr w:type="spellStart"/>
      <w:r w:rsidRPr="00027F77">
        <w:rPr>
          <w:rFonts w:ascii="Times New Roman" w:hAnsi="Times New Roman" w:cs="Times New Roman"/>
          <w:sz w:val="24"/>
          <w:szCs w:val="24"/>
        </w:rPr>
        <w:t>antivandalinę</w:t>
      </w:r>
      <w:proofErr w:type="spellEnd"/>
      <w:r w:rsidRPr="006B5C0F">
        <w:rPr>
          <w:rFonts w:ascii="Times New Roman" w:hAnsi="Times New Roman" w:cs="Times New Roman"/>
          <w:sz w:val="24"/>
          <w:szCs w:val="24"/>
        </w:rPr>
        <w:t xml:space="preserve"> armuotą plastikinę spintą, kuri atitinka keliamus reikalavimus eksploatacijai lauko sąlygomis. Spintą sumontuoti pagal reikalavimus, pateiktus </w:t>
      </w:r>
      <w:r w:rsidRPr="00DC735E">
        <w:rPr>
          <w:rFonts w:ascii="Times New Roman" w:hAnsi="Times New Roman" w:cs="Times New Roman"/>
          <w:color w:val="000000" w:themeColor="text1"/>
          <w:sz w:val="24"/>
          <w:szCs w:val="24"/>
        </w:rPr>
        <w:t xml:space="preserve">(4.1. punkte).  </w:t>
      </w:r>
      <w:r w:rsidRPr="006B5C0F">
        <w:rPr>
          <w:rFonts w:ascii="Times New Roman" w:hAnsi="Times New Roman" w:cs="Times New Roman"/>
          <w:sz w:val="24"/>
          <w:szCs w:val="24"/>
        </w:rPr>
        <w:t>Siurblių valdymo skydo pastatymo vietą projekto m</w:t>
      </w:r>
      <w:r>
        <w:rPr>
          <w:rFonts w:ascii="Times New Roman" w:hAnsi="Times New Roman" w:cs="Times New Roman"/>
          <w:sz w:val="24"/>
          <w:szCs w:val="24"/>
        </w:rPr>
        <w:t>etu derinti su U</w:t>
      </w:r>
      <w:r w:rsidRPr="006B5C0F">
        <w:rPr>
          <w:rFonts w:ascii="Times New Roman" w:hAnsi="Times New Roman" w:cs="Times New Roman"/>
          <w:sz w:val="24"/>
          <w:szCs w:val="24"/>
        </w:rPr>
        <w:t xml:space="preserve">žsakovo visomis atitinkamomis institucijomis. Skydas turi </w:t>
      </w:r>
      <w:r w:rsidRPr="00622F4D">
        <w:rPr>
          <w:rFonts w:ascii="Times New Roman" w:hAnsi="Times New Roman" w:cs="Times New Roman"/>
          <w:sz w:val="24"/>
          <w:szCs w:val="24"/>
        </w:rPr>
        <w:t xml:space="preserve">būti parinktas, montuojama įranga sukomplektuota ir sumontuota pagal reikalavimus. Parinkti reikiamo galingumo du siurblius ir juos  sumontuoti. Į siurblių valdymo schemą integruoti prie naujų siurblių komplektuojamas  apsaugas (sausa eiga, drėgmė statoriuje). Siurblinės darbo proceso valdymas turi būti realizuotas pagal </w:t>
      </w:r>
      <w:r w:rsidRPr="00622F4D">
        <w:rPr>
          <w:rFonts w:ascii="Times New Roman" w:hAnsi="Times New Roman" w:cs="Times New Roman"/>
          <w:sz w:val="24"/>
          <w:szCs w:val="24"/>
        </w:rPr>
        <w:lastRenderedPageBreak/>
        <w:t xml:space="preserve">reikalavimus, pateiktus šios specifikacijos </w:t>
      </w:r>
      <w:r w:rsidRPr="00622F4D">
        <w:rPr>
          <w:rFonts w:ascii="Times New Roman" w:hAnsi="Times New Roman" w:cs="Times New Roman"/>
          <w:color w:val="000000" w:themeColor="text1"/>
          <w:sz w:val="24"/>
          <w:szCs w:val="24"/>
        </w:rPr>
        <w:t xml:space="preserve">punkte Nr. 3. </w:t>
      </w:r>
      <w:r w:rsidRPr="00622F4D">
        <w:rPr>
          <w:rFonts w:ascii="Times New Roman" w:hAnsi="Times New Roman" w:cs="Times New Roman"/>
          <w:sz w:val="24"/>
          <w:szCs w:val="24"/>
        </w:rPr>
        <w:t xml:space="preserve">Atlikus darbus, </w:t>
      </w:r>
      <w:proofErr w:type="spellStart"/>
      <w:r w:rsidRPr="00622F4D">
        <w:rPr>
          <w:rFonts w:ascii="Times New Roman" w:hAnsi="Times New Roman" w:cs="Times New Roman"/>
          <w:sz w:val="24"/>
          <w:szCs w:val="24"/>
        </w:rPr>
        <w:t>gerbūvis</w:t>
      </w:r>
      <w:proofErr w:type="spellEnd"/>
      <w:r w:rsidRPr="00622F4D">
        <w:rPr>
          <w:rFonts w:ascii="Times New Roman" w:hAnsi="Times New Roman" w:cs="Times New Roman"/>
          <w:sz w:val="24"/>
          <w:szCs w:val="24"/>
        </w:rPr>
        <w:t xml:space="preserve"> turi būti sutvarkytas ir atstatytas į pradinę padėtį. Taip pat siurblinėje reikalinga pakeisti naujus plūdinius lygio daviklius, instaliuoti hidrostatinį lygio daviklį. Reikalinga išsiurbti iš siurblinės dumblą, ją išplauti, atliekas </w:t>
      </w:r>
      <w:r w:rsidR="00601C20" w:rsidRPr="00622F4D">
        <w:rPr>
          <w:rFonts w:ascii="Times New Roman" w:hAnsi="Times New Roman" w:cs="Times New Roman"/>
          <w:sz w:val="24"/>
          <w:szCs w:val="24"/>
        </w:rPr>
        <w:t>išvežti-utilizuoti</w:t>
      </w:r>
      <w:r w:rsidRPr="00622F4D">
        <w:rPr>
          <w:rFonts w:ascii="Times New Roman" w:hAnsi="Times New Roman" w:cs="Times New Roman"/>
          <w:sz w:val="24"/>
          <w:szCs w:val="24"/>
        </w:rPr>
        <w:t>. Jei iš siurblinės išeinantys vamzdynai yra užsikišę, juos reikia pravalyti. Jei reikalinga pakeisti siurblinėje susidėvėjusias konstrukcijas. Visi darbai, kurie būtini yra padaryti, kad siurblinė tinkamai funkcionuotų, turi būti padaryti, nesvarbu ar aprašomi šioje techninėje specifikacijoje.</w:t>
      </w:r>
    </w:p>
    <w:p w14:paraId="7A912A37" w14:textId="690E8BFA" w:rsidR="008511FC" w:rsidRPr="00622F4D" w:rsidRDefault="008511FC" w:rsidP="008511FC">
      <w:pPr>
        <w:pStyle w:val="ListParagraph"/>
        <w:numPr>
          <w:ilvl w:val="0"/>
          <w:numId w:val="23"/>
        </w:numPr>
        <w:spacing w:after="0" w:line="360" w:lineRule="auto"/>
        <w:ind w:left="0" w:firstLine="851"/>
        <w:jc w:val="both"/>
        <w:rPr>
          <w:rFonts w:ascii="Times New Roman" w:hAnsi="Times New Roman" w:cs="Times New Roman"/>
          <w:sz w:val="24"/>
          <w:szCs w:val="24"/>
        </w:rPr>
      </w:pPr>
      <w:r>
        <w:rPr>
          <w:rFonts w:ascii="Times New Roman" w:hAnsi="Times New Roman" w:cs="Times New Roman"/>
          <w:b/>
          <w:sz w:val="24"/>
          <w:szCs w:val="24"/>
        </w:rPr>
        <w:t>Nuotekų siurblinė Nr.4</w:t>
      </w:r>
      <w:r w:rsidRPr="006B5C0F">
        <w:rPr>
          <w:rFonts w:ascii="Times New Roman" w:hAnsi="Times New Roman" w:cs="Times New Roman"/>
          <w:sz w:val="24"/>
          <w:szCs w:val="24"/>
        </w:rPr>
        <w:t xml:space="preserve"> - siurblių 2 vnt., </w:t>
      </w:r>
      <w:r w:rsidRPr="00DC735E">
        <w:rPr>
          <w:rFonts w:ascii="Times New Roman" w:hAnsi="Times New Roman" w:cs="Times New Roman"/>
          <w:sz w:val="24"/>
          <w:szCs w:val="24"/>
        </w:rPr>
        <w:t xml:space="preserve">galingumas po </w:t>
      </w:r>
      <w:r w:rsidRPr="00DC735E">
        <w:rPr>
          <w:rFonts w:ascii="Times New Roman" w:eastAsia="MS Mincho" w:hAnsi="Times New Roman" w:cs="Times New Roman"/>
          <w:bCs/>
          <w:sz w:val="24"/>
          <w:szCs w:val="24"/>
        </w:rPr>
        <w:t xml:space="preserve">≥ 5 kW, </w:t>
      </w:r>
      <w:r w:rsidRPr="006B5C0F">
        <w:rPr>
          <w:rFonts w:ascii="Times New Roman" w:eastAsia="MS Mincho" w:hAnsi="Times New Roman" w:cs="Times New Roman"/>
          <w:bCs/>
          <w:sz w:val="24"/>
          <w:szCs w:val="24"/>
        </w:rPr>
        <w:t xml:space="preserve">siurblinės leistinas galingumas </w:t>
      </w:r>
      <w:r w:rsidRPr="00A25295">
        <w:rPr>
          <w:rFonts w:ascii="Times New Roman" w:eastAsia="MS Mincho" w:hAnsi="Times New Roman" w:cs="Times New Roman"/>
          <w:bCs/>
          <w:sz w:val="24"/>
          <w:szCs w:val="24"/>
        </w:rPr>
        <w:t xml:space="preserve">15 kW. </w:t>
      </w:r>
      <w:r w:rsidRPr="006B5C0F">
        <w:rPr>
          <w:rFonts w:ascii="Times New Roman" w:eastAsia="MS Mincho" w:hAnsi="Times New Roman" w:cs="Times New Roman"/>
          <w:bCs/>
          <w:sz w:val="24"/>
          <w:szCs w:val="24"/>
        </w:rPr>
        <w:t xml:space="preserve">Turi būti padarytas visų esamų siurblinės signalų perdavimas į SCADA sistemą, reikalui esant, trūkstamus signalus papildyti naujais perduodamais signalais. </w:t>
      </w:r>
      <w:r w:rsidRPr="00A25295">
        <w:rPr>
          <w:rFonts w:ascii="Times New Roman" w:eastAsia="MS Mincho" w:hAnsi="Times New Roman" w:cs="Times New Roman"/>
          <w:bCs/>
          <w:sz w:val="24"/>
          <w:szCs w:val="24"/>
        </w:rPr>
        <w:t>Įrengti avarinio rezervinio maitinimo nuo generatoriaus prijungimą į 5P-63A.</w:t>
      </w:r>
      <w:r w:rsidRPr="006B5C0F">
        <w:rPr>
          <w:rFonts w:ascii="Times New Roman" w:hAnsi="Times New Roman" w:cs="Times New Roman"/>
          <w:sz w:val="24"/>
          <w:szCs w:val="24"/>
        </w:rPr>
        <w:t xml:space="preserve"> Elektros aparatūros montavimui, valdymo įrangos apsaugai, siurblinės valdymo skydui naudoti </w:t>
      </w:r>
      <w:proofErr w:type="spellStart"/>
      <w:r w:rsidRPr="006B5C0F">
        <w:rPr>
          <w:rFonts w:ascii="Times New Roman" w:hAnsi="Times New Roman" w:cs="Times New Roman"/>
          <w:sz w:val="24"/>
          <w:szCs w:val="24"/>
        </w:rPr>
        <w:t>antivandalinę</w:t>
      </w:r>
      <w:proofErr w:type="spellEnd"/>
      <w:r w:rsidRPr="006B5C0F">
        <w:rPr>
          <w:rFonts w:ascii="Times New Roman" w:hAnsi="Times New Roman" w:cs="Times New Roman"/>
          <w:sz w:val="24"/>
          <w:szCs w:val="24"/>
        </w:rPr>
        <w:t xml:space="preserve"> armuotą plastikinę spintą, kuri atitinka keliamus reikalavimus eksploatacijai lauko sąlygomis. Spintą sumontuoti pagal reikalavimus, </w:t>
      </w:r>
      <w:r w:rsidRPr="00A25295">
        <w:rPr>
          <w:rFonts w:ascii="Times New Roman" w:hAnsi="Times New Roman" w:cs="Times New Roman"/>
          <w:sz w:val="24"/>
          <w:szCs w:val="24"/>
        </w:rPr>
        <w:t xml:space="preserve">pateiktus (4.1. punkte).  </w:t>
      </w:r>
      <w:r w:rsidRPr="006B5C0F">
        <w:rPr>
          <w:rFonts w:ascii="Times New Roman" w:hAnsi="Times New Roman" w:cs="Times New Roman"/>
          <w:sz w:val="24"/>
          <w:szCs w:val="24"/>
        </w:rPr>
        <w:t>Siurblių valdymo skydo pastatymo vietą projekto m</w:t>
      </w:r>
      <w:r>
        <w:rPr>
          <w:rFonts w:ascii="Times New Roman" w:hAnsi="Times New Roman" w:cs="Times New Roman"/>
          <w:sz w:val="24"/>
          <w:szCs w:val="24"/>
        </w:rPr>
        <w:t>etu derinti su U</w:t>
      </w:r>
      <w:r w:rsidRPr="006B5C0F">
        <w:rPr>
          <w:rFonts w:ascii="Times New Roman" w:hAnsi="Times New Roman" w:cs="Times New Roman"/>
          <w:sz w:val="24"/>
          <w:szCs w:val="24"/>
        </w:rPr>
        <w:t>žsakovo visomis atitinkamomis institucijomis. Skydas turi būti parinktas, montuojama įranga sukomplektuota ir sumontuota pagal reikalavimus</w:t>
      </w:r>
      <w:r w:rsidR="00622F4D" w:rsidRPr="00622F4D">
        <w:rPr>
          <w:rFonts w:ascii="Times New Roman" w:hAnsi="Times New Roman" w:cs="Times New Roman"/>
          <w:sz w:val="24"/>
          <w:szCs w:val="24"/>
        </w:rPr>
        <w:t>.</w:t>
      </w:r>
      <w:r w:rsidRPr="00622F4D">
        <w:rPr>
          <w:rFonts w:ascii="Times New Roman" w:hAnsi="Times New Roman" w:cs="Times New Roman"/>
          <w:sz w:val="24"/>
          <w:szCs w:val="24"/>
        </w:rPr>
        <w:t xml:space="preserve"> Parinkti reikiamo galingumo du siurblius ir juos  sumontuoti. Į siurblių valdymo schemą integruoti prie naujų siurblių komplektuojamas</w:t>
      </w:r>
      <w:r w:rsidRPr="006B5C0F">
        <w:rPr>
          <w:rFonts w:ascii="Times New Roman" w:hAnsi="Times New Roman" w:cs="Times New Roman"/>
          <w:sz w:val="24"/>
          <w:szCs w:val="24"/>
        </w:rPr>
        <w:t xml:space="preserve">  apsaugas (sausa eiga, drėgmė statoriuje). Siurblinės darbo proceso valdymas turi būti realizuotas pagal reikalavimus, pateiktus šios specifikacijos </w:t>
      </w:r>
      <w:r w:rsidRPr="00A25295">
        <w:rPr>
          <w:rFonts w:ascii="Times New Roman" w:hAnsi="Times New Roman" w:cs="Times New Roman"/>
          <w:sz w:val="24"/>
          <w:szCs w:val="24"/>
        </w:rPr>
        <w:t xml:space="preserve">punkte Nr. 3. </w:t>
      </w:r>
      <w:r w:rsidRPr="006B5C0F">
        <w:rPr>
          <w:rFonts w:ascii="Times New Roman" w:hAnsi="Times New Roman" w:cs="Times New Roman"/>
          <w:sz w:val="24"/>
          <w:szCs w:val="24"/>
        </w:rPr>
        <w:t xml:space="preserve">Atlikus darbus, </w:t>
      </w:r>
      <w:proofErr w:type="spellStart"/>
      <w:r w:rsidRPr="006B5C0F">
        <w:rPr>
          <w:rFonts w:ascii="Times New Roman" w:hAnsi="Times New Roman" w:cs="Times New Roman"/>
          <w:sz w:val="24"/>
          <w:szCs w:val="24"/>
        </w:rPr>
        <w:t>gerbūvis</w:t>
      </w:r>
      <w:proofErr w:type="spellEnd"/>
      <w:r w:rsidRPr="006B5C0F">
        <w:rPr>
          <w:rFonts w:ascii="Times New Roman" w:hAnsi="Times New Roman" w:cs="Times New Roman"/>
          <w:sz w:val="24"/>
          <w:szCs w:val="24"/>
        </w:rPr>
        <w:t xml:space="preserve"> turi būti sutvarkytas ir atstatytas į pradinę padėtį. Taip pat siurblinėje reikalinga pakeisti naujus plūdinius lygio daviklius, instaliuoti hidrostatinį lygio daviklį.</w:t>
      </w:r>
      <w:r>
        <w:rPr>
          <w:rFonts w:ascii="Times New Roman" w:hAnsi="Times New Roman" w:cs="Times New Roman"/>
          <w:sz w:val="24"/>
          <w:szCs w:val="24"/>
        </w:rPr>
        <w:t xml:space="preserve"> </w:t>
      </w:r>
      <w:r w:rsidRPr="00622F4D">
        <w:rPr>
          <w:rFonts w:ascii="Times New Roman" w:hAnsi="Times New Roman" w:cs="Times New Roman"/>
          <w:sz w:val="24"/>
          <w:szCs w:val="24"/>
        </w:rPr>
        <w:t xml:space="preserve">Reikalinga išsiurbti iš siurblinės dumblą, ją išplauti, atliekas </w:t>
      </w:r>
      <w:r w:rsidR="00601C20" w:rsidRPr="00622F4D">
        <w:rPr>
          <w:rFonts w:ascii="Times New Roman" w:hAnsi="Times New Roman" w:cs="Times New Roman"/>
          <w:sz w:val="24"/>
          <w:szCs w:val="24"/>
        </w:rPr>
        <w:t>išvežti-utilizuoti</w:t>
      </w:r>
      <w:r w:rsidRPr="00622F4D">
        <w:rPr>
          <w:rFonts w:ascii="Times New Roman" w:hAnsi="Times New Roman" w:cs="Times New Roman"/>
          <w:sz w:val="24"/>
          <w:szCs w:val="24"/>
        </w:rPr>
        <w:t>. Jei iš siurblinės išeinantys vamzdynai yra užsikišę, juos reikia pravalyti. Jei reikalinga pakeisti siurblinėje susidėvėjusias konstrukcijas. Visi darbai, kurie būtini yra padaryti, kad siurblinė tinkamai funkcionuotų, turi būti padaryti, nesvarbu ar aprašomi šioje techninėje specifikacijoje.</w:t>
      </w:r>
    </w:p>
    <w:p w14:paraId="545ABB15" w14:textId="77777777" w:rsidR="008511FC" w:rsidRPr="00734271" w:rsidRDefault="008511FC" w:rsidP="008511FC">
      <w:pPr>
        <w:spacing w:after="0" w:line="360" w:lineRule="auto"/>
        <w:jc w:val="both"/>
        <w:rPr>
          <w:rFonts w:ascii="Times New Roman" w:hAnsi="Times New Roman" w:cs="Times New Roman"/>
          <w:color w:val="FF0000"/>
          <w:sz w:val="24"/>
          <w:szCs w:val="24"/>
        </w:rPr>
      </w:pPr>
    </w:p>
    <w:p w14:paraId="37C7FA3C" w14:textId="77777777" w:rsidR="008511FC" w:rsidRPr="00BC0710" w:rsidRDefault="008511FC" w:rsidP="008511FC">
      <w:pPr>
        <w:pStyle w:val="ListParagraph"/>
        <w:numPr>
          <w:ilvl w:val="0"/>
          <w:numId w:val="44"/>
        </w:numPr>
        <w:jc w:val="both"/>
        <w:rPr>
          <w:rFonts w:ascii="Times New Roman" w:hAnsi="Times New Roman" w:cs="Times New Roman"/>
          <w:b/>
          <w:sz w:val="24"/>
          <w:szCs w:val="24"/>
        </w:rPr>
      </w:pPr>
      <w:r w:rsidRPr="00BC0710">
        <w:rPr>
          <w:rFonts w:ascii="Times New Roman" w:hAnsi="Times New Roman" w:cs="Times New Roman"/>
          <w:b/>
          <w:sz w:val="24"/>
          <w:szCs w:val="24"/>
        </w:rPr>
        <w:t>Bendrieji darbai:</w:t>
      </w:r>
    </w:p>
    <w:p w14:paraId="0DD78EF7" w14:textId="77777777" w:rsidR="008511FC" w:rsidRPr="00BC0710" w:rsidRDefault="008511FC" w:rsidP="008511FC">
      <w:pPr>
        <w:pStyle w:val="ListParagraph"/>
        <w:jc w:val="both"/>
        <w:rPr>
          <w:rFonts w:ascii="Times New Roman" w:hAnsi="Times New Roman" w:cs="Times New Roman"/>
          <w:b/>
          <w:sz w:val="24"/>
          <w:szCs w:val="24"/>
        </w:rPr>
      </w:pPr>
    </w:p>
    <w:p w14:paraId="219451EE" w14:textId="77777777" w:rsidR="008511FC" w:rsidRPr="00BC0710" w:rsidRDefault="008511FC" w:rsidP="008511FC">
      <w:pPr>
        <w:pStyle w:val="ListParagraph"/>
        <w:numPr>
          <w:ilvl w:val="0"/>
          <w:numId w:val="4"/>
        </w:numPr>
        <w:spacing w:before="240" w:after="0" w:line="360" w:lineRule="auto"/>
        <w:ind w:left="0" w:firstLine="720"/>
        <w:jc w:val="both"/>
        <w:rPr>
          <w:rFonts w:ascii="Times New Roman" w:hAnsi="Times New Roman" w:cs="Times New Roman"/>
          <w:sz w:val="24"/>
          <w:szCs w:val="24"/>
        </w:rPr>
      </w:pPr>
      <w:r w:rsidRPr="00BC0710">
        <w:rPr>
          <w:rFonts w:ascii="Times New Roman" w:hAnsi="Times New Roman" w:cs="Times New Roman"/>
          <w:sz w:val="24"/>
          <w:szCs w:val="24"/>
        </w:rPr>
        <w:t xml:space="preserve">Prieš pradedant instaliavimo darbus parengti siurblinės projektą, įskaitant specifikaciją ir jį suderinti su </w:t>
      </w:r>
      <w:r>
        <w:rPr>
          <w:rFonts w:ascii="Times New Roman" w:hAnsi="Times New Roman" w:cs="Times New Roman"/>
          <w:sz w:val="24"/>
          <w:szCs w:val="24"/>
        </w:rPr>
        <w:t>U</w:t>
      </w:r>
      <w:r w:rsidRPr="00BC0710">
        <w:rPr>
          <w:rFonts w:ascii="Times New Roman" w:hAnsi="Times New Roman" w:cs="Times New Roman"/>
          <w:sz w:val="24"/>
          <w:szCs w:val="24"/>
        </w:rPr>
        <w:t>žsakovu;</w:t>
      </w:r>
    </w:p>
    <w:p w14:paraId="5217D3C7" w14:textId="77777777" w:rsidR="008511FC" w:rsidRPr="00BC0710" w:rsidRDefault="008511FC" w:rsidP="008511FC">
      <w:pPr>
        <w:pStyle w:val="ListParagraph"/>
        <w:numPr>
          <w:ilvl w:val="0"/>
          <w:numId w:val="4"/>
        </w:numPr>
        <w:spacing w:before="240" w:after="0" w:line="360" w:lineRule="auto"/>
        <w:ind w:left="1080"/>
        <w:jc w:val="both"/>
        <w:rPr>
          <w:rFonts w:ascii="Times New Roman" w:hAnsi="Times New Roman" w:cs="Times New Roman"/>
          <w:sz w:val="24"/>
          <w:szCs w:val="24"/>
        </w:rPr>
      </w:pPr>
      <w:r w:rsidRPr="00BC0710">
        <w:rPr>
          <w:rFonts w:ascii="Times New Roman" w:hAnsi="Times New Roman" w:cs="Times New Roman"/>
          <w:sz w:val="24"/>
          <w:szCs w:val="24"/>
        </w:rPr>
        <w:t xml:space="preserve"> Nutiesti kabelius ir prijungti siurblinėje esamus elektros energijos vartotojus;</w:t>
      </w:r>
    </w:p>
    <w:p w14:paraId="77245B99" w14:textId="77777777" w:rsidR="008511FC" w:rsidRPr="00BC0710" w:rsidRDefault="008511FC" w:rsidP="008511FC">
      <w:pPr>
        <w:pStyle w:val="ListParagraph"/>
        <w:numPr>
          <w:ilvl w:val="0"/>
          <w:numId w:val="4"/>
        </w:numPr>
        <w:tabs>
          <w:tab w:val="left" w:pos="5812"/>
        </w:tabs>
        <w:spacing w:before="240" w:after="0" w:line="360" w:lineRule="auto"/>
        <w:ind w:left="1080"/>
        <w:jc w:val="both"/>
        <w:rPr>
          <w:rFonts w:ascii="Times New Roman" w:hAnsi="Times New Roman" w:cs="Times New Roman"/>
          <w:sz w:val="24"/>
          <w:szCs w:val="24"/>
        </w:rPr>
      </w:pPr>
      <w:r w:rsidRPr="00BC0710">
        <w:rPr>
          <w:rFonts w:ascii="Times New Roman" w:hAnsi="Times New Roman" w:cs="Times New Roman"/>
          <w:sz w:val="24"/>
          <w:szCs w:val="24"/>
        </w:rPr>
        <w:t xml:space="preserve"> </w:t>
      </w:r>
      <w:r>
        <w:rPr>
          <w:rFonts w:ascii="Times New Roman" w:hAnsi="Times New Roman" w:cs="Times New Roman"/>
          <w:sz w:val="24"/>
          <w:szCs w:val="24"/>
        </w:rPr>
        <w:t>Automatikos valdymo skyde A</w:t>
      </w:r>
      <w:r w:rsidRPr="00BC0710">
        <w:rPr>
          <w:rFonts w:ascii="Times New Roman" w:hAnsi="Times New Roman" w:cs="Times New Roman"/>
          <w:sz w:val="24"/>
          <w:szCs w:val="24"/>
        </w:rPr>
        <w:t>VS numatyti:</w:t>
      </w:r>
    </w:p>
    <w:p w14:paraId="48DAE269" w14:textId="77777777" w:rsidR="008511FC" w:rsidRPr="00BC0710" w:rsidRDefault="008511FC" w:rsidP="008511FC">
      <w:pPr>
        <w:pStyle w:val="ListParagraph"/>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BC0710">
        <w:rPr>
          <w:rFonts w:ascii="Times New Roman" w:hAnsi="Times New Roman" w:cs="Times New Roman"/>
          <w:sz w:val="24"/>
          <w:szCs w:val="24"/>
        </w:rPr>
        <w:t>Įtampos kontrolės relę (įtampos kontrolės relė siurblių valdymo skyde naudojama tuomet, kai visa elektros įranga montuojama viename siurblių valdymo skyde);</w:t>
      </w:r>
    </w:p>
    <w:p w14:paraId="102CAA4B" w14:textId="63DE467A" w:rsidR="008511FC" w:rsidRPr="00BC0710" w:rsidRDefault="008511FC" w:rsidP="008511FC">
      <w:pPr>
        <w:pStyle w:val="ListParagraph"/>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BC0710">
        <w:rPr>
          <w:rFonts w:ascii="Times New Roman" w:hAnsi="Times New Roman" w:cs="Times New Roman"/>
          <w:sz w:val="24"/>
          <w:szCs w:val="24"/>
        </w:rPr>
        <w:t xml:space="preserve">Rodyklinius </w:t>
      </w:r>
      <w:proofErr w:type="spellStart"/>
      <w:r w:rsidRPr="00BC0710">
        <w:rPr>
          <w:rFonts w:ascii="Times New Roman" w:hAnsi="Times New Roman" w:cs="Times New Roman"/>
          <w:sz w:val="24"/>
          <w:szCs w:val="24"/>
        </w:rPr>
        <w:t>ampermetrus</w:t>
      </w:r>
      <w:proofErr w:type="spellEnd"/>
      <w:r w:rsidRPr="00BC0710">
        <w:rPr>
          <w:rFonts w:ascii="Times New Roman" w:hAnsi="Times New Roman" w:cs="Times New Roman"/>
          <w:sz w:val="24"/>
          <w:szCs w:val="24"/>
        </w:rPr>
        <w:t xml:space="preserve"> siurblių  el. variklių elektros srovės kontrolei;</w:t>
      </w:r>
    </w:p>
    <w:p w14:paraId="1C8DB20D" w14:textId="77777777" w:rsidR="008511FC" w:rsidRPr="00BC0710" w:rsidRDefault="008511FC" w:rsidP="008511FC">
      <w:pPr>
        <w:pStyle w:val="ListParagraph"/>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BC0710">
        <w:rPr>
          <w:rFonts w:ascii="Times New Roman" w:hAnsi="Times New Roman" w:cs="Times New Roman"/>
          <w:sz w:val="24"/>
          <w:szCs w:val="24"/>
        </w:rPr>
        <w:lastRenderedPageBreak/>
        <w:t>Rodyklinį voltmetrą maitinimo įtampai matuoti tarp fazių ir fazių bei nulio;</w:t>
      </w:r>
    </w:p>
    <w:p w14:paraId="02F4560C" w14:textId="5D1EE6CA" w:rsidR="008511FC" w:rsidRPr="00BC0710" w:rsidRDefault="008511FC" w:rsidP="008511FC">
      <w:pPr>
        <w:pStyle w:val="ListParagraph"/>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BC0710">
        <w:rPr>
          <w:rFonts w:ascii="Times New Roman" w:hAnsi="Times New Roman" w:cs="Times New Roman"/>
          <w:sz w:val="24"/>
          <w:szCs w:val="24"/>
        </w:rPr>
        <w:t>0,4kV įtampos automatinius išjungiklius;</w:t>
      </w:r>
    </w:p>
    <w:p w14:paraId="7295BC1C" w14:textId="77777777" w:rsidR="008511FC" w:rsidRPr="00BC0710" w:rsidRDefault="008511FC" w:rsidP="008511FC">
      <w:pPr>
        <w:pStyle w:val="ListParagraph"/>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BC0710">
        <w:rPr>
          <w:rFonts w:ascii="Times New Roman" w:hAnsi="Times New Roman" w:cs="Times New Roman"/>
          <w:sz w:val="24"/>
          <w:szCs w:val="24"/>
        </w:rPr>
        <w:t>0,4kV įtampos skirtuminės srovės išjungiklius;</w:t>
      </w:r>
    </w:p>
    <w:p w14:paraId="755E6F63" w14:textId="77777777" w:rsidR="008511FC" w:rsidRPr="00BC0710" w:rsidRDefault="008511FC" w:rsidP="008511FC">
      <w:pPr>
        <w:pStyle w:val="ListParagraph"/>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BC0710">
        <w:rPr>
          <w:rFonts w:ascii="Times New Roman" w:hAnsi="Times New Roman" w:cs="Times New Roman"/>
          <w:sz w:val="24"/>
          <w:szCs w:val="24"/>
        </w:rPr>
        <w:t>Viršįtampių ribotuvą (viršįtampių ribotuvas siurblių valdymo skyde naudojamas tuomet, kai visa elektros įranga montuojama viename siurblių valdymo skyde);</w:t>
      </w:r>
    </w:p>
    <w:p w14:paraId="42E42B6A" w14:textId="77777777" w:rsidR="008511FC" w:rsidRPr="00BC0710" w:rsidRDefault="008511FC" w:rsidP="008511FC">
      <w:pPr>
        <w:pStyle w:val="ListParagraph"/>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BC0710">
        <w:rPr>
          <w:rFonts w:ascii="Times New Roman" w:hAnsi="Times New Roman" w:cs="Times New Roman"/>
          <w:sz w:val="24"/>
          <w:szCs w:val="24"/>
        </w:rPr>
        <w:t>Elektroninius siurblių apsaugos modulius;</w:t>
      </w:r>
    </w:p>
    <w:p w14:paraId="4662647D" w14:textId="77777777" w:rsidR="008511FC" w:rsidRPr="00BC0710" w:rsidRDefault="008511FC" w:rsidP="008511FC">
      <w:pPr>
        <w:pStyle w:val="ListParagraph"/>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BC0710">
        <w:rPr>
          <w:rFonts w:ascii="Times New Roman" w:hAnsi="Times New Roman" w:cs="Times New Roman"/>
          <w:sz w:val="24"/>
          <w:szCs w:val="24"/>
        </w:rPr>
        <w:t xml:space="preserve">Magnetinius </w:t>
      </w:r>
      <w:proofErr w:type="spellStart"/>
      <w:r w:rsidRPr="00BC0710">
        <w:rPr>
          <w:rFonts w:ascii="Times New Roman" w:hAnsi="Times New Roman" w:cs="Times New Roman"/>
          <w:sz w:val="24"/>
          <w:szCs w:val="24"/>
        </w:rPr>
        <w:t>kontaktorius</w:t>
      </w:r>
      <w:proofErr w:type="spellEnd"/>
      <w:r w:rsidRPr="00BC0710">
        <w:rPr>
          <w:rFonts w:ascii="Times New Roman" w:hAnsi="Times New Roman" w:cs="Times New Roman"/>
          <w:sz w:val="24"/>
          <w:szCs w:val="24"/>
        </w:rPr>
        <w:t xml:space="preserve"> (siurblių galingumas iki 3,0 KW), variklių lėto paleidimo aparatūra (siurblių galingumas virš 3,0 KW). Variklių lėto paleidimo aparatūrą parinkti ne mažiau, kaip 25 procentų galingesnę nei nominali valdomo siurblio elektros variklio galia imama iš tinklo. Kaip variklių lėto paleidimo aparatūrą galima naudoti ir dažnio keitiklius;</w:t>
      </w:r>
    </w:p>
    <w:p w14:paraId="47B5E73A" w14:textId="77777777" w:rsidR="008511FC" w:rsidRPr="00BC0710" w:rsidRDefault="008511FC" w:rsidP="008511FC">
      <w:pPr>
        <w:pStyle w:val="ListParagraph"/>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BC0710">
        <w:rPr>
          <w:rFonts w:ascii="Times New Roman" w:hAnsi="Times New Roman" w:cs="Times New Roman"/>
          <w:sz w:val="24"/>
          <w:szCs w:val="24"/>
        </w:rPr>
        <w:t>Siurblių el. variklių darbo laiko skaitiklius;</w:t>
      </w:r>
    </w:p>
    <w:p w14:paraId="2874716A" w14:textId="77777777" w:rsidR="008511FC" w:rsidRPr="00BC0710" w:rsidRDefault="008511FC" w:rsidP="008511FC">
      <w:pPr>
        <w:pStyle w:val="ListParagraph"/>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BC0710">
        <w:rPr>
          <w:rFonts w:ascii="Times New Roman" w:hAnsi="Times New Roman" w:cs="Times New Roman"/>
          <w:sz w:val="24"/>
          <w:szCs w:val="24"/>
        </w:rPr>
        <w:t xml:space="preserve">Siurblio </w:t>
      </w:r>
      <w:proofErr w:type="spellStart"/>
      <w:r w:rsidRPr="00BC0710">
        <w:rPr>
          <w:rFonts w:ascii="Times New Roman" w:hAnsi="Times New Roman" w:cs="Times New Roman"/>
          <w:sz w:val="24"/>
          <w:szCs w:val="24"/>
        </w:rPr>
        <w:t>termokontakto</w:t>
      </w:r>
      <w:proofErr w:type="spellEnd"/>
      <w:r w:rsidRPr="00BC0710">
        <w:rPr>
          <w:rFonts w:ascii="Times New Roman" w:hAnsi="Times New Roman" w:cs="Times New Roman"/>
          <w:sz w:val="24"/>
          <w:szCs w:val="24"/>
        </w:rPr>
        <w:t xml:space="preserve"> kontrolės relės ir siurblio drėgmės elektrodo kontrolės  grandinės (variklio perkaitimo ir drėgmės apsaugai);</w:t>
      </w:r>
    </w:p>
    <w:p w14:paraId="162FC514" w14:textId="77777777" w:rsidR="008511FC" w:rsidRPr="00BC0710" w:rsidRDefault="008511FC" w:rsidP="008511FC">
      <w:pPr>
        <w:pStyle w:val="ListParagraph"/>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BC0710">
        <w:rPr>
          <w:rFonts w:ascii="Times New Roman" w:hAnsi="Times New Roman" w:cs="Times New Roman"/>
          <w:sz w:val="24"/>
          <w:szCs w:val="24"/>
        </w:rPr>
        <w:t>Automatiniam ir rankiniam siurblių valdymui reikalingą komutacinę ir signalizacijos įrangą;</w:t>
      </w:r>
    </w:p>
    <w:p w14:paraId="41A85460" w14:textId="77777777" w:rsidR="008511FC" w:rsidRPr="00BC0710" w:rsidRDefault="008511FC" w:rsidP="008511FC">
      <w:pPr>
        <w:pStyle w:val="ListParagraph"/>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BC0710">
        <w:rPr>
          <w:rFonts w:ascii="Times New Roman" w:hAnsi="Times New Roman" w:cs="Times New Roman"/>
          <w:sz w:val="24"/>
          <w:szCs w:val="24"/>
        </w:rPr>
        <w:t>Programuojamus loginius valdiklius (PLV);</w:t>
      </w:r>
    </w:p>
    <w:p w14:paraId="71B9C4FB" w14:textId="77777777" w:rsidR="008511FC" w:rsidRPr="00BC0710" w:rsidRDefault="008511FC" w:rsidP="008511FC">
      <w:pPr>
        <w:pStyle w:val="ListParagraph"/>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BC0710">
        <w:rPr>
          <w:rFonts w:ascii="Times New Roman" w:hAnsi="Times New Roman" w:cs="Times New Roman"/>
          <w:sz w:val="24"/>
          <w:szCs w:val="24"/>
        </w:rPr>
        <w:t>Valdymo operacinę panelę (OP);</w:t>
      </w:r>
    </w:p>
    <w:p w14:paraId="7EC6D6C7" w14:textId="77777777" w:rsidR="008511FC" w:rsidRPr="00BC0710" w:rsidRDefault="008511FC" w:rsidP="008511FC">
      <w:pPr>
        <w:pStyle w:val="ListParagraph"/>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BC0710">
        <w:rPr>
          <w:rFonts w:ascii="Times New Roman" w:hAnsi="Times New Roman" w:cs="Times New Roman"/>
          <w:sz w:val="24"/>
          <w:szCs w:val="24"/>
        </w:rPr>
        <w:t>Siurblių valdymo spintos apšvietimą;</w:t>
      </w:r>
    </w:p>
    <w:p w14:paraId="2D2A8B67" w14:textId="77777777" w:rsidR="008511FC" w:rsidRPr="00BC0710" w:rsidRDefault="008511FC" w:rsidP="008511FC">
      <w:pPr>
        <w:pStyle w:val="ListParagraph"/>
        <w:numPr>
          <w:ilvl w:val="0"/>
          <w:numId w:val="5"/>
        </w:numPr>
        <w:tabs>
          <w:tab w:val="left" w:pos="5812"/>
        </w:tabs>
        <w:spacing w:before="240" w:after="0" w:line="360" w:lineRule="auto"/>
        <w:ind w:left="1440" w:hanging="589"/>
        <w:jc w:val="both"/>
        <w:rPr>
          <w:rFonts w:ascii="Times New Roman" w:hAnsi="Times New Roman" w:cs="Times New Roman"/>
          <w:sz w:val="24"/>
          <w:szCs w:val="24"/>
        </w:rPr>
      </w:pPr>
      <w:r w:rsidRPr="00BC0710">
        <w:rPr>
          <w:rFonts w:ascii="Times New Roman" w:hAnsi="Times New Roman" w:cs="Times New Roman"/>
          <w:sz w:val="24"/>
          <w:szCs w:val="24"/>
        </w:rPr>
        <w:t>Temperatūros kontrolei naudoti termostatus su šildytuvais (temperatūra ≥ 5°C).</w:t>
      </w:r>
    </w:p>
    <w:p w14:paraId="5432B2AD" w14:textId="77777777" w:rsidR="008511FC" w:rsidRPr="00FE3E7E" w:rsidRDefault="008511FC" w:rsidP="008511FC">
      <w:pPr>
        <w:pStyle w:val="ListParagraph"/>
        <w:numPr>
          <w:ilvl w:val="0"/>
          <w:numId w:val="4"/>
        </w:numPr>
        <w:spacing w:before="240" w:after="0" w:line="360" w:lineRule="auto"/>
        <w:ind w:left="0" w:firstLine="720"/>
        <w:jc w:val="both"/>
        <w:rPr>
          <w:rFonts w:ascii="Times New Roman" w:hAnsi="Times New Roman" w:cs="Times New Roman"/>
          <w:sz w:val="24"/>
          <w:szCs w:val="24"/>
        </w:rPr>
      </w:pPr>
      <w:r w:rsidRPr="00A25295">
        <w:rPr>
          <w:rFonts w:ascii="Times New Roman" w:hAnsi="Times New Roman" w:cs="Times New Roman"/>
          <w:sz w:val="24"/>
          <w:szCs w:val="24"/>
        </w:rPr>
        <w:t xml:space="preserve">Naujos elektros įrangos montavimui naudoti metalinius paskirstymo skydus, tinkamus naudoti 0,4 </w:t>
      </w:r>
      <w:proofErr w:type="spellStart"/>
      <w:r w:rsidRPr="00A25295">
        <w:rPr>
          <w:rFonts w:ascii="Times New Roman" w:hAnsi="Times New Roman" w:cs="Times New Roman"/>
          <w:sz w:val="24"/>
          <w:szCs w:val="24"/>
        </w:rPr>
        <w:t>kV</w:t>
      </w:r>
      <w:proofErr w:type="spellEnd"/>
      <w:r w:rsidRPr="00A25295">
        <w:rPr>
          <w:rFonts w:ascii="Times New Roman" w:hAnsi="Times New Roman" w:cs="Times New Roman"/>
          <w:sz w:val="24"/>
          <w:szCs w:val="24"/>
        </w:rPr>
        <w:t xml:space="preserve"> 50Hz įtampos tinkle. Skydas aptarnaujamas iš priekinės pusės. Durys turi būti rakinamos, atsidaryti 120° kampu, turi turėti durų padėties fiksaciją. Skydas turi būti atsparus smūgiams IK10, apsaugos laipsnis nemažiau IP42. Siurblių valdymo skydui esant lauke, naudoti </w:t>
      </w:r>
      <w:proofErr w:type="spellStart"/>
      <w:r w:rsidRPr="00A25295">
        <w:rPr>
          <w:rFonts w:ascii="Times New Roman" w:hAnsi="Times New Roman" w:cs="Times New Roman"/>
          <w:sz w:val="24"/>
          <w:szCs w:val="24"/>
        </w:rPr>
        <w:t>antivandalines</w:t>
      </w:r>
      <w:proofErr w:type="spellEnd"/>
      <w:r w:rsidRPr="00A25295">
        <w:rPr>
          <w:rFonts w:ascii="Times New Roman" w:hAnsi="Times New Roman" w:cs="Times New Roman"/>
          <w:sz w:val="24"/>
          <w:szCs w:val="24"/>
        </w:rPr>
        <w:t xml:space="preserve"> armuotas plastikines spintas iš stiklo pluošto pagal reikalavimus </w:t>
      </w:r>
      <w:r w:rsidRPr="00A25295">
        <w:rPr>
          <w:rFonts w:ascii="Times New Roman" w:hAnsi="Times New Roman" w:cs="Times New Roman"/>
          <w:i/>
          <w:sz w:val="24"/>
          <w:szCs w:val="24"/>
        </w:rPr>
        <w:t>(4.1 punktas, 1 lentelė</w:t>
      </w:r>
      <w:r w:rsidRPr="00FE3E7E">
        <w:rPr>
          <w:rFonts w:ascii="Times New Roman" w:hAnsi="Times New Roman" w:cs="Times New Roman"/>
          <w:i/>
          <w:sz w:val="24"/>
          <w:szCs w:val="24"/>
        </w:rPr>
        <w:t>)</w:t>
      </w:r>
    </w:p>
    <w:p w14:paraId="37FD82E5" w14:textId="77777777" w:rsidR="008511FC" w:rsidRPr="008511FC" w:rsidRDefault="008511FC" w:rsidP="008511FC">
      <w:pPr>
        <w:pStyle w:val="ListParagraph"/>
        <w:numPr>
          <w:ilvl w:val="0"/>
          <w:numId w:val="4"/>
        </w:numPr>
        <w:spacing w:before="240" w:after="0" w:line="360" w:lineRule="auto"/>
        <w:ind w:left="0" w:firstLine="720"/>
        <w:jc w:val="both"/>
        <w:rPr>
          <w:rFonts w:ascii="Times New Roman" w:hAnsi="Times New Roman" w:cs="Times New Roman"/>
          <w:sz w:val="24"/>
          <w:szCs w:val="24"/>
        </w:rPr>
      </w:pPr>
      <w:r w:rsidRPr="00FE3E7E">
        <w:rPr>
          <w:rFonts w:ascii="Times New Roman" w:hAnsi="Times New Roman" w:cs="Times New Roman"/>
          <w:i/>
          <w:sz w:val="24"/>
          <w:szCs w:val="24"/>
        </w:rPr>
        <w:t xml:space="preserve"> </w:t>
      </w:r>
      <w:r w:rsidRPr="008511FC">
        <w:rPr>
          <w:rFonts w:ascii="Times New Roman" w:hAnsi="Times New Roman" w:cs="Times New Roman"/>
          <w:sz w:val="24"/>
          <w:szCs w:val="24"/>
        </w:rPr>
        <w:t xml:space="preserve">Automatikos valdymo skydui esant lauke, AVS montuoti ant betoninio pamato, (pamato įtvirtinimo gylis į žemę ne mažiau 80 cm, su 20 cm iškilimu virš </w:t>
      </w:r>
      <w:proofErr w:type="spellStart"/>
      <w:r w:rsidRPr="008511FC">
        <w:rPr>
          <w:rFonts w:ascii="Times New Roman" w:hAnsi="Times New Roman" w:cs="Times New Roman"/>
          <w:sz w:val="24"/>
          <w:szCs w:val="24"/>
        </w:rPr>
        <w:t>gerbūvio</w:t>
      </w:r>
      <w:proofErr w:type="spellEnd"/>
      <w:r w:rsidRPr="008511FC">
        <w:rPr>
          <w:rFonts w:ascii="Times New Roman" w:hAnsi="Times New Roman" w:cs="Times New Roman"/>
          <w:sz w:val="24"/>
          <w:szCs w:val="24"/>
        </w:rPr>
        <w:t xml:space="preserve"> paviršiaus, plius 20 cm cokolis);</w:t>
      </w:r>
    </w:p>
    <w:p w14:paraId="13936230" w14:textId="77777777" w:rsidR="008511FC" w:rsidRPr="008511FC" w:rsidRDefault="008511FC" w:rsidP="008511FC">
      <w:pPr>
        <w:pStyle w:val="ListParagraph"/>
        <w:numPr>
          <w:ilvl w:val="0"/>
          <w:numId w:val="4"/>
        </w:numPr>
        <w:spacing w:before="240" w:after="0" w:line="360" w:lineRule="auto"/>
        <w:jc w:val="both"/>
        <w:rPr>
          <w:rFonts w:ascii="Times New Roman" w:hAnsi="Times New Roman" w:cs="Times New Roman"/>
          <w:sz w:val="24"/>
          <w:szCs w:val="24"/>
        </w:rPr>
      </w:pPr>
      <w:r w:rsidRPr="008511FC">
        <w:rPr>
          <w:rFonts w:ascii="Times New Roman" w:hAnsi="Times New Roman" w:cs="Times New Roman"/>
          <w:sz w:val="24"/>
          <w:szCs w:val="24"/>
        </w:rPr>
        <w:t xml:space="preserve"> Įrengti avarinio rezervinio maitinimo nuo generatoriaus prijungimą (5P-63A). </w:t>
      </w:r>
    </w:p>
    <w:p w14:paraId="182A7A7F" w14:textId="77777777" w:rsidR="008511FC" w:rsidRPr="008511FC" w:rsidRDefault="008511FC" w:rsidP="008511FC">
      <w:pPr>
        <w:pStyle w:val="ListParagraph"/>
        <w:numPr>
          <w:ilvl w:val="0"/>
          <w:numId w:val="4"/>
        </w:numPr>
        <w:spacing w:before="240" w:after="0" w:line="360" w:lineRule="auto"/>
        <w:ind w:left="0" w:firstLine="720"/>
        <w:jc w:val="both"/>
        <w:rPr>
          <w:rFonts w:ascii="Times New Roman" w:hAnsi="Times New Roman" w:cs="Times New Roman"/>
          <w:sz w:val="24"/>
          <w:szCs w:val="24"/>
        </w:rPr>
      </w:pPr>
      <w:r w:rsidRPr="008511FC">
        <w:rPr>
          <w:rFonts w:ascii="Times New Roman" w:hAnsi="Times New Roman" w:cs="Times New Roman"/>
          <w:sz w:val="24"/>
          <w:szCs w:val="24"/>
        </w:rPr>
        <w:t xml:space="preserve"> Įrengti trijų padėčių paketinį įvadinį kirtiklį, I-0-II 32A.</w:t>
      </w:r>
    </w:p>
    <w:p w14:paraId="30AA1050" w14:textId="77777777" w:rsidR="008511FC" w:rsidRPr="008511FC" w:rsidRDefault="008511FC" w:rsidP="008511FC">
      <w:pPr>
        <w:pStyle w:val="ListParagraph"/>
        <w:numPr>
          <w:ilvl w:val="0"/>
          <w:numId w:val="4"/>
        </w:numPr>
        <w:spacing w:before="240" w:after="0" w:line="360" w:lineRule="auto"/>
        <w:ind w:left="0" w:firstLine="720"/>
        <w:jc w:val="both"/>
        <w:rPr>
          <w:rFonts w:ascii="Times New Roman" w:hAnsi="Times New Roman" w:cs="Times New Roman"/>
          <w:color w:val="FF0000"/>
          <w:sz w:val="24"/>
          <w:szCs w:val="24"/>
        </w:rPr>
      </w:pPr>
      <w:r w:rsidRPr="008511FC">
        <w:rPr>
          <w:rFonts w:ascii="Times New Roman" w:hAnsi="Times New Roman" w:cs="Times New Roman"/>
          <w:color w:val="FF0000"/>
          <w:sz w:val="24"/>
          <w:szCs w:val="24"/>
        </w:rPr>
        <w:t xml:space="preserve"> </w:t>
      </w:r>
      <w:r w:rsidRPr="008511FC">
        <w:rPr>
          <w:rFonts w:ascii="Times New Roman" w:hAnsi="Times New Roman" w:cs="Times New Roman"/>
          <w:sz w:val="24"/>
          <w:szCs w:val="24"/>
        </w:rPr>
        <w:t xml:space="preserve">Esant reikalui, siurblinėje įrengti įžeminimo kontūrą. Į žemę sukalti įžeminimo strypus, sujungti su įžeminimo kontūru bei prie įžeminimo kontūro prijungti siurblinėje esančias elektros srovei laidžias dalis, atlikti matavimus. Įrengiant įžeminimo kontūrą vadovautis „Elektros įrenginių </w:t>
      </w:r>
      <w:r w:rsidRPr="008511FC">
        <w:rPr>
          <w:rFonts w:ascii="Times New Roman" w:hAnsi="Times New Roman" w:cs="Times New Roman"/>
          <w:sz w:val="24"/>
          <w:szCs w:val="24"/>
        </w:rPr>
        <w:lastRenderedPageBreak/>
        <w:t xml:space="preserve">įrengimo bendrosios taisyklės“, patvirtintos Lietuvos Respublikos energetikos ministro 2012 m. vasario 3 d. įsakymu Nr. 1-22 (Žin., 2012, Nr. </w:t>
      </w:r>
      <w:r>
        <w:fldChar w:fldCharType="begin"/>
      </w:r>
      <w:r>
        <w:instrText>HYPERLINK "https://www.e-tar.lt/portal/legalAct.html?documentId=TAR.6AF8895BD875" \t "_blank"</w:instrText>
      </w:r>
      <w:r>
        <w:fldChar w:fldCharType="separate"/>
      </w:r>
      <w:r w:rsidRPr="008511FC">
        <w:rPr>
          <w:rStyle w:val="Hyperlink"/>
          <w:rFonts w:ascii="Times New Roman" w:hAnsi="Times New Roman" w:cs="Times New Roman"/>
          <w:color w:val="auto"/>
          <w:sz w:val="24"/>
          <w:szCs w:val="24"/>
        </w:rPr>
        <w:t>18-816</w:t>
      </w:r>
      <w:r>
        <w:fldChar w:fldCharType="end"/>
      </w:r>
      <w:r w:rsidRPr="008511FC">
        <w:rPr>
          <w:rFonts w:ascii="Times New Roman" w:hAnsi="Times New Roman" w:cs="Times New Roman"/>
          <w:sz w:val="24"/>
          <w:szCs w:val="24"/>
        </w:rPr>
        <w:t>).</w:t>
      </w:r>
    </w:p>
    <w:p w14:paraId="07408D0E" w14:textId="77777777" w:rsidR="008511FC" w:rsidRPr="00181E13" w:rsidRDefault="008511FC" w:rsidP="008511FC">
      <w:pPr>
        <w:pStyle w:val="ListParagraph"/>
        <w:numPr>
          <w:ilvl w:val="0"/>
          <w:numId w:val="4"/>
        </w:numPr>
        <w:spacing w:before="240" w:after="0" w:line="360" w:lineRule="auto"/>
        <w:ind w:left="0" w:firstLine="720"/>
        <w:jc w:val="both"/>
        <w:rPr>
          <w:rFonts w:ascii="Times New Roman" w:hAnsi="Times New Roman" w:cs="Times New Roman"/>
          <w:sz w:val="24"/>
          <w:szCs w:val="24"/>
        </w:rPr>
      </w:pPr>
      <w:r w:rsidRPr="00181E13">
        <w:rPr>
          <w:rFonts w:ascii="Times New Roman" w:hAnsi="Times New Roman" w:cs="Times New Roman"/>
          <w:sz w:val="24"/>
          <w:szCs w:val="24"/>
        </w:rPr>
        <w:t>Įrengti kombinuotą rozetę, trifazę 3P+N+E ir vienfazę P+N+E su nuotėkio rele. Kombinuotos rozetės įrengimo vietą derinti darbų atlikimo metu.;</w:t>
      </w:r>
    </w:p>
    <w:p w14:paraId="52700A35" w14:textId="77777777" w:rsidR="008511FC" w:rsidRPr="00734271" w:rsidRDefault="008511FC" w:rsidP="008511FC">
      <w:pPr>
        <w:pStyle w:val="ListParagraph"/>
        <w:numPr>
          <w:ilvl w:val="0"/>
          <w:numId w:val="4"/>
        </w:numPr>
        <w:spacing w:before="240" w:after="0" w:line="360" w:lineRule="auto"/>
        <w:ind w:left="0" w:firstLine="720"/>
        <w:jc w:val="both"/>
        <w:rPr>
          <w:rFonts w:ascii="Times New Roman" w:hAnsi="Times New Roman" w:cs="Times New Roman"/>
          <w:color w:val="FF0000"/>
          <w:sz w:val="24"/>
          <w:szCs w:val="24"/>
        </w:rPr>
      </w:pPr>
      <w:r w:rsidRPr="00734271">
        <w:rPr>
          <w:rFonts w:ascii="Times New Roman" w:hAnsi="Times New Roman" w:cs="Times New Roman"/>
          <w:color w:val="FF0000"/>
          <w:sz w:val="24"/>
          <w:szCs w:val="24"/>
        </w:rPr>
        <w:t xml:space="preserve"> </w:t>
      </w:r>
      <w:r w:rsidRPr="00181E13">
        <w:rPr>
          <w:rFonts w:ascii="Times New Roman" w:hAnsi="Times New Roman" w:cs="Times New Roman"/>
          <w:sz w:val="24"/>
          <w:szCs w:val="24"/>
        </w:rPr>
        <w:t>Visi kabelių sujungimai turi būti siurblių valdymo spintoje, išskirtiniais atvejais naudoti IP68 jungtis siurblių patalpoje;</w:t>
      </w:r>
    </w:p>
    <w:p w14:paraId="2F446EF8" w14:textId="77777777" w:rsidR="008511FC" w:rsidRPr="00181E13" w:rsidRDefault="008511FC" w:rsidP="008511FC">
      <w:pPr>
        <w:pStyle w:val="ListParagraph"/>
        <w:numPr>
          <w:ilvl w:val="0"/>
          <w:numId w:val="4"/>
        </w:numPr>
        <w:spacing w:before="240" w:after="0" w:line="360" w:lineRule="auto"/>
        <w:ind w:left="0" w:firstLine="720"/>
        <w:jc w:val="both"/>
        <w:rPr>
          <w:rFonts w:ascii="Times New Roman" w:hAnsi="Times New Roman" w:cs="Times New Roman"/>
          <w:sz w:val="24"/>
          <w:szCs w:val="24"/>
        </w:rPr>
      </w:pPr>
      <w:r w:rsidRPr="00181E13">
        <w:rPr>
          <w:rFonts w:ascii="Times New Roman" w:hAnsi="Times New Roman" w:cs="Times New Roman"/>
          <w:sz w:val="24"/>
          <w:szCs w:val="24"/>
        </w:rPr>
        <w:t>Nuotekų lygiui matuoti siurblinėje naudoti hidrostatinius lygio daviklius, avariniam darbo režimui naudoti plūdinius lygio daviklius (toliau plūdės);</w:t>
      </w:r>
    </w:p>
    <w:p w14:paraId="6F61E028" w14:textId="77777777" w:rsidR="008511FC" w:rsidRPr="00181E13" w:rsidRDefault="008511FC" w:rsidP="008511FC">
      <w:pPr>
        <w:pStyle w:val="ListParagraph"/>
        <w:numPr>
          <w:ilvl w:val="0"/>
          <w:numId w:val="4"/>
        </w:numPr>
        <w:spacing w:before="240" w:after="0" w:line="360" w:lineRule="auto"/>
        <w:ind w:left="0" w:firstLine="720"/>
        <w:jc w:val="both"/>
        <w:rPr>
          <w:rFonts w:ascii="Times New Roman" w:hAnsi="Times New Roman" w:cs="Times New Roman"/>
          <w:sz w:val="24"/>
          <w:szCs w:val="24"/>
        </w:rPr>
      </w:pPr>
      <w:r w:rsidRPr="00181E13">
        <w:rPr>
          <w:rFonts w:ascii="Times New Roman" w:hAnsi="Times New Roman" w:cs="Times New Roman"/>
          <w:sz w:val="24"/>
          <w:szCs w:val="24"/>
        </w:rPr>
        <w:t>Įrengti 12V LED siurblinės apšvietimą (šviestuvą IP67)</w:t>
      </w:r>
    </w:p>
    <w:p w14:paraId="18E143FD" w14:textId="77777777" w:rsidR="008511FC" w:rsidRPr="0052733C" w:rsidRDefault="008511FC" w:rsidP="008511FC">
      <w:pPr>
        <w:pStyle w:val="ListParagraph"/>
        <w:numPr>
          <w:ilvl w:val="0"/>
          <w:numId w:val="4"/>
        </w:numPr>
        <w:spacing w:before="240" w:after="0" w:line="360" w:lineRule="auto"/>
        <w:ind w:left="0" w:firstLine="720"/>
        <w:jc w:val="both"/>
        <w:rPr>
          <w:rFonts w:ascii="Times New Roman" w:hAnsi="Times New Roman" w:cs="Times New Roman"/>
          <w:sz w:val="24"/>
          <w:szCs w:val="24"/>
        </w:rPr>
      </w:pPr>
      <w:r w:rsidRPr="0052733C">
        <w:rPr>
          <w:rFonts w:ascii="Times New Roman" w:hAnsi="Times New Roman" w:cs="Times New Roman"/>
          <w:sz w:val="24"/>
          <w:szCs w:val="24"/>
        </w:rPr>
        <w:t>Nuotekų siurblinėse kabelius nuo siurblių variklių, plūdžių, hidrostatinio daviklio ir apšvietimo montuoti prie atskirų nerūdijančio plieno konstrukcijų, nuo siurblinės išorės iš viršaus prieinamoje vietoje.</w:t>
      </w:r>
    </w:p>
    <w:p w14:paraId="14F9F24A" w14:textId="77777777" w:rsidR="008511FC" w:rsidRPr="0052733C" w:rsidRDefault="008511FC" w:rsidP="008511FC">
      <w:pPr>
        <w:pStyle w:val="ListParagraph"/>
        <w:numPr>
          <w:ilvl w:val="0"/>
          <w:numId w:val="4"/>
        </w:numPr>
        <w:spacing w:before="240" w:after="0" w:line="360" w:lineRule="auto"/>
        <w:ind w:left="0" w:firstLine="720"/>
        <w:jc w:val="both"/>
        <w:rPr>
          <w:rFonts w:ascii="Times New Roman" w:hAnsi="Times New Roman" w:cs="Times New Roman"/>
          <w:sz w:val="24"/>
          <w:szCs w:val="24"/>
        </w:rPr>
      </w:pPr>
      <w:r w:rsidRPr="0052733C">
        <w:rPr>
          <w:rFonts w:ascii="Times New Roman" w:hAnsi="Times New Roman" w:cs="Times New Roman"/>
          <w:sz w:val="24"/>
          <w:szCs w:val="24"/>
        </w:rPr>
        <w:t xml:space="preserve">Apsaugai nuo įsilaužimo įrengti </w:t>
      </w:r>
      <w:proofErr w:type="spellStart"/>
      <w:r w:rsidRPr="0052733C">
        <w:rPr>
          <w:rFonts w:ascii="Times New Roman" w:hAnsi="Times New Roman" w:cs="Times New Roman"/>
          <w:sz w:val="24"/>
          <w:szCs w:val="24"/>
        </w:rPr>
        <w:t>herkoninius</w:t>
      </w:r>
      <w:proofErr w:type="spellEnd"/>
      <w:r w:rsidRPr="0052733C">
        <w:rPr>
          <w:rFonts w:ascii="Times New Roman" w:hAnsi="Times New Roman" w:cs="Times New Roman"/>
          <w:sz w:val="24"/>
          <w:szCs w:val="24"/>
        </w:rPr>
        <w:t xml:space="preserve"> - magnetinius kontaktus, kuriais numatoma</w:t>
      </w:r>
      <w:r>
        <w:rPr>
          <w:rFonts w:ascii="Times New Roman" w:hAnsi="Times New Roman" w:cs="Times New Roman"/>
          <w:sz w:val="24"/>
          <w:szCs w:val="24"/>
        </w:rPr>
        <w:t xml:space="preserve"> perduoti signalus apie A</w:t>
      </w:r>
      <w:r w:rsidRPr="0052733C">
        <w:rPr>
          <w:rFonts w:ascii="Times New Roman" w:hAnsi="Times New Roman" w:cs="Times New Roman"/>
          <w:sz w:val="24"/>
          <w:szCs w:val="24"/>
        </w:rPr>
        <w:t>VS,  spintų duris ir siurblinės šulinio dangtį;</w:t>
      </w:r>
    </w:p>
    <w:p w14:paraId="53D0CF42" w14:textId="77777777" w:rsidR="008511FC" w:rsidRPr="00870317" w:rsidRDefault="008511FC" w:rsidP="008511FC">
      <w:pPr>
        <w:pStyle w:val="ListParagraph"/>
        <w:numPr>
          <w:ilvl w:val="0"/>
          <w:numId w:val="4"/>
        </w:numPr>
        <w:spacing w:before="240" w:after="0" w:line="360" w:lineRule="auto"/>
        <w:ind w:left="0" w:firstLine="720"/>
        <w:jc w:val="both"/>
        <w:rPr>
          <w:rFonts w:ascii="Times New Roman" w:hAnsi="Times New Roman" w:cs="Times New Roman"/>
          <w:sz w:val="24"/>
          <w:szCs w:val="24"/>
        </w:rPr>
      </w:pPr>
      <w:r w:rsidRPr="00870317">
        <w:rPr>
          <w:rFonts w:ascii="Times New Roman" w:hAnsi="Times New Roman" w:cs="Times New Roman"/>
          <w:sz w:val="24"/>
          <w:szCs w:val="24"/>
        </w:rPr>
        <w:t>Įrengti garsinę signalizaciją nuo įsilaužimo;</w:t>
      </w:r>
    </w:p>
    <w:p w14:paraId="0CABF0AB" w14:textId="77777777" w:rsidR="008511FC" w:rsidRPr="00870317" w:rsidRDefault="008511FC" w:rsidP="008511FC">
      <w:pPr>
        <w:pStyle w:val="ListParagraph"/>
        <w:numPr>
          <w:ilvl w:val="0"/>
          <w:numId w:val="4"/>
        </w:numPr>
        <w:spacing w:before="240" w:after="0" w:line="360" w:lineRule="auto"/>
        <w:ind w:left="0" w:firstLine="720"/>
        <w:jc w:val="both"/>
        <w:rPr>
          <w:rFonts w:ascii="Times New Roman" w:hAnsi="Times New Roman" w:cs="Times New Roman"/>
          <w:sz w:val="24"/>
          <w:szCs w:val="24"/>
        </w:rPr>
      </w:pPr>
      <w:r w:rsidRPr="00870317">
        <w:rPr>
          <w:rFonts w:ascii="Times New Roman" w:hAnsi="Times New Roman" w:cs="Times New Roman"/>
          <w:sz w:val="24"/>
          <w:szCs w:val="24"/>
        </w:rPr>
        <w:t xml:space="preserve">Esant reikalui, perkloti kabelius tarp siurblių valdymo spintos ir siurblinės. Jėgos ir signaliniai kabeliai negali būti klojami viename apsauginiame vamzdyje. Kiekvieno siurblio elektros variklio kabeliai klojami atskiruose apsauginiuose vamzdžiuose, dviejų siurblių (ar daugiau) kabeliai negali būti klojami viename apsauginiame vamzdyje, apsauginiu vamzdžių skersmuo 50 % didesnis nei į juos instaliuojami kabeliai, vamzdžių galus užsandarinti (užsandarinti montažinėmis putomis, putų turi būti pripurkšta, ne daugiau kaip 5cm nuo apsauginių vamzdžių galų) taip, kad reikalui esant, kabelius būtų galima lengvai pakeisti. </w:t>
      </w:r>
    </w:p>
    <w:p w14:paraId="3B3C93DB" w14:textId="2671038D" w:rsidR="008511FC" w:rsidRPr="00670697" w:rsidRDefault="008511FC" w:rsidP="008511FC">
      <w:pPr>
        <w:pStyle w:val="ListParagraph"/>
        <w:numPr>
          <w:ilvl w:val="0"/>
          <w:numId w:val="4"/>
        </w:numPr>
        <w:spacing w:before="240" w:after="0" w:line="360" w:lineRule="auto"/>
        <w:ind w:left="0" w:firstLine="720"/>
        <w:jc w:val="both"/>
        <w:rPr>
          <w:rFonts w:ascii="Times New Roman" w:hAnsi="Times New Roman" w:cs="Times New Roman"/>
          <w:sz w:val="24"/>
          <w:szCs w:val="24"/>
        </w:rPr>
      </w:pPr>
      <w:r w:rsidRPr="00670697">
        <w:rPr>
          <w:rFonts w:ascii="Times New Roman" w:hAnsi="Times New Roman" w:cs="Times New Roman"/>
          <w:sz w:val="24"/>
          <w:szCs w:val="24"/>
        </w:rPr>
        <w:t xml:space="preserve">Naujai sumontuotame siurblių valdymo automatikos ir paskirstymo skyde instaliuoti ir integruoti įrangą, reikalingą siurblio valdymui. Siurblinės duomenų nuskaitymas ir darbo parametrų kontrolė </w:t>
      </w:r>
      <w:r w:rsidR="00D92DC6" w:rsidRPr="00D92DC6">
        <w:rPr>
          <w:rFonts w:ascii="Times New Roman" w:hAnsi="Times New Roman" w:cs="Times New Roman"/>
          <w:sz w:val="24"/>
          <w:szCs w:val="24"/>
        </w:rPr>
        <w:t>turi būti prijungti prie esamos</w:t>
      </w:r>
      <w:r w:rsidR="0005333C">
        <w:rPr>
          <w:rFonts w:ascii="Times New Roman" w:hAnsi="Times New Roman" w:cs="Times New Roman"/>
          <w:sz w:val="24"/>
          <w:szCs w:val="24"/>
        </w:rPr>
        <w:t xml:space="preserve"> Siemens </w:t>
      </w:r>
      <w:proofErr w:type="spellStart"/>
      <w:r w:rsidR="0005333C">
        <w:rPr>
          <w:rFonts w:ascii="Times New Roman" w:hAnsi="Times New Roman" w:cs="Times New Roman"/>
          <w:sz w:val="24"/>
          <w:szCs w:val="24"/>
        </w:rPr>
        <w:t>WinCC</w:t>
      </w:r>
      <w:proofErr w:type="spellEnd"/>
      <w:r w:rsidR="00D92DC6" w:rsidRPr="00D92DC6">
        <w:rPr>
          <w:rFonts w:ascii="Times New Roman" w:hAnsi="Times New Roman" w:cs="Times New Roman"/>
          <w:sz w:val="24"/>
          <w:szCs w:val="24"/>
        </w:rPr>
        <w:t xml:space="preserve"> SCADA sistemos. Duomenų mainus tarp siurblinių ir SCADA sistemos įgyvendinti </w:t>
      </w:r>
      <w:proofErr w:type="spellStart"/>
      <w:r w:rsidR="00D92DC6" w:rsidRPr="00D92DC6">
        <w:rPr>
          <w:rFonts w:ascii="Times New Roman" w:hAnsi="Times New Roman" w:cs="Times New Roman"/>
          <w:sz w:val="24"/>
          <w:szCs w:val="24"/>
        </w:rPr>
        <w:t>Modbus</w:t>
      </w:r>
      <w:proofErr w:type="spellEnd"/>
      <w:r w:rsidR="00D92DC6" w:rsidRPr="00D92DC6">
        <w:rPr>
          <w:rFonts w:ascii="Times New Roman" w:hAnsi="Times New Roman" w:cs="Times New Roman"/>
          <w:sz w:val="24"/>
          <w:szCs w:val="24"/>
        </w:rPr>
        <w:t xml:space="preserve"> protokolu, tam įdiegiant </w:t>
      </w:r>
      <w:proofErr w:type="spellStart"/>
      <w:r w:rsidR="00D92DC6" w:rsidRPr="00D92DC6">
        <w:rPr>
          <w:rFonts w:ascii="Times New Roman" w:hAnsi="Times New Roman" w:cs="Times New Roman"/>
          <w:sz w:val="24"/>
          <w:szCs w:val="24"/>
        </w:rPr>
        <w:t>Modbus</w:t>
      </w:r>
      <w:proofErr w:type="spellEnd"/>
      <w:r w:rsidR="00D92DC6" w:rsidRPr="00D92DC6">
        <w:rPr>
          <w:rFonts w:ascii="Times New Roman" w:hAnsi="Times New Roman" w:cs="Times New Roman"/>
          <w:sz w:val="24"/>
          <w:szCs w:val="24"/>
        </w:rPr>
        <w:t xml:space="preserve"> OPC programinę įrangą su licencija</w:t>
      </w:r>
      <w:r w:rsidRPr="00670697">
        <w:rPr>
          <w:rFonts w:ascii="Times New Roman" w:hAnsi="Times New Roman" w:cs="Times New Roman"/>
          <w:sz w:val="24"/>
          <w:szCs w:val="24"/>
        </w:rPr>
        <w:t>;</w:t>
      </w:r>
    </w:p>
    <w:p w14:paraId="1E011A31" w14:textId="77777777" w:rsidR="008511FC" w:rsidRPr="00670697" w:rsidRDefault="008511FC" w:rsidP="008511FC">
      <w:pPr>
        <w:pStyle w:val="ListParagraph"/>
        <w:numPr>
          <w:ilvl w:val="0"/>
          <w:numId w:val="4"/>
        </w:numPr>
        <w:spacing w:before="240" w:after="0" w:line="360" w:lineRule="auto"/>
        <w:ind w:left="1080"/>
        <w:jc w:val="both"/>
        <w:rPr>
          <w:rFonts w:ascii="Times New Roman" w:hAnsi="Times New Roman" w:cs="Times New Roman"/>
          <w:sz w:val="24"/>
          <w:szCs w:val="24"/>
        </w:rPr>
      </w:pPr>
      <w:r w:rsidRPr="00670697">
        <w:rPr>
          <w:rFonts w:ascii="Times New Roman" w:hAnsi="Times New Roman" w:cs="Times New Roman"/>
          <w:sz w:val="24"/>
          <w:szCs w:val="24"/>
        </w:rPr>
        <w:t>Pateikti dokumentaciją:</w:t>
      </w:r>
    </w:p>
    <w:p w14:paraId="2B569747" w14:textId="77777777" w:rsidR="008511FC" w:rsidRPr="00670697" w:rsidRDefault="008511FC" w:rsidP="008511FC">
      <w:pPr>
        <w:pStyle w:val="ListParagraph"/>
        <w:numPr>
          <w:ilvl w:val="0"/>
          <w:numId w:val="24"/>
        </w:numPr>
        <w:tabs>
          <w:tab w:val="left" w:pos="1134"/>
        </w:tabs>
        <w:spacing w:after="0" w:line="360" w:lineRule="auto"/>
        <w:rPr>
          <w:rFonts w:ascii="Times New Roman" w:hAnsi="Times New Roman" w:cs="Times New Roman"/>
          <w:sz w:val="24"/>
          <w:szCs w:val="24"/>
        </w:rPr>
      </w:pPr>
      <w:r w:rsidRPr="00670697">
        <w:rPr>
          <w:rFonts w:ascii="Times New Roman" w:hAnsi="Times New Roman" w:cs="Times New Roman"/>
          <w:sz w:val="24"/>
          <w:szCs w:val="24"/>
        </w:rPr>
        <w:t>Panaudotų medžiagų, gaminių, detalių kokybę patvirtinančius dokumentus;</w:t>
      </w:r>
    </w:p>
    <w:p w14:paraId="33F65197" w14:textId="77777777" w:rsidR="008511FC" w:rsidRPr="00670697" w:rsidRDefault="008511FC" w:rsidP="008511FC">
      <w:pPr>
        <w:pStyle w:val="ListParagraph"/>
        <w:numPr>
          <w:ilvl w:val="0"/>
          <w:numId w:val="24"/>
        </w:numPr>
        <w:tabs>
          <w:tab w:val="left" w:pos="0"/>
        </w:tabs>
        <w:spacing w:after="0" w:line="360" w:lineRule="auto"/>
        <w:rPr>
          <w:rFonts w:ascii="Times New Roman" w:hAnsi="Times New Roman" w:cs="Times New Roman"/>
          <w:sz w:val="24"/>
          <w:szCs w:val="24"/>
        </w:rPr>
      </w:pPr>
      <w:r w:rsidRPr="00670697">
        <w:rPr>
          <w:rFonts w:ascii="Times New Roman" w:hAnsi="Times New Roman" w:cs="Times New Roman"/>
          <w:sz w:val="24"/>
          <w:szCs w:val="24"/>
        </w:rPr>
        <w:t>Kiekvienos siurblinės 3 atspausdintus projektus,  įrengimų pasus, vartotojo instrukcijas;</w:t>
      </w:r>
    </w:p>
    <w:p w14:paraId="0BA4DCAF" w14:textId="77777777" w:rsidR="008511FC" w:rsidRPr="00670697" w:rsidRDefault="008511FC" w:rsidP="008511FC">
      <w:pPr>
        <w:pStyle w:val="ListParagraph"/>
        <w:numPr>
          <w:ilvl w:val="0"/>
          <w:numId w:val="24"/>
        </w:numPr>
        <w:tabs>
          <w:tab w:val="left" w:pos="1134"/>
        </w:tabs>
        <w:spacing w:after="0" w:line="360" w:lineRule="auto"/>
        <w:rPr>
          <w:rFonts w:ascii="Times New Roman" w:hAnsi="Times New Roman" w:cs="Times New Roman"/>
          <w:sz w:val="24"/>
          <w:szCs w:val="24"/>
        </w:rPr>
      </w:pPr>
      <w:r w:rsidRPr="00670697">
        <w:rPr>
          <w:rFonts w:ascii="Times New Roman" w:hAnsi="Times New Roman" w:cs="Times New Roman"/>
          <w:sz w:val="24"/>
          <w:szCs w:val="24"/>
        </w:rPr>
        <w:t xml:space="preserve">Skaitmeninėje laikmenoje pateikti kiekvienos siurblinės projektus </w:t>
      </w:r>
      <w:proofErr w:type="spellStart"/>
      <w:r w:rsidRPr="00670697">
        <w:rPr>
          <w:rFonts w:ascii="Times New Roman" w:hAnsi="Times New Roman" w:cs="Times New Roman"/>
          <w:sz w:val="24"/>
          <w:szCs w:val="24"/>
        </w:rPr>
        <w:t>pdf</w:t>
      </w:r>
      <w:proofErr w:type="spellEnd"/>
      <w:r w:rsidRPr="00670697">
        <w:rPr>
          <w:rFonts w:ascii="Times New Roman" w:hAnsi="Times New Roman" w:cs="Times New Roman"/>
          <w:sz w:val="24"/>
          <w:szCs w:val="24"/>
        </w:rPr>
        <w:t xml:space="preserve">. bei redaguojamu </w:t>
      </w:r>
      <w:proofErr w:type="spellStart"/>
      <w:r w:rsidRPr="00670697">
        <w:rPr>
          <w:rFonts w:ascii="Times New Roman" w:hAnsi="Times New Roman" w:cs="Times New Roman"/>
          <w:sz w:val="24"/>
          <w:szCs w:val="24"/>
        </w:rPr>
        <w:t>AutoCad</w:t>
      </w:r>
      <w:proofErr w:type="spellEnd"/>
      <w:r w:rsidRPr="00670697">
        <w:rPr>
          <w:rFonts w:ascii="Times New Roman" w:hAnsi="Times New Roman" w:cs="Times New Roman"/>
          <w:sz w:val="24"/>
          <w:szCs w:val="24"/>
        </w:rPr>
        <w:t xml:space="preserve"> formatu, įrengimų pasus, vartotojo instrukcijas;</w:t>
      </w:r>
    </w:p>
    <w:p w14:paraId="4EB2DC59" w14:textId="77777777" w:rsidR="008511FC" w:rsidRPr="00670697" w:rsidRDefault="008511FC" w:rsidP="008511FC">
      <w:pPr>
        <w:pStyle w:val="ListParagraph"/>
        <w:numPr>
          <w:ilvl w:val="0"/>
          <w:numId w:val="24"/>
        </w:numPr>
        <w:tabs>
          <w:tab w:val="left" w:pos="1134"/>
        </w:tabs>
        <w:spacing w:after="0" w:line="360" w:lineRule="auto"/>
        <w:rPr>
          <w:rFonts w:ascii="Times New Roman" w:hAnsi="Times New Roman" w:cs="Times New Roman"/>
          <w:sz w:val="24"/>
          <w:szCs w:val="24"/>
        </w:rPr>
      </w:pPr>
      <w:r w:rsidRPr="00670697">
        <w:rPr>
          <w:rFonts w:ascii="Times New Roman" w:hAnsi="Times New Roman" w:cs="Times New Roman"/>
          <w:sz w:val="24"/>
          <w:szCs w:val="24"/>
        </w:rPr>
        <w:t>Sumontuotos įrangos naujumo deklaraciją, įskaitant valdiklius ir ryšio įrangą;</w:t>
      </w:r>
    </w:p>
    <w:p w14:paraId="3EBC13B4" w14:textId="77777777" w:rsidR="008511FC" w:rsidRPr="00670697" w:rsidRDefault="008511FC" w:rsidP="008511FC">
      <w:pPr>
        <w:pStyle w:val="ListParagraph"/>
        <w:numPr>
          <w:ilvl w:val="0"/>
          <w:numId w:val="24"/>
        </w:numPr>
        <w:tabs>
          <w:tab w:val="left" w:pos="1134"/>
        </w:tabs>
        <w:spacing w:after="0" w:line="360" w:lineRule="auto"/>
        <w:rPr>
          <w:rFonts w:ascii="Times New Roman" w:hAnsi="Times New Roman" w:cs="Times New Roman"/>
          <w:sz w:val="24"/>
          <w:szCs w:val="24"/>
        </w:rPr>
      </w:pPr>
      <w:r w:rsidRPr="00670697">
        <w:rPr>
          <w:rFonts w:ascii="Times New Roman" w:hAnsi="Times New Roman" w:cs="Times New Roman"/>
          <w:sz w:val="24"/>
          <w:szCs w:val="24"/>
        </w:rPr>
        <w:lastRenderedPageBreak/>
        <w:t>Atlikti įrenginių įžeminimų ir izoliacijos varžų matavimus, pateikti dokumentus;</w:t>
      </w:r>
    </w:p>
    <w:p w14:paraId="504CC445" w14:textId="77777777" w:rsidR="008511FC" w:rsidRPr="00670697" w:rsidRDefault="008511FC" w:rsidP="008511FC">
      <w:pPr>
        <w:pStyle w:val="ListParagraph"/>
        <w:numPr>
          <w:ilvl w:val="0"/>
          <w:numId w:val="24"/>
        </w:numPr>
        <w:spacing w:before="240" w:after="0" w:line="360" w:lineRule="auto"/>
        <w:jc w:val="both"/>
        <w:rPr>
          <w:rFonts w:ascii="Times New Roman" w:hAnsi="Times New Roman" w:cs="Times New Roman"/>
          <w:sz w:val="24"/>
          <w:szCs w:val="24"/>
        </w:rPr>
      </w:pPr>
      <w:r w:rsidRPr="00670697">
        <w:rPr>
          <w:rFonts w:ascii="Times New Roman" w:hAnsi="Times New Roman" w:cs="Times New Roman"/>
          <w:sz w:val="24"/>
          <w:szCs w:val="24"/>
        </w:rPr>
        <w:t>Dokumentaciją pateikti lietuvių kalba;</w:t>
      </w:r>
    </w:p>
    <w:p w14:paraId="2C1269C7" w14:textId="77777777" w:rsidR="008511FC" w:rsidRPr="00670697" w:rsidRDefault="008511FC" w:rsidP="008511FC">
      <w:pPr>
        <w:pStyle w:val="ListParagraph"/>
        <w:numPr>
          <w:ilvl w:val="0"/>
          <w:numId w:val="24"/>
        </w:numPr>
        <w:spacing w:before="240" w:after="0" w:line="360" w:lineRule="auto"/>
        <w:jc w:val="both"/>
        <w:rPr>
          <w:rFonts w:ascii="Times New Roman" w:hAnsi="Times New Roman" w:cs="Times New Roman"/>
          <w:sz w:val="24"/>
          <w:szCs w:val="24"/>
        </w:rPr>
      </w:pPr>
      <w:r w:rsidRPr="00670697">
        <w:rPr>
          <w:rFonts w:ascii="Times New Roman" w:hAnsi="Times New Roman" w:cs="Times New Roman"/>
          <w:sz w:val="24"/>
          <w:szCs w:val="24"/>
        </w:rPr>
        <w:t>Pateikti visų automatikos ir ryšio įrenginių gamyklinius numerius;</w:t>
      </w:r>
    </w:p>
    <w:p w14:paraId="5970C18C" w14:textId="77777777" w:rsidR="008511FC" w:rsidRPr="00670697" w:rsidRDefault="008511FC" w:rsidP="008511FC">
      <w:pPr>
        <w:pStyle w:val="ListParagraph"/>
        <w:numPr>
          <w:ilvl w:val="0"/>
          <w:numId w:val="24"/>
        </w:numPr>
        <w:spacing w:before="240" w:after="0" w:line="360" w:lineRule="auto"/>
        <w:jc w:val="both"/>
        <w:rPr>
          <w:rFonts w:ascii="Times New Roman" w:hAnsi="Times New Roman" w:cs="Times New Roman"/>
          <w:sz w:val="24"/>
          <w:szCs w:val="24"/>
        </w:rPr>
      </w:pPr>
      <w:r w:rsidRPr="00670697">
        <w:rPr>
          <w:rFonts w:ascii="Times New Roman" w:hAnsi="Times New Roman" w:cs="Times New Roman"/>
          <w:sz w:val="24"/>
          <w:szCs w:val="24"/>
        </w:rPr>
        <w:t>Visa esama išmontuo</w:t>
      </w:r>
      <w:r>
        <w:rPr>
          <w:rFonts w:ascii="Times New Roman" w:hAnsi="Times New Roman" w:cs="Times New Roman"/>
          <w:sz w:val="24"/>
          <w:szCs w:val="24"/>
        </w:rPr>
        <w:t>jama įranga turi būti perduota U</w:t>
      </w:r>
      <w:r w:rsidRPr="00670697">
        <w:rPr>
          <w:rFonts w:ascii="Times New Roman" w:hAnsi="Times New Roman" w:cs="Times New Roman"/>
          <w:sz w:val="24"/>
          <w:szCs w:val="24"/>
        </w:rPr>
        <w:t>žsakovo atsakingiems padaliniams;</w:t>
      </w:r>
    </w:p>
    <w:p w14:paraId="55BDF1EC" w14:textId="77777777" w:rsidR="008511FC" w:rsidRDefault="008511FC" w:rsidP="008511FC">
      <w:pPr>
        <w:pStyle w:val="ListParagraph"/>
        <w:numPr>
          <w:ilvl w:val="0"/>
          <w:numId w:val="24"/>
        </w:numPr>
        <w:spacing w:before="240" w:after="0" w:line="360" w:lineRule="auto"/>
        <w:jc w:val="both"/>
        <w:rPr>
          <w:rFonts w:ascii="Times New Roman" w:hAnsi="Times New Roman" w:cs="Times New Roman"/>
          <w:sz w:val="24"/>
          <w:szCs w:val="24"/>
        </w:rPr>
      </w:pPr>
      <w:r w:rsidRPr="00670697">
        <w:rPr>
          <w:rFonts w:ascii="Times New Roman" w:hAnsi="Times New Roman" w:cs="Times New Roman"/>
          <w:sz w:val="24"/>
          <w:szCs w:val="24"/>
        </w:rPr>
        <w:t>Pateikti automatikos valdymo spintų nuotraukas prieš (jei ne nauja statyba) ir po atliktų darbų.</w:t>
      </w:r>
    </w:p>
    <w:p w14:paraId="0C24BCB5" w14:textId="77777777" w:rsidR="008511FC" w:rsidRPr="00660233" w:rsidRDefault="008511FC" w:rsidP="008511FC">
      <w:pPr>
        <w:pStyle w:val="ListParagraph"/>
        <w:numPr>
          <w:ilvl w:val="0"/>
          <w:numId w:val="44"/>
        </w:numPr>
        <w:spacing w:before="240" w:after="0" w:line="360" w:lineRule="auto"/>
        <w:jc w:val="both"/>
        <w:rPr>
          <w:rFonts w:ascii="Times New Roman" w:hAnsi="Times New Roman" w:cs="Times New Roman"/>
          <w:b/>
          <w:sz w:val="24"/>
          <w:szCs w:val="24"/>
        </w:rPr>
      </w:pPr>
      <w:r w:rsidRPr="00660233">
        <w:rPr>
          <w:rFonts w:ascii="Times New Roman" w:hAnsi="Times New Roman" w:cs="Times New Roman"/>
          <w:b/>
          <w:sz w:val="24"/>
          <w:szCs w:val="24"/>
        </w:rPr>
        <w:t>Proceso valdymas</w:t>
      </w:r>
    </w:p>
    <w:p w14:paraId="78682CF1" w14:textId="77777777" w:rsidR="008511FC" w:rsidRPr="00660233" w:rsidRDefault="008511FC" w:rsidP="008511FC">
      <w:pPr>
        <w:pStyle w:val="ListParagraph"/>
        <w:spacing w:before="240" w:after="0" w:line="360" w:lineRule="auto"/>
        <w:jc w:val="both"/>
        <w:rPr>
          <w:rFonts w:ascii="Times New Roman" w:hAnsi="Times New Roman" w:cs="Times New Roman"/>
          <w:b/>
          <w:sz w:val="24"/>
          <w:szCs w:val="24"/>
        </w:rPr>
      </w:pPr>
    </w:p>
    <w:p w14:paraId="4F910B6F" w14:textId="77777777" w:rsidR="008511FC" w:rsidRPr="00660233" w:rsidRDefault="008511FC" w:rsidP="008511FC">
      <w:pPr>
        <w:spacing w:after="0" w:line="360" w:lineRule="auto"/>
        <w:jc w:val="both"/>
        <w:rPr>
          <w:rFonts w:ascii="Times New Roman" w:hAnsi="Times New Roman" w:cs="Times New Roman"/>
          <w:sz w:val="24"/>
          <w:szCs w:val="24"/>
        </w:rPr>
      </w:pPr>
      <w:r w:rsidRPr="00660233">
        <w:rPr>
          <w:rFonts w:ascii="Times New Roman" w:hAnsi="Times New Roman" w:cs="Times New Roman"/>
          <w:sz w:val="24"/>
          <w:szCs w:val="24"/>
        </w:rPr>
        <w:tab/>
        <w:t xml:space="preserve">Siurblinės procesų valdymas ir automatizavimas projektuojamas trimis atskirais valdymo režimais – automatiniu, rankiniu ir avariniu. Pagrindinis valdymas atliekamas automatiniame valdymo režime iš programuojamo loginio valdiklio PLV. Programuojamas loginis valdiklis (toliau PLV) turi dirbti nepriklausomai ir užtikrinti patikimą ir savalaikį duomenų perdavimą į centrinę dispečerinę. Apsaugai nuo tinklo įtampos svyravimų ir nuo el. energijos tiekimo pertrūkių PLV maitinamas per nepertraukiamo el. maitinimo šaltinį 24V DC 5A su NEŠ funkcija ir akumuliatoriais. NEŠ arba maitinimo šaltiniai 24V DC 5A su NEŠ funkcija ir akumuliatoriais skirtas tik PLV ir kontrolinių (matavimo) grandinių maitinimui, kad nuolat būtų stebimas nuotekų lygis siurblinėje ir fiksuojamas įsilaužimo pavojus. </w:t>
      </w:r>
    </w:p>
    <w:p w14:paraId="0A706FA1" w14:textId="77777777" w:rsidR="008511FC" w:rsidRPr="00660233" w:rsidRDefault="008511FC" w:rsidP="008511FC">
      <w:pPr>
        <w:spacing w:after="0" w:line="360" w:lineRule="auto"/>
        <w:jc w:val="both"/>
        <w:rPr>
          <w:rFonts w:ascii="Times New Roman" w:hAnsi="Times New Roman" w:cs="Times New Roman"/>
          <w:sz w:val="24"/>
          <w:szCs w:val="24"/>
        </w:rPr>
      </w:pPr>
      <w:r w:rsidRPr="00660233">
        <w:rPr>
          <w:rFonts w:ascii="Times New Roman" w:hAnsi="Times New Roman" w:cs="Times New Roman"/>
          <w:sz w:val="24"/>
          <w:szCs w:val="24"/>
        </w:rPr>
        <w:tab/>
        <w:t xml:space="preserve">Nuotekų siurblinės PLV fiksuojami signalai: </w:t>
      </w:r>
    </w:p>
    <w:p w14:paraId="16771FD9" w14:textId="77777777" w:rsidR="008511FC" w:rsidRPr="00660233" w:rsidRDefault="008511FC" w:rsidP="008511FC">
      <w:pPr>
        <w:pStyle w:val="ListParagraph"/>
        <w:numPr>
          <w:ilvl w:val="2"/>
          <w:numId w:val="20"/>
        </w:numPr>
        <w:spacing w:after="0" w:line="360" w:lineRule="auto"/>
        <w:jc w:val="both"/>
        <w:rPr>
          <w:rFonts w:ascii="Times New Roman" w:hAnsi="Times New Roman" w:cs="Times New Roman"/>
          <w:sz w:val="24"/>
          <w:szCs w:val="24"/>
        </w:rPr>
      </w:pPr>
      <w:r w:rsidRPr="00660233">
        <w:rPr>
          <w:rFonts w:ascii="Times New Roman" w:hAnsi="Times New Roman" w:cs="Times New Roman"/>
          <w:sz w:val="24"/>
          <w:szCs w:val="24"/>
        </w:rPr>
        <w:t xml:space="preserve">Siurblio </w:t>
      </w:r>
      <w:r>
        <w:rPr>
          <w:rFonts w:ascii="Times New Roman" w:hAnsi="Times New Roman" w:cs="Times New Roman"/>
          <w:sz w:val="24"/>
          <w:szCs w:val="24"/>
        </w:rPr>
        <w:t>M1</w:t>
      </w:r>
      <w:r w:rsidRPr="00660233">
        <w:rPr>
          <w:rFonts w:ascii="Times New Roman" w:hAnsi="Times New Roman" w:cs="Times New Roman"/>
          <w:sz w:val="24"/>
          <w:szCs w:val="24"/>
        </w:rPr>
        <w:t xml:space="preserve"> darbas (skaitmeninis signalas); </w:t>
      </w:r>
    </w:p>
    <w:p w14:paraId="730D8FAF" w14:textId="77777777" w:rsidR="008511FC" w:rsidRPr="00660233" w:rsidRDefault="008511FC" w:rsidP="008511FC">
      <w:pPr>
        <w:pStyle w:val="ListParagraph"/>
        <w:numPr>
          <w:ilvl w:val="2"/>
          <w:numId w:val="20"/>
        </w:numPr>
        <w:spacing w:after="0" w:line="360" w:lineRule="auto"/>
        <w:jc w:val="both"/>
        <w:rPr>
          <w:rFonts w:ascii="Times New Roman" w:hAnsi="Times New Roman" w:cs="Times New Roman"/>
          <w:sz w:val="24"/>
          <w:szCs w:val="24"/>
        </w:rPr>
      </w:pPr>
      <w:r w:rsidRPr="00660233">
        <w:rPr>
          <w:rFonts w:ascii="Times New Roman" w:hAnsi="Times New Roman" w:cs="Times New Roman"/>
          <w:sz w:val="24"/>
          <w:szCs w:val="24"/>
        </w:rPr>
        <w:t xml:space="preserve">Siurblio </w:t>
      </w:r>
      <w:r>
        <w:rPr>
          <w:rFonts w:ascii="Times New Roman" w:hAnsi="Times New Roman" w:cs="Times New Roman"/>
          <w:sz w:val="24"/>
          <w:szCs w:val="24"/>
        </w:rPr>
        <w:t>M1</w:t>
      </w:r>
      <w:r w:rsidRPr="00660233">
        <w:rPr>
          <w:rFonts w:ascii="Times New Roman" w:hAnsi="Times New Roman" w:cs="Times New Roman"/>
          <w:sz w:val="24"/>
          <w:szCs w:val="24"/>
        </w:rPr>
        <w:t xml:space="preserve"> avarija (skaitmeninis signalas, iššifravimas pagal kodą);</w:t>
      </w:r>
    </w:p>
    <w:p w14:paraId="6A4E3431" w14:textId="77777777" w:rsidR="008511FC" w:rsidRPr="00660233" w:rsidRDefault="008511FC" w:rsidP="008511FC">
      <w:pPr>
        <w:pStyle w:val="ListParagraph"/>
        <w:numPr>
          <w:ilvl w:val="2"/>
          <w:numId w:val="20"/>
        </w:numPr>
        <w:spacing w:after="0" w:line="360" w:lineRule="auto"/>
        <w:jc w:val="both"/>
        <w:rPr>
          <w:rFonts w:ascii="Times New Roman" w:hAnsi="Times New Roman" w:cs="Times New Roman"/>
          <w:sz w:val="24"/>
          <w:szCs w:val="24"/>
        </w:rPr>
      </w:pPr>
      <w:r w:rsidRPr="00660233">
        <w:rPr>
          <w:rFonts w:ascii="Times New Roman" w:hAnsi="Times New Roman" w:cs="Times New Roman"/>
          <w:sz w:val="24"/>
          <w:szCs w:val="24"/>
        </w:rPr>
        <w:t xml:space="preserve">Siurblio </w:t>
      </w:r>
      <w:r>
        <w:rPr>
          <w:rFonts w:ascii="Times New Roman" w:hAnsi="Times New Roman" w:cs="Times New Roman"/>
          <w:sz w:val="24"/>
          <w:szCs w:val="24"/>
        </w:rPr>
        <w:t>M2</w:t>
      </w:r>
      <w:r w:rsidRPr="00660233">
        <w:rPr>
          <w:rFonts w:ascii="Times New Roman" w:hAnsi="Times New Roman" w:cs="Times New Roman"/>
          <w:sz w:val="24"/>
          <w:szCs w:val="24"/>
        </w:rPr>
        <w:t xml:space="preserve"> darbas (skaitmeninis signalas); </w:t>
      </w:r>
    </w:p>
    <w:p w14:paraId="5535334F" w14:textId="77777777" w:rsidR="008511FC" w:rsidRPr="00660233" w:rsidRDefault="008511FC" w:rsidP="008511FC">
      <w:pPr>
        <w:pStyle w:val="ListParagraph"/>
        <w:numPr>
          <w:ilvl w:val="2"/>
          <w:numId w:val="20"/>
        </w:numPr>
        <w:spacing w:after="0" w:line="360" w:lineRule="auto"/>
        <w:jc w:val="both"/>
        <w:rPr>
          <w:rFonts w:ascii="Times New Roman" w:hAnsi="Times New Roman" w:cs="Times New Roman"/>
          <w:sz w:val="24"/>
          <w:szCs w:val="24"/>
        </w:rPr>
      </w:pPr>
      <w:r w:rsidRPr="00660233">
        <w:rPr>
          <w:rFonts w:ascii="Times New Roman" w:hAnsi="Times New Roman" w:cs="Times New Roman"/>
          <w:sz w:val="24"/>
          <w:szCs w:val="24"/>
        </w:rPr>
        <w:t xml:space="preserve">Siurblio </w:t>
      </w:r>
      <w:r>
        <w:rPr>
          <w:rFonts w:ascii="Times New Roman" w:hAnsi="Times New Roman" w:cs="Times New Roman"/>
          <w:sz w:val="24"/>
          <w:szCs w:val="24"/>
        </w:rPr>
        <w:t>M2</w:t>
      </w:r>
      <w:r w:rsidRPr="00660233">
        <w:rPr>
          <w:rFonts w:ascii="Times New Roman" w:hAnsi="Times New Roman" w:cs="Times New Roman"/>
          <w:sz w:val="24"/>
          <w:szCs w:val="24"/>
        </w:rPr>
        <w:t xml:space="preserve"> avarija (skaitmeninis signalas, iššifravimas pagal kodą);</w:t>
      </w:r>
    </w:p>
    <w:p w14:paraId="74FE5309" w14:textId="77777777" w:rsidR="008511FC" w:rsidRPr="00660233" w:rsidRDefault="008511FC" w:rsidP="008511FC">
      <w:pPr>
        <w:pStyle w:val="ListParagraph"/>
        <w:numPr>
          <w:ilvl w:val="2"/>
          <w:numId w:val="20"/>
        </w:numPr>
        <w:spacing w:after="0" w:line="360" w:lineRule="auto"/>
        <w:jc w:val="both"/>
        <w:rPr>
          <w:rFonts w:ascii="Times New Roman" w:hAnsi="Times New Roman" w:cs="Times New Roman"/>
          <w:sz w:val="24"/>
          <w:szCs w:val="24"/>
        </w:rPr>
      </w:pPr>
      <w:r w:rsidRPr="00660233">
        <w:rPr>
          <w:rFonts w:ascii="Times New Roman" w:hAnsi="Times New Roman" w:cs="Times New Roman"/>
          <w:sz w:val="24"/>
          <w:szCs w:val="24"/>
        </w:rPr>
        <w:t xml:space="preserve">Siurblio </w:t>
      </w:r>
      <w:r>
        <w:rPr>
          <w:rFonts w:ascii="Times New Roman" w:hAnsi="Times New Roman" w:cs="Times New Roman"/>
          <w:sz w:val="24"/>
          <w:szCs w:val="24"/>
        </w:rPr>
        <w:t>M1</w:t>
      </w:r>
      <w:r w:rsidRPr="00660233">
        <w:rPr>
          <w:rFonts w:ascii="Times New Roman" w:hAnsi="Times New Roman" w:cs="Times New Roman"/>
          <w:sz w:val="24"/>
          <w:szCs w:val="24"/>
        </w:rPr>
        <w:t xml:space="preserve"> srovė (skaitmeninis signalas); </w:t>
      </w:r>
    </w:p>
    <w:p w14:paraId="5BC46B57" w14:textId="77777777" w:rsidR="008511FC" w:rsidRPr="00660233" w:rsidRDefault="008511FC" w:rsidP="008511FC">
      <w:pPr>
        <w:pStyle w:val="ListParagraph"/>
        <w:numPr>
          <w:ilvl w:val="2"/>
          <w:numId w:val="20"/>
        </w:numPr>
        <w:spacing w:after="0" w:line="360" w:lineRule="auto"/>
        <w:jc w:val="both"/>
        <w:rPr>
          <w:rFonts w:ascii="Times New Roman" w:hAnsi="Times New Roman" w:cs="Times New Roman"/>
          <w:sz w:val="24"/>
          <w:szCs w:val="24"/>
        </w:rPr>
      </w:pPr>
      <w:r w:rsidRPr="00660233">
        <w:rPr>
          <w:rFonts w:ascii="Times New Roman" w:hAnsi="Times New Roman" w:cs="Times New Roman"/>
          <w:sz w:val="24"/>
          <w:szCs w:val="24"/>
        </w:rPr>
        <w:t xml:space="preserve">Siurblio </w:t>
      </w:r>
      <w:r>
        <w:rPr>
          <w:rFonts w:ascii="Times New Roman" w:hAnsi="Times New Roman" w:cs="Times New Roman"/>
          <w:sz w:val="24"/>
          <w:szCs w:val="24"/>
        </w:rPr>
        <w:t>M2</w:t>
      </w:r>
      <w:r w:rsidRPr="00660233">
        <w:rPr>
          <w:rFonts w:ascii="Times New Roman" w:hAnsi="Times New Roman" w:cs="Times New Roman"/>
          <w:sz w:val="24"/>
          <w:szCs w:val="24"/>
        </w:rPr>
        <w:t xml:space="preserve"> srovė (skaitmeninis signalas);</w:t>
      </w:r>
    </w:p>
    <w:p w14:paraId="1956D82D" w14:textId="77777777" w:rsidR="008511FC" w:rsidRPr="00660233" w:rsidRDefault="008511FC" w:rsidP="008511FC">
      <w:pPr>
        <w:pStyle w:val="ListParagraph"/>
        <w:numPr>
          <w:ilvl w:val="2"/>
          <w:numId w:val="20"/>
        </w:numPr>
        <w:spacing w:after="0" w:line="360" w:lineRule="auto"/>
        <w:jc w:val="both"/>
        <w:rPr>
          <w:rFonts w:ascii="Times New Roman" w:hAnsi="Times New Roman" w:cs="Times New Roman"/>
          <w:sz w:val="24"/>
          <w:szCs w:val="24"/>
        </w:rPr>
      </w:pPr>
      <w:r w:rsidRPr="00660233">
        <w:rPr>
          <w:rFonts w:ascii="Times New Roman" w:hAnsi="Times New Roman" w:cs="Times New Roman"/>
          <w:sz w:val="24"/>
          <w:szCs w:val="24"/>
        </w:rPr>
        <w:t xml:space="preserve">Siurblio </w:t>
      </w:r>
      <w:r>
        <w:rPr>
          <w:rFonts w:ascii="Times New Roman" w:hAnsi="Times New Roman" w:cs="Times New Roman"/>
          <w:sz w:val="24"/>
          <w:szCs w:val="24"/>
        </w:rPr>
        <w:t>M1</w:t>
      </w:r>
      <w:r w:rsidRPr="00660233">
        <w:rPr>
          <w:rFonts w:ascii="Times New Roman" w:hAnsi="Times New Roman" w:cs="Times New Roman"/>
          <w:sz w:val="24"/>
          <w:szCs w:val="24"/>
        </w:rPr>
        <w:t xml:space="preserve"> rankinis/automatinis režimas; </w:t>
      </w:r>
    </w:p>
    <w:p w14:paraId="33AFFB95" w14:textId="77777777" w:rsidR="008511FC" w:rsidRPr="00660233" w:rsidRDefault="008511FC" w:rsidP="008511FC">
      <w:pPr>
        <w:pStyle w:val="ListParagraph"/>
        <w:numPr>
          <w:ilvl w:val="2"/>
          <w:numId w:val="20"/>
        </w:numPr>
        <w:spacing w:after="0" w:line="360" w:lineRule="auto"/>
        <w:jc w:val="both"/>
        <w:rPr>
          <w:rFonts w:ascii="Times New Roman" w:hAnsi="Times New Roman" w:cs="Times New Roman"/>
          <w:sz w:val="24"/>
          <w:szCs w:val="24"/>
        </w:rPr>
      </w:pPr>
      <w:r w:rsidRPr="00660233">
        <w:rPr>
          <w:rFonts w:ascii="Times New Roman" w:hAnsi="Times New Roman" w:cs="Times New Roman"/>
          <w:sz w:val="24"/>
          <w:szCs w:val="24"/>
        </w:rPr>
        <w:t xml:space="preserve">Siurblio </w:t>
      </w:r>
      <w:r>
        <w:rPr>
          <w:rFonts w:ascii="Times New Roman" w:hAnsi="Times New Roman" w:cs="Times New Roman"/>
          <w:sz w:val="24"/>
          <w:szCs w:val="24"/>
        </w:rPr>
        <w:t>M2</w:t>
      </w:r>
      <w:r w:rsidRPr="00660233">
        <w:rPr>
          <w:rFonts w:ascii="Times New Roman" w:hAnsi="Times New Roman" w:cs="Times New Roman"/>
          <w:sz w:val="24"/>
          <w:szCs w:val="24"/>
        </w:rPr>
        <w:t xml:space="preserve"> rankinis/automatinis režimas;</w:t>
      </w:r>
    </w:p>
    <w:p w14:paraId="015356AE" w14:textId="77777777" w:rsidR="008511FC" w:rsidRPr="00660233" w:rsidRDefault="008511FC" w:rsidP="008511FC">
      <w:pPr>
        <w:pStyle w:val="ListParagraph"/>
        <w:numPr>
          <w:ilvl w:val="2"/>
          <w:numId w:val="20"/>
        </w:numPr>
        <w:spacing w:after="0" w:line="360" w:lineRule="auto"/>
        <w:jc w:val="both"/>
        <w:rPr>
          <w:rFonts w:ascii="Times New Roman" w:hAnsi="Times New Roman" w:cs="Times New Roman"/>
          <w:sz w:val="24"/>
          <w:szCs w:val="24"/>
        </w:rPr>
      </w:pPr>
      <w:r w:rsidRPr="00660233">
        <w:rPr>
          <w:rFonts w:ascii="Times New Roman" w:hAnsi="Times New Roman" w:cs="Times New Roman"/>
          <w:sz w:val="24"/>
          <w:szCs w:val="24"/>
        </w:rPr>
        <w:t xml:space="preserve">Siurblinės dangčio atidarymas (skaitmeninis signalas); </w:t>
      </w:r>
    </w:p>
    <w:p w14:paraId="7530F2A0" w14:textId="77777777" w:rsidR="008511FC" w:rsidRPr="00660233" w:rsidRDefault="008511FC" w:rsidP="008511FC">
      <w:pPr>
        <w:pStyle w:val="ListParagraph"/>
        <w:numPr>
          <w:ilvl w:val="2"/>
          <w:numId w:val="20"/>
        </w:numPr>
        <w:spacing w:after="0" w:line="360" w:lineRule="auto"/>
        <w:jc w:val="both"/>
        <w:rPr>
          <w:rFonts w:ascii="Times New Roman" w:hAnsi="Times New Roman" w:cs="Times New Roman"/>
          <w:sz w:val="24"/>
          <w:szCs w:val="24"/>
        </w:rPr>
      </w:pPr>
      <w:r w:rsidRPr="00660233">
        <w:rPr>
          <w:rFonts w:ascii="Times New Roman" w:hAnsi="Times New Roman" w:cs="Times New Roman"/>
          <w:sz w:val="24"/>
          <w:szCs w:val="24"/>
        </w:rPr>
        <w:t xml:space="preserve">Siurblinės durų atidarymas (skaitmeninis signalas); </w:t>
      </w:r>
    </w:p>
    <w:p w14:paraId="71D8E4C6" w14:textId="77777777" w:rsidR="008511FC" w:rsidRPr="00660233" w:rsidRDefault="008511FC" w:rsidP="008511FC">
      <w:pPr>
        <w:pStyle w:val="ListParagraph"/>
        <w:numPr>
          <w:ilvl w:val="2"/>
          <w:numId w:val="20"/>
        </w:numPr>
        <w:spacing w:after="0" w:line="360" w:lineRule="auto"/>
        <w:jc w:val="both"/>
        <w:rPr>
          <w:rFonts w:ascii="Times New Roman" w:hAnsi="Times New Roman" w:cs="Times New Roman"/>
          <w:sz w:val="24"/>
          <w:szCs w:val="24"/>
        </w:rPr>
      </w:pPr>
      <w:r w:rsidRPr="00660233">
        <w:rPr>
          <w:rFonts w:ascii="Times New Roman" w:hAnsi="Times New Roman" w:cs="Times New Roman"/>
          <w:sz w:val="24"/>
          <w:szCs w:val="24"/>
        </w:rPr>
        <w:t xml:space="preserve">Siurblių būsena (skaitmeninis signalas); </w:t>
      </w:r>
    </w:p>
    <w:p w14:paraId="28CD8707" w14:textId="77777777" w:rsidR="008511FC" w:rsidRPr="00660233" w:rsidRDefault="008511FC" w:rsidP="008511FC">
      <w:pPr>
        <w:pStyle w:val="ListParagraph"/>
        <w:numPr>
          <w:ilvl w:val="2"/>
          <w:numId w:val="20"/>
        </w:numPr>
        <w:spacing w:after="0" w:line="360" w:lineRule="auto"/>
        <w:jc w:val="both"/>
        <w:rPr>
          <w:rFonts w:ascii="Times New Roman" w:hAnsi="Times New Roman" w:cs="Times New Roman"/>
          <w:sz w:val="24"/>
          <w:szCs w:val="24"/>
        </w:rPr>
      </w:pPr>
      <w:r w:rsidRPr="00660233">
        <w:rPr>
          <w:rFonts w:ascii="Times New Roman" w:hAnsi="Times New Roman" w:cs="Times New Roman"/>
          <w:sz w:val="24"/>
          <w:szCs w:val="24"/>
        </w:rPr>
        <w:t xml:space="preserve">Siurblinės avarinis viršutinis lygis (skaitmeninis signalas); </w:t>
      </w:r>
    </w:p>
    <w:p w14:paraId="6FC1DE33" w14:textId="77777777" w:rsidR="008511FC" w:rsidRPr="00660233" w:rsidRDefault="008511FC" w:rsidP="008511FC">
      <w:pPr>
        <w:pStyle w:val="ListParagraph"/>
        <w:numPr>
          <w:ilvl w:val="2"/>
          <w:numId w:val="20"/>
        </w:numPr>
        <w:spacing w:after="0" w:line="360" w:lineRule="auto"/>
        <w:jc w:val="both"/>
        <w:rPr>
          <w:rFonts w:ascii="Times New Roman" w:hAnsi="Times New Roman" w:cs="Times New Roman"/>
          <w:sz w:val="24"/>
          <w:szCs w:val="24"/>
        </w:rPr>
      </w:pPr>
      <w:r w:rsidRPr="00660233">
        <w:rPr>
          <w:rFonts w:ascii="Times New Roman" w:hAnsi="Times New Roman" w:cs="Times New Roman"/>
          <w:sz w:val="24"/>
          <w:szCs w:val="24"/>
        </w:rPr>
        <w:t xml:space="preserve">Siurblinės avarinis žemutinis lygis (skaitmeninis signalas); </w:t>
      </w:r>
    </w:p>
    <w:p w14:paraId="7B762F61" w14:textId="77777777" w:rsidR="008511FC" w:rsidRPr="00660233" w:rsidRDefault="008511FC" w:rsidP="008511FC">
      <w:pPr>
        <w:pStyle w:val="ListParagraph"/>
        <w:numPr>
          <w:ilvl w:val="2"/>
          <w:numId w:val="20"/>
        </w:numPr>
        <w:spacing w:after="0" w:line="360" w:lineRule="auto"/>
        <w:jc w:val="both"/>
        <w:rPr>
          <w:rFonts w:ascii="Times New Roman" w:hAnsi="Times New Roman" w:cs="Times New Roman"/>
          <w:sz w:val="24"/>
          <w:szCs w:val="24"/>
        </w:rPr>
      </w:pPr>
      <w:r w:rsidRPr="00660233">
        <w:rPr>
          <w:rFonts w:ascii="Times New Roman" w:hAnsi="Times New Roman" w:cs="Times New Roman"/>
          <w:sz w:val="24"/>
          <w:szCs w:val="24"/>
        </w:rPr>
        <w:t xml:space="preserve">Nuotekų lygis siurblinėje (analoginis signalas); </w:t>
      </w:r>
    </w:p>
    <w:p w14:paraId="000488F7" w14:textId="77777777" w:rsidR="008511FC" w:rsidRPr="00660233" w:rsidRDefault="008511FC" w:rsidP="008511FC">
      <w:pPr>
        <w:pStyle w:val="ListParagraph"/>
        <w:numPr>
          <w:ilvl w:val="2"/>
          <w:numId w:val="20"/>
        </w:numPr>
        <w:spacing w:after="0" w:line="360" w:lineRule="auto"/>
        <w:jc w:val="both"/>
        <w:rPr>
          <w:rFonts w:ascii="Times New Roman" w:hAnsi="Times New Roman" w:cs="Times New Roman"/>
          <w:sz w:val="24"/>
          <w:szCs w:val="24"/>
        </w:rPr>
      </w:pPr>
      <w:r w:rsidRPr="00660233">
        <w:rPr>
          <w:rFonts w:ascii="Times New Roman" w:hAnsi="Times New Roman" w:cs="Times New Roman"/>
          <w:sz w:val="24"/>
          <w:szCs w:val="24"/>
        </w:rPr>
        <w:t>Nėra maitinimo įtampos 400V AC (skaitmeninis signalas);</w:t>
      </w:r>
    </w:p>
    <w:p w14:paraId="49070E6C" w14:textId="77777777" w:rsidR="008511FC" w:rsidRPr="00660233" w:rsidRDefault="008511FC" w:rsidP="008511FC">
      <w:pPr>
        <w:pStyle w:val="ListParagraph"/>
        <w:numPr>
          <w:ilvl w:val="2"/>
          <w:numId w:val="20"/>
        </w:numPr>
        <w:spacing w:after="0" w:line="360" w:lineRule="auto"/>
        <w:jc w:val="both"/>
        <w:rPr>
          <w:rFonts w:ascii="Times New Roman" w:hAnsi="Times New Roman" w:cs="Times New Roman"/>
          <w:sz w:val="24"/>
          <w:szCs w:val="24"/>
        </w:rPr>
      </w:pPr>
      <w:r w:rsidRPr="00660233">
        <w:rPr>
          <w:rFonts w:ascii="Times New Roman" w:hAnsi="Times New Roman" w:cs="Times New Roman"/>
          <w:sz w:val="24"/>
          <w:szCs w:val="24"/>
        </w:rPr>
        <w:lastRenderedPageBreak/>
        <w:t>NEŠ būsena (skaitmeninis signalas);</w:t>
      </w:r>
    </w:p>
    <w:p w14:paraId="2EC122E6" w14:textId="77777777" w:rsidR="008511FC" w:rsidRPr="00660233" w:rsidRDefault="008511FC" w:rsidP="008511FC">
      <w:pPr>
        <w:pStyle w:val="ListParagraph"/>
        <w:numPr>
          <w:ilvl w:val="2"/>
          <w:numId w:val="20"/>
        </w:numPr>
        <w:spacing w:after="0" w:line="360" w:lineRule="auto"/>
        <w:jc w:val="both"/>
        <w:rPr>
          <w:rFonts w:ascii="Times New Roman" w:hAnsi="Times New Roman" w:cs="Times New Roman"/>
          <w:sz w:val="24"/>
          <w:szCs w:val="24"/>
        </w:rPr>
      </w:pPr>
      <w:r w:rsidRPr="00660233">
        <w:rPr>
          <w:rFonts w:ascii="Times New Roman" w:hAnsi="Times New Roman" w:cs="Times New Roman"/>
          <w:sz w:val="24"/>
          <w:szCs w:val="24"/>
        </w:rPr>
        <w:t xml:space="preserve">Siurblio </w:t>
      </w:r>
      <w:r>
        <w:rPr>
          <w:rFonts w:ascii="Times New Roman" w:hAnsi="Times New Roman" w:cs="Times New Roman"/>
          <w:sz w:val="24"/>
          <w:szCs w:val="24"/>
        </w:rPr>
        <w:t>M1</w:t>
      </w:r>
      <w:r w:rsidRPr="00660233">
        <w:rPr>
          <w:rFonts w:ascii="Times New Roman" w:hAnsi="Times New Roman" w:cs="Times New Roman"/>
          <w:sz w:val="24"/>
          <w:szCs w:val="24"/>
        </w:rPr>
        <w:t xml:space="preserve"> siurblio darbo valandos (skaitmeninis signalas); </w:t>
      </w:r>
    </w:p>
    <w:p w14:paraId="426494D7" w14:textId="77777777" w:rsidR="008511FC" w:rsidRPr="00660233" w:rsidRDefault="008511FC" w:rsidP="008511FC">
      <w:pPr>
        <w:pStyle w:val="ListParagraph"/>
        <w:numPr>
          <w:ilvl w:val="2"/>
          <w:numId w:val="20"/>
        </w:numPr>
        <w:spacing w:after="0" w:line="360" w:lineRule="auto"/>
        <w:jc w:val="both"/>
        <w:rPr>
          <w:rFonts w:ascii="Times New Roman" w:hAnsi="Times New Roman" w:cs="Times New Roman"/>
          <w:sz w:val="24"/>
          <w:szCs w:val="24"/>
        </w:rPr>
      </w:pPr>
      <w:r w:rsidRPr="00660233">
        <w:rPr>
          <w:rFonts w:ascii="Times New Roman" w:hAnsi="Times New Roman" w:cs="Times New Roman"/>
          <w:sz w:val="24"/>
          <w:szCs w:val="24"/>
        </w:rPr>
        <w:t xml:space="preserve">Siurblio </w:t>
      </w:r>
      <w:r>
        <w:rPr>
          <w:rFonts w:ascii="Times New Roman" w:hAnsi="Times New Roman" w:cs="Times New Roman"/>
          <w:sz w:val="24"/>
          <w:szCs w:val="24"/>
        </w:rPr>
        <w:t>M2</w:t>
      </w:r>
      <w:r w:rsidRPr="00660233">
        <w:rPr>
          <w:rFonts w:ascii="Times New Roman" w:hAnsi="Times New Roman" w:cs="Times New Roman"/>
          <w:sz w:val="24"/>
          <w:szCs w:val="24"/>
        </w:rPr>
        <w:t xml:space="preserve"> siurblio darbo valandos (skaitmeninis signalas);</w:t>
      </w:r>
    </w:p>
    <w:p w14:paraId="27AEDA4B" w14:textId="77777777" w:rsidR="008511FC" w:rsidRPr="00660233" w:rsidRDefault="008511FC" w:rsidP="008511FC">
      <w:pPr>
        <w:pStyle w:val="ListParagraph"/>
        <w:numPr>
          <w:ilvl w:val="2"/>
          <w:numId w:val="20"/>
        </w:numPr>
        <w:spacing w:after="0" w:line="360" w:lineRule="auto"/>
        <w:jc w:val="both"/>
        <w:rPr>
          <w:rFonts w:ascii="Times New Roman" w:hAnsi="Times New Roman" w:cs="Times New Roman"/>
          <w:sz w:val="24"/>
          <w:szCs w:val="24"/>
        </w:rPr>
      </w:pPr>
      <w:r w:rsidRPr="00660233">
        <w:rPr>
          <w:rFonts w:ascii="Times New Roman" w:hAnsi="Times New Roman" w:cs="Times New Roman"/>
          <w:sz w:val="24"/>
          <w:szCs w:val="24"/>
        </w:rPr>
        <w:t>Spintos kritinės aukštos bei žemos temperatūros ribų suveikimo signalai (mažoms lauko siurblinėms).</w:t>
      </w:r>
    </w:p>
    <w:p w14:paraId="79F92F15" w14:textId="77777777" w:rsidR="008511FC" w:rsidRPr="00660233" w:rsidRDefault="008511FC" w:rsidP="008511FC">
      <w:pPr>
        <w:pStyle w:val="ListParagraph"/>
        <w:numPr>
          <w:ilvl w:val="2"/>
          <w:numId w:val="20"/>
        </w:numPr>
        <w:spacing w:after="0" w:line="360" w:lineRule="auto"/>
        <w:jc w:val="both"/>
        <w:rPr>
          <w:rFonts w:ascii="Times New Roman" w:hAnsi="Times New Roman" w:cs="Times New Roman"/>
          <w:sz w:val="24"/>
          <w:szCs w:val="24"/>
        </w:rPr>
      </w:pPr>
      <w:r w:rsidRPr="00660233">
        <w:rPr>
          <w:rFonts w:ascii="Times New Roman" w:hAnsi="Times New Roman" w:cs="Times New Roman"/>
          <w:sz w:val="24"/>
          <w:szCs w:val="24"/>
        </w:rPr>
        <w:t>Valdiklio bei ryšio modulio gedimai.</w:t>
      </w:r>
    </w:p>
    <w:p w14:paraId="67902F8A" w14:textId="77777777" w:rsidR="008511FC" w:rsidRPr="00660233" w:rsidRDefault="008511FC" w:rsidP="008511FC">
      <w:pPr>
        <w:spacing w:after="0" w:line="360" w:lineRule="auto"/>
        <w:jc w:val="both"/>
        <w:rPr>
          <w:rFonts w:ascii="Times New Roman" w:hAnsi="Times New Roman" w:cs="Times New Roman"/>
          <w:sz w:val="24"/>
          <w:szCs w:val="24"/>
        </w:rPr>
      </w:pPr>
      <w:r w:rsidRPr="00660233">
        <w:rPr>
          <w:rFonts w:ascii="Times New Roman" w:hAnsi="Times New Roman" w:cs="Times New Roman"/>
          <w:sz w:val="24"/>
          <w:szCs w:val="24"/>
        </w:rPr>
        <w:tab/>
        <w:t xml:space="preserve">Suprojektuota, kad siurblinės paprogramių valdymą ir būsenų statusus, galima valdyti ir stebėti iš centrinės dispečerinės SCADA sistemos ir iš skydo operatoriaus panelės (toliau OP).  </w:t>
      </w:r>
    </w:p>
    <w:p w14:paraId="217CA52A" w14:textId="77777777" w:rsidR="008511FC" w:rsidRPr="00660233" w:rsidRDefault="008511FC" w:rsidP="008511FC">
      <w:pPr>
        <w:spacing w:after="0" w:line="360" w:lineRule="auto"/>
        <w:jc w:val="both"/>
        <w:rPr>
          <w:rFonts w:ascii="Times New Roman" w:hAnsi="Times New Roman" w:cs="Times New Roman"/>
          <w:sz w:val="24"/>
          <w:szCs w:val="24"/>
        </w:rPr>
      </w:pPr>
      <w:r w:rsidRPr="00660233">
        <w:rPr>
          <w:rFonts w:ascii="Times New Roman" w:hAnsi="Times New Roman" w:cs="Times New Roman"/>
          <w:sz w:val="24"/>
          <w:szCs w:val="24"/>
        </w:rPr>
        <w:tab/>
      </w:r>
      <w:r w:rsidRPr="00602668">
        <w:rPr>
          <w:rFonts w:ascii="Times New Roman" w:hAnsi="Times New Roman" w:cs="Times New Roman"/>
          <w:sz w:val="24"/>
          <w:szCs w:val="24"/>
        </w:rPr>
        <w:t xml:space="preserve">PLV ir OP komplektuojami su licencijuota programine įranga. Turi būti numatyta duomenų perdavimo magistralė komunikaciniu protokolu iš minkšto paleidimo įrenginių, siurblių apsauginių įrenginių, </w:t>
      </w:r>
      <w:proofErr w:type="spellStart"/>
      <w:r w:rsidRPr="00602668">
        <w:rPr>
          <w:rFonts w:ascii="Times New Roman" w:hAnsi="Times New Roman" w:cs="Times New Roman"/>
          <w:sz w:val="24"/>
          <w:szCs w:val="24"/>
        </w:rPr>
        <w:t>debitomačių</w:t>
      </w:r>
      <w:proofErr w:type="spellEnd"/>
      <w:r w:rsidRPr="00602668">
        <w:rPr>
          <w:rFonts w:ascii="Times New Roman" w:hAnsi="Times New Roman" w:cs="Times New Roman"/>
          <w:sz w:val="24"/>
          <w:szCs w:val="24"/>
        </w:rPr>
        <w:t xml:space="preserve"> (jei tokie numatyti technologinėje dalyje) </w:t>
      </w:r>
      <w:proofErr w:type="spellStart"/>
      <w:r w:rsidRPr="00602668">
        <w:rPr>
          <w:rFonts w:ascii="Times New Roman" w:hAnsi="Times New Roman" w:cs="Times New Roman"/>
          <w:sz w:val="24"/>
          <w:szCs w:val="24"/>
        </w:rPr>
        <w:t>telemetrinių</w:t>
      </w:r>
      <w:proofErr w:type="spellEnd"/>
      <w:r w:rsidRPr="00602668">
        <w:rPr>
          <w:rFonts w:ascii="Times New Roman" w:hAnsi="Times New Roman" w:cs="Times New Roman"/>
          <w:sz w:val="24"/>
          <w:szCs w:val="24"/>
        </w:rPr>
        <w:t xml:space="preserve"> išvadų. Visi protokolų aprašymai, programiniai kodai ir prisijungimai turi būti perduoti Užsakovui.</w:t>
      </w:r>
    </w:p>
    <w:p w14:paraId="45D9028A" w14:textId="77420717" w:rsidR="008511FC" w:rsidRPr="00660233" w:rsidRDefault="00526EED" w:rsidP="008511FC">
      <w:pPr>
        <w:spacing w:after="0" w:line="36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Esamai Siemens </w:t>
      </w:r>
      <w:r w:rsidR="001C3097" w:rsidRPr="001C3097">
        <w:rPr>
          <w:rFonts w:ascii="Times New Roman" w:hAnsi="Times New Roman" w:cs="Times New Roman"/>
          <w:sz w:val="24"/>
          <w:szCs w:val="24"/>
        </w:rPr>
        <w:t>SCADA sistemai reikia</w:t>
      </w:r>
      <w:r w:rsidR="001C3097" w:rsidRPr="00660233">
        <w:rPr>
          <w:rFonts w:ascii="Times New Roman" w:hAnsi="Times New Roman" w:cs="Times New Roman"/>
          <w:sz w:val="24"/>
          <w:szCs w:val="24"/>
        </w:rPr>
        <w:t xml:space="preserve"> </w:t>
      </w:r>
      <w:r w:rsidR="008511FC" w:rsidRPr="00660233">
        <w:rPr>
          <w:rFonts w:ascii="Times New Roman" w:hAnsi="Times New Roman" w:cs="Times New Roman"/>
          <w:sz w:val="24"/>
          <w:szCs w:val="24"/>
        </w:rPr>
        <w:t xml:space="preserve">sistemai sukurti siurblinių darbinius langus, su technologinio proceso  informacinių ir kiekybinių parametrų atvaizdavimu.  </w:t>
      </w:r>
    </w:p>
    <w:p w14:paraId="3B747668" w14:textId="304F8684" w:rsidR="001C3097" w:rsidRPr="001C3097" w:rsidRDefault="008511FC" w:rsidP="001C3097">
      <w:pPr>
        <w:spacing w:after="0" w:line="360" w:lineRule="auto"/>
        <w:ind w:firstLine="1296"/>
        <w:jc w:val="both"/>
        <w:rPr>
          <w:rFonts w:ascii="Times New Roman" w:hAnsi="Times New Roman" w:cs="Times New Roman"/>
          <w:color w:val="FF0000"/>
          <w:sz w:val="24"/>
          <w:szCs w:val="24"/>
        </w:rPr>
      </w:pPr>
      <w:r w:rsidRPr="00602668">
        <w:rPr>
          <w:rFonts w:ascii="Times New Roman" w:hAnsi="Times New Roman" w:cs="Times New Roman"/>
          <w:sz w:val="24"/>
          <w:szCs w:val="24"/>
        </w:rPr>
        <w:t xml:space="preserve">Avarinių pranešimų/įvykių sąrašas prasideda suderintu su Užsakovo. </w:t>
      </w:r>
      <w:r w:rsidR="001C3097" w:rsidRPr="001C3097">
        <w:rPr>
          <w:rFonts w:ascii="Times New Roman" w:hAnsi="Times New Roman" w:cs="Times New Roman"/>
          <w:sz w:val="24"/>
          <w:szCs w:val="24"/>
        </w:rPr>
        <w:t xml:space="preserve">Turi būti pateiktas failas pranešimų importavimui į esamą Siemens </w:t>
      </w:r>
      <w:proofErr w:type="spellStart"/>
      <w:r w:rsidR="001C3097" w:rsidRPr="001C3097">
        <w:rPr>
          <w:rFonts w:ascii="Times New Roman" w:hAnsi="Times New Roman" w:cs="Times New Roman"/>
          <w:color w:val="000000" w:themeColor="text1"/>
          <w:sz w:val="24"/>
          <w:szCs w:val="24"/>
        </w:rPr>
        <w:t>WinCC</w:t>
      </w:r>
      <w:proofErr w:type="spellEnd"/>
      <w:r w:rsidR="001C3097" w:rsidRPr="001C3097">
        <w:rPr>
          <w:rFonts w:ascii="Times New Roman" w:hAnsi="Times New Roman" w:cs="Times New Roman"/>
          <w:color w:val="000000" w:themeColor="text1"/>
          <w:sz w:val="24"/>
          <w:szCs w:val="24"/>
        </w:rPr>
        <w:t xml:space="preserve"> 8.1 S</w:t>
      </w:r>
      <w:r w:rsidR="00C623D7">
        <w:rPr>
          <w:rFonts w:ascii="Times New Roman" w:hAnsi="Times New Roman" w:cs="Times New Roman"/>
          <w:color w:val="000000" w:themeColor="text1"/>
          <w:sz w:val="24"/>
          <w:szCs w:val="24"/>
        </w:rPr>
        <w:t>CADA sistemą</w:t>
      </w:r>
      <w:r w:rsidR="001C3097" w:rsidRPr="001C3097">
        <w:rPr>
          <w:rFonts w:ascii="Times New Roman" w:hAnsi="Times New Roman" w:cs="Times New Roman"/>
          <w:color w:val="000000" w:themeColor="text1"/>
          <w:sz w:val="24"/>
          <w:szCs w:val="24"/>
        </w:rPr>
        <w:t xml:space="preserve">. </w:t>
      </w:r>
      <w:r w:rsidR="001C3097" w:rsidRPr="001C3097">
        <w:rPr>
          <w:rFonts w:ascii="Times New Roman" w:hAnsi="Times New Roman" w:cs="Times New Roman"/>
          <w:sz w:val="24"/>
          <w:szCs w:val="24"/>
        </w:rPr>
        <w:t>Avarinių pranešimų/įvykių sąrašas turi turėti su Užsakovu suderintus atskirus stulpelius: pvz. PRANEŠIMAS, VIETA, KODAS.</w:t>
      </w:r>
    </w:p>
    <w:p w14:paraId="7DEF363D" w14:textId="77777777" w:rsidR="001C3097" w:rsidRPr="001C3097" w:rsidRDefault="001C3097" w:rsidP="001C3097">
      <w:pPr>
        <w:spacing w:after="0" w:line="360" w:lineRule="auto"/>
        <w:ind w:firstLine="1296"/>
        <w:jc w:val="both"/>
        <w:rPr>
          <w:rFonts w:ascii="Times New Roman" w:hAnsi="Times New Roman" w:cs="Times New Roman"/>
          <w:sz w:val="24"/>
          <w:szCs w:val="24"/>
        </w:rPr>
      </w:pPr>
      <w:r w:rsidRPr="001C3097">
        <w:rPr>
          <w:rFonts w:ascii="Times New Roman" w:hAnsi="Times New Roman" w:cs="Times New Roman"/>
          <w:sz w:val="24"/>
          <w:szCs w:val="24"/>
        </w:rPr>
        <w:t xml:space="preserve">Turi būti pateiktas kintamųjų sąrašas įtraukimui į </w:t>
      </w:r>
      <w:proofErr w:type="spellStart"/>
      <w:r w:rsidRPr="001C3097">
        <w:rPr>
          <w:rFonts w:ascii="Times New Roman" w:hAnsi="Times New Roman" w:cs="Times New Roman"/>
          <w:sz w:val="24"/>
          <w:szCs w:val="24"/>
        </w:rPr>
        <w:t>TagLogging</w:t>
      </w:r>
      <w:proofErr w:type="spellEnd"/>
      <w:r w:rsidRPr="001C3097">
        <w:rPr>
          <w:rFonts w:ascii="Times New Roman" w:hAnsi="Times New Roman" w:cs="Times New Roman"/>
          <w:sz w:val="24"/>
          <w:szCs w:val="24"/>
        </w:rPr>
        <w:t xml:space="preserve"> nurodant kintamojo pavadinimą, archyvo pavadinimą ir archyvavimo laikotarpį/dažnumą.</w:t>
      </w:r>
    </w:p>
    <w:p w14:paraId="5D00C6C8" w14:textId="77777777" w:rsidR="001C3097" w:rsidRPr="00602668" w:rsidRDefault="001C3097" w:rsidP="001C3097">
      <w:pPr>
        <w:spacing w:after="0" w:line="360" w:lineRule="auto"/>
        <w:ind w:firstLine="1296"/>
        <w:jc w:val="both"/>
        <w:rPr>
          <w:rFonts w:ascii="Times New Roman" w:hAnsi="Times New Roman" w:cs="Times New Roman"/>
          <w:color w:val="000000" w:themeColor="text1"/>
          <w:sz w:val="24"/>
          <w:szCs w:val="24"/>
        </w:rPr>
      </w:pPr>
      <w:r w:rsidRPr="001C3097">
        <w:rPr>
          <w:rFonts w:ascii="Times New Roman" w:hAnsi="Times New Roman" w:cs="Times New Roman"/>
          <w:color w:val="000000" w:themeColor="text1"/>
          <w:sz w:val="24"/>
          <w:szCs w:val="24"/>
        </w:rPr>
        <w:t xml:space="preserve">Pateikti grafinius vaizdus (PDL) padarytus su Siemens </w:t>
      </w:r>
      <w:proofErr w:type="spellStart"/>
      <w:r w:rsidRPr="001C3097">
        <w:rPr>
          <w:rFonts w:ascii="Times New Roman" w:hAnsi="Times New Roman" w:cs="Times New Roman"/>
          <w:color w:val="000000" w:themeColor="text1"/>
          <w:sz w:val="24"/>
          <w:szCs w:val="24"/>
        </w:rPr>
        <w:t>WinCC</w:t>
      </w:r>
      <w:proofErr w:type="spellEnd"/>
      <w:r w:rsidRPr="001C3097">
        <w:rPr>
          <w:rFonts w:ascii="Times New Roman" w:hAnsi="Times New Roman" w:cs="Times New Roman"/>
          <w:color w:val="000000" w:themeColor="text1"/>
          <w:sz w:val="24"/>
          <w:szCs w:val="24"/>
        </w:rPr>
        <w:t xml:space="preserve"> 8.1 ir atitinkančius sekančius reikalavimus:</w:t>
      </w:r>
    </w:p>
    <w:p w14:paraId="6417D4E0" w14:textId="01D6D3FB" w:rsidR="008511FC" w:rsidRPr="00602668" w:rsidRDefault="008511FC" w:rsidP="001C3097">
      <w:pPr>
        <w:spacing w:after="0" w:line="360" w:lineRule="auto"/>
        <w:ind w:firstLine="1296"/>
        <w:jc w:val="both"/>
        <w:rPr>
          <w:rFonts w:ascii="Times New Roman" w:hAnsi="Times New Roman" w:cs="Times New Roman"/>
          <w:color w:val="000000" w:themeColor="text1"/>
          <w:sz w:val="24"/>
          <w:szCs w:val="24"/>
        </w:rPr>
      </w:pPr>
      <w:r w:rsidRPr="00602668">
        <w:rPr>
          <w:rFonts w:ascii="Times New Roman" w:hAnsi="Times New Roman" w:cs="Times New Roman"/>
          <w:color w:val="000000" w:themeColor="text1"/>
          <w:sz w:val="24"/>
          <w:szCs w:val="24"/>
        </w:rPr>
        <w:t xml:space="preserve">    a) schemos lango rezoliucija turi būti suderinta su Užsakovu,</w:t>
      </w:r>
    </w:p>
    <w:p w14:paraId="014E6F71" w14:textId="77777777" w:rsidR="008511FC" w:rsidRPr="00602668" w:rsidRDefault="008511FC" w:rsidP="008511FC">
      <w:pPr>
        <w:spacing w:after="0" w:line="360" w:lineRule="auto"/>
        <w:jc w:val="both"/>
        <w:rPr>
          <w:rFonts w:ascii="Times New Roman" w:hAnsi="Times New Roman" w:cs="Times New Roman"/>
          <w:color w:val="000000" w:themeColor="text1"/>
          <w:sz w:val="24"/>
          <w:szCs w:val="24"/>
        </w:rPr>
      </w:pPr>
      <w:r w:rsidRPr="00602668">
        <w:rPr>
          <w:rFonts w:ascii="Times New Roman" w:hAnsi="Times New Roman" w:cs="Times New Roman"/>
          <w:color w:val="000000" w:themeColor="text1"/>
          <w:sz w:val="24"/>
          <w:szCs w:val="24"/>
        </w:rPr>
        <w:t xml:space="preserve">    b) kiti langai (parametrai, grafikai, ...) turi neviršyti nurodytų išmatavimų,</w:t>
      </w:r>
    </w:p>
    <w:p w14:paraId="39160244" w14:textId="77777777" w:rsidR="008511FC" w:rsidRPr="00A25295" w:rsidRDefault="008511FC" w:rsidP="008511FC">
      <w:pPr>
        <w:pStyle w:val="ListParagraph"/>
        <w:spacing w:after="0" w:line="360" w:lineRule="auto"/>
        <w:ind w:left="0" w:firstLine="1350"/>
        <w:jc w:val="both"/>
        <w:rPr>
          <w:rFonts w:ascii="Times New Roman" w:hAnsi="Times New Roman" w:cs="Times New Roman"/>
          <w:sz w:val="24"/>
          <w:szCs w:val="24"/>
          <w:lang w:bidi="lt-LT"/>
        </w:rPr>
      </w:pPr>
      <w:r w:rsidRPr="00A25295">
        <w:rPr>
          <w:rFonts w:ascii="Times New Roman" w:hAnsi="Times New Roman" w:cs="Times New Roman"/>
          <w:sz w:val="24"/>
          <w:szCs w:val="24"/>
        </w:rPr>
        <w:t>Naujų ataskaitų sukūrimas. Ataskaitos privalo būti atviro kodo ir lengvai plečiamos ateityje. A</w:t>
      </w:r>
      <w:r w:rsidRPr="00A25295">
        <w:rPr>
          <w:rFonts w:ascii="Times New Roman" w:hAnsi="Times New Roman" w:cs="Times New Roman"/>
          <w:sz w:val="24"/>
          <w:szCs w:val="24"/>
          <w:lang w:bidi="lt-LT"/>
        </w:rPr>
        <w:t>taskaitų formavimas turi būti už: valandą, 24 valandas (parą), savaitę (7 paras, 168 valandas), mėnesį (nuo 28 parų iki 31 paros, 672...744 valandų), metus (12 mėnesių). Visos datos ir laikai turi būti laisvai pasirenkami ir nepririšti prie 00,00 valandų (neturi būti automatinio nustatymo), numatyti ataskaitų eksportavimą į *.</w:t>
      </w:r>
      <w:proofErr w:type="spellStart"/>
      <w:r w:rsidRPr="00A25295">
        <w:rPr>
          <w:rFonts w:ascii="Times New Roman" w:hAnsi="Times New Roman" w:cs="Times New Roman"/>
          <w:sz w:val="24"/>
          <w:szCs w:val="24"/>
          <w:lang w:bidi="lt-LT"/>
        </w:rPr>
        <w:t>csv</w:t>
      </w:r>
      <w:proofErr w:type="spellEnd"/>
      <w:r w:rsidRPr="00A25295">
        <w:rPr>
          <w:rFonts w:ascii="Times New Roman" w:hAnsi="Times New Roman" w:cs="Times New Roman"/>
          <w:sz w:val="24"/>
          <w:szCs w:val="24"/>
          <w:lang w:bidi="lt-LT"/>
        </w:rPr>
        <w:t xml:space="preserve"> formato bylą(-</w:t>
      </w:r>
      <w:proofErr w:type="spellStart"/>
      <w:r w:rsidRPr="00A25295">
        <w:rPr>
          <w:rFonts w:ascii="Times New Roman" w:hAnsi="Times New Roman" w:cs="Times New Roman"/>
          <w:sz w:val="24"/>
          <w:szCs w:val="24"/>
          <w:lang w:bidi="lt-LT"/>
        </w:rPr>
        <w:t>as</w:t>
      </w:r>
      <w:proofErr w:type="spellEnd"/>
      <w:r w:rsidRPr="00A25295">
        <w:rPr>
          <w:rFonts w:ascii="Times New Roman" w:hAnsi="Times New Roman" w:cs="Times New Roman"/>
          <w:sz w:val="24"/>
          <w:szCs w:val="24"/>
          <w:lang w:bidi="lt-LT"/>
        </w:rPr>
        <w:t xml:space="preserve">); </w:t>
      </w:r>
    </w:p>
    <w:p w14:paraId="1C61B7BC" w14:textId="77777777" w:rsidR="008511FC" w:rsidRPr="000233A2" w:rsidRDefault="008511FC" w:rsidP="008511FC">
      <w:pPr>
        <w:pStyle w:val="ListParagraph"/>
        <w:spacing w:after="0" w:line="360" w:lineRule="auto"/>
        <w:ind w:left="0" w:firstLine="1350"/>
        <w:jc w:val="both"/>
        <w:rPr>
          <w:rFonts w:ascii="Times New Roman" w:hAnsi="Times New Roman" w:cs="Times New Roman"/>
          <w:bCs/>
          <w:sz w:val="24"/>
          <w:szCs w:val="24"/>
        </w:rPr>
      </w:pPr>
      <w:r w:rsidRPr="00A25295">
        <w:rPr>
          <w:rFonts w:ascii="Times New Roman" w:hAnsi="Times New Roman" w:cs="Times New Roman"/>
          <w:sz w:val="24"/>
          <w:szCs w:val="24"/>
          <w:lang w:bidi="lt-LT"/>
        </w:rPr>
        <w:t xml:space="preserve">Vartotojų veiksmų archyvas – </w:t>
      </w:r>
      <w:proofErr w:type="spellStart"/>
      <w:r w:rsidRPr="00A25295">
        <w:rPr>
          <w:rFonts w:ascii="Times New Roman" w:hAnsi="Times New Roman" w:cs="Times New Roman"/>
          <w:sz w:val="24"/>
          <w:szCs w:val="24"/>
          <w:lang w:bidi="lt-LT"/>
        </w:rPr>
        <w:t>scada</w:t>
      </w:r>
      <w:proofErr w:type="spellEnd"/>
      <w:r w:rsidRPr="00A25295">
        <w:rPr>
          <w:rFonts w:ascii="Times New Roman" w:hAnsi="Times New Roman" w:cs="Times New Roman"/>
          <w:sz w:val="24"/>
          <w:szCs w:val="24"/>
          <w:lang w:bidi="lt-LT"/>
        </w:rPr>
        <w:t xml:space="preserve"> sistema turi būti papildoma vartotojų veiksmų archyvu, fiksuojančiu visus operatorių veiksmus atliekamus su naujais diegiamais objektais. Turi būti fiksuojami nustatymų pakeitimai fiksuojant naują reikšme ir prieš tai buvusią, bei valdymo komandų siuntimas į objektą.</w:t>
      </w:r>
    </w:p>
    <w:p w14:paraId="6BD25BBF" w14:textId="4E2CA1CB" w:rsidR="008511FC" w:rsidRPr="00660233" w:rsidRDefault="008511FC" w:rsidP="008511FC">
      <w:pPr>
        <w:spacing w:line="360" w:lineRule="auto"/>
        <w:ind w:firstLine="1296"/>
        <w:contextualSpacing/>
        <w:jc w:val="both"/>
        <w:rPr>
          <w:rFonts w:ascii="Times New Roman" w:hAnsi="Times New Roman" w:cs="Times New Roman"/>
          <w:sz w:val="24"/>
          <w:szCs w:val="24"/>
        </w:rPr>
      </w:pPr>
      <w:r w:rsidRPr="00660233">
        <w:rPr>
          <w:rFonts w:ascii="Times New Roman" w:hAnsi="Times New Roman" w:cs="Times New Roman"/>
          <w:sz w:val="24"/>
          <w:szCs w:val="24"/>
        </w:rPr>
        <w:t xml:space="preserve">Projektuojamo objekto lokali valdymo sistema turi būti pilnai integruojama į Užsakovo </w:t>
      </w:r>
      <w:r w:rsidR="001C3097">
        <w:rPr>
          <w:rFonts w:ascii="Times New Roman" w:hAnsi="Times New Roman" w:cs="Times New Roman"/>
          <w:sz w:val="24"/>
          <w:szCs w:val="24"/>
        </w:rPr>
        <w:t xml:space="preserve">esamą Siemens </w:t>
      </w:r>
      <w:proofErr w:type="spellStart"/>
      <w:r w:rsidR="001C3097">
        <w:rPr>
          <w:rFonts w:ascii="Times New Roman" w:hAnsi="Times New Roman" w:cs="Times New Roman"/>
          <w:sz w:val="24"/>
          <w:szCs w:val="24"/>
        </w:rPr>
        <w:t>WinCC</w:t>
      </w:r>
      <w:proofErr w:type="spellEnd"/>
      <w:r w:rsidRPr="00660233">
        <w:rPr>
          <w:rFonts w:ascii="Times New Roman" w:hAnsi="Times New Roman" w:cs="Times New Roman"/>
          <w:sz w:val="24"/>
          <w:szCs w:val="24"/>
        </w:rPr>
        <w:t xml:space="preserve"> SCADA sistemą, suderinama tiek </w:t>
      </w:r>
      <w:proofErr w:type="spellStart"/>
      <w:r w:rsidRPr="00660233">
        <w:rPr>
          <w:rFonts w:ascii="Times New Roman" w:hAnsi="Times New Roman" w:cs="Times New Roman"/>
          <w:sz w:val="24"/>
          <w:szCs w:val="24"/>
        </w:rPr>
        <w:t>aparatūriškai</w:t>
      </w:r>
      <w:proofErr w:type="spellEnd"/>
      <w:r w:rsidRPr="00660233">
        <w:rPr>
          <w:rFonts w:ascii="Times New Roman" w:hAnsi="Times New Roman" w:cs="Times New Roman"/>
          <w:sz w:val="24"/>
          <w:szCs w:val="24"/>
        </w:rPr>
        <w:t xml:space="preserve">, tiek programiškai ir </w:t>
      </w:r>
      <w:r w:rsidRPr="00660233">
        <w:rPr>
          <w:rFonts w:ascii="Times New Roman" w:hAnsi="Times New Roman" w:cs="Times New Roman"/>
          <w:sz w:val="24"/>
          <w:szCs w:val="24"/>
        </w:rPr>
        <w:lastRenderedPageBreak/>
        <w:t>suderinta</w:t>
      </w:r>
      <w:r w:rsidR="001C3097">
        <w:rPr>
          <w:rFonts w:ascii="Times New Roman" w:hAnsi="Times New Roman" w:cs="Times New Roman"/>
          <w:sz w:val="24"/>
          <w:szCs w:val="24"/>
        </w:rPr>
        <w:t xml:space="preserve"> su</w:t>
      </w:r>
      <w:r w:rsidRPr="00660233">
        <w:rPr>
          <w:rFonts w:ascii="Times New Roman" w:hAnsi="Times New Roman" w:cs="Times New Roman"/>
          <w:sz w:val="24"/>
          <w:szCs w:val="24"/>
        </w:rPr>
        <w:t xml:space="preserve"> Užsakovu. Aparatūrinis ir programinis suderinamumas turi būti patvirtintas įrangos gamintojo.</w:t>
      </w:r>
    </w:p>
    <w:p w14:paraId="00168DED" w14:textId="77777777" w:rsidR="008511FC" w:rsidRPr="000B79B3" w:rsidRDefault="008511FC" w:rsidP="008511FC">
      <w:pPr>
        <w:spacing w:line="360" w:lineRule="auto"/>
        <w:ind w:firstLine="1296"/>
        <w:contextualSpacing/>
        <w:jc w:val="both"/>
        <w:rPr>
          <w:rFonts w:ascii="Times New Roman" w:hAnsi="Times New Roman" w:cs="Times New Roman"/>
          <w:sz w:val="24"/>
          <w:szCs w:val="24"/>
        </w:rPr>
      </w:pPr>
      <w:r w:rsidRPr="000B79B3">
        <w:rPr>
          <w:rFonts w:ascii="Times New Roman" w:hAnsi="Times New Roman" w:cs="Times New Roman"/>
          <w:sz w:val="24"/>
          <w:szCs w:val="24"/>
        </w:rPr>
        <w:t xml:space="preserve">Visi reikalingi PLV programavimo darbai atliekami pagal Rangovo pateiktą iš anksto suderintą projektą ir algoritmą su Užsakovu, bet ne vėliau kaip 10 dienų iki programavimo darbų pradžios. </w:t>
      </w:r>
      <w:r w:rsidRPr="00C56012">
        <w:rPr>
          <w:rFonts w:ascii="Times New Roman" w:hAnsi="Times New Roman" w:cs="Times New Roman"/>
          <w:sz w:val="24"/>
          <w:szCs w:val="24"/>
        </w:rPr>
        <w:t>Tiekėjas privalo Užsakovui pateikti automatizacijos dalies darbo projektą, kuriame privaloma tokia informacija:</w:t>
      </w:r>
    </w:p>
    <w:p w14:paraId="7C4F60FC" w14:textId="77777777" w:rsidR="008511FC" w:rsidRPr="000B79B3" w:rsidRDefault="008511FC" w:rsidP="008511FC">
      <w:pPr>
        <w:pStyle w:val="ListParagraph"/>
        <w:numPr>
          <w:ilvl w:val="0"/>
          <w:numId w:val="43"/>
        </w:numPr>
        <w:spacing w:line="360" w:lineRule="auto"/>
        <w:ind w:left="0" w:firstLine="0"/>
        <w:jc w:val="both"/>
        <w:rPr>
          <w:rFonts w:ascii="Times New Roman" w:hAnsi="Times New Roman" w:cs="Times New Roman"/>
          <w:sz w:val="24"/>
          <w:szCs w:val="24"/>
        </w:rPr>
      </w:pPr>
      <w:r w:rsidRPr="000B79B3">
        <w:rPr>
          <w:rFonts w:ascii="Times New Roman" w:hAnsi="Times New Roman" w:cs="Times New Roman"/>
          <w:sz w:val="24"/>
          <w:szCs w:val="24"/>
        </w:rPr>
        <w:t>Tikslūs valdiklių ir komunikacinių modulių (jei tokie naudojami) modeliai bei tipai;</w:t>
      </w:r>
    </w:p>
    <w:p w14:paraId="0C48A3FB" w14:textId="77777777" w:rsidR="008511FC" w:rsidRPr="000B79B3" w:rsidRDefault="008511FC" w:rsidP="008511FC">
      <w:pPr>
        <w:pStyle w:val="ListParagraph"/>
        <w:numPr>
          <w:ilvl w:val="0"/>
          <w:numId w:val="43"/>
        </w:numPr>
        <w:spacing w:line="360" w:lineRule="auto"/>
        <w:ind w:left="0" w:firstLine="0"/>
        <w:jc w:val="both"/>
        <w:rPr>
          <w:rFonts w:ascii="Times New Roman" w:hAnsi="Times New Roman" w:cs="Times New Roman"/>
          <w:sz w:val="24"/>
          <w:szCs w:val="24"/>
        </w:rPr>
      </w:pPr>
      <w:r w:rsidRPr="000B79B3">
        <w:rPr>
          <w:rFonts w:ascii="Times New Roman" w:hAnsi="Times New Roman" w:cs="Times New Roman"/>
          <w:sz w:val="24"/>
          <w:szCs w:val="24"/>
        </w:rPr>
        <w:t>Su komunikaciniu protokolu susiję parametrai (išskyrus IP adresą, kurį nurodo Užsakovas);</w:t>
      </w:r>
    </w:p>
    <w:p w14:paraId="59C77BD2" w14:textId="77777777" w:rsidR="008511FC" w:rsidRPr="000B79B3" w:rsidRDefault="008511FC" w:rsidP="008511FC">
      <w:pPr>
        <w:spacing w:after="0" w:line="360" w:lineRule="auto"/>
        <w:ind w:firstLine="1296"/>
        <w:contextualSpacing/>
        <w:jc w:val="both"/>
        <w:rPr>
          <w:rFonts w:ascii="Times New Roman" w:hAnsi="Times New Roman" w:cs="Times New Roman"/>
          <w:sz w:val="24"/>
          <w:szCs w:val="24"/>
        </w:rPr>
      </w:pPr>
      <w:r w:rsidRPr="000B79B3">
        <w:rPr>
          <w:rFonts w:ascii="Times New Roman" w:hAnsi="Times New Roman" w:cs="Times New Roman"/>
          <w:sz w:val="24"/>
          <w:szCs w:val="24"/>
        </w:rPr>
        <w:t xml:space="preserve">Rangovas turi pateikti visų įrenginių </w:t>
      </w:r>
      <w:proofErr w:type="spellStart"/>
      <w:r w:rsidRPr="000B79B3">
        <w:rPr>
          <w:rFonts w:ascii="Times New Roman" w:hAnsi="Times New Roman" w:cs="Times New Roman"/>
          <w:sz w:val="24"/>
          <w:szCs w:val="24"/>
        </w:rPr>
        <w:t>Modbus</w:t>
      </w:r>
      <w:proofErr w:type="spellEnd"/>
      <w:r w:rsidRPr="000B79B3">
        <w:rPr>
          <w:rFonts w:ascii="Times New Roman" w:hAnsi="Times New Roman" w:cs="Times New Roman"/>
          <w:sz w:val="24"/>
          <w:szCs w:val="24"/>
        </w:rPr>
        <w:t xml:space="preserve"> registrų lentelę su visais būtinais kintamaisiais, reikalingais pilnam siurblinės valdymui bei atvaizdavimui dispečerinėje. Lentelėje turi būti nurodyta </w:t>
      </w:r>
      <w:proofErr w:type="spellStart"/>
      <w:r w:rsidRPr="000B79B3">
        <w:rPr>
          <w:rFonts w:ascii="Times New Roman" w:hAnsi="Times New Roman" w:cs="Times New Roman"/>
          <w:sz w:val="24"/>
          <w:szCs w:val="24"/>
        </w:rPr>
        <w:t>Modbus</w:t>
      </w:r>
      <w:proofErr w:type="spellEnd"/>
      <w:r w:rsidRPr="000B79B3">
        <w:rPr>
          <w:rFonts w:ascii="Times New Roman" w:hAnsi="Times New Roman" w:cs="Times New Roman"/>
          <w:sz w:val="24"/>
          <w:szCs w:val="24"/>
        </w:rPr>
        <w:t xml:space="preserve"> tipas, </w:t>
      </w:r>
      <w:proofErr w:type="spellStart"/>
      <w:r w:rsidRPr="000B79B3">
        <w:rPr>
          <w:rFonts w:ascii="Times New Roman" w:hAnsi="Times New Roman" w:cs="Times New Roman"/>
          <w:sz w:val="24"/>
          <w:szCs w:val="24"/>
        </w:rPr>
        <w:t>Modbus</w:t>
      </w:r>
      <w:proofErr w:type="spellEnd"/>
      <w:r w:rsidRPr="000B79B3">
        <w:rPr>
          <w:rFonts w:ascii="Times New Roman" w:hAnsi="Times New Roman" w:cs="Times New Roman"/>
          <w:sz w:val="24"/>
          <w:szCs w:val="24"/>
        </w:rPr>
        <w:t xml:space="preserve"> ID, </w:t>
      </w:r>
      <w:proofErr w:type="spellStart"/>
      <w:r w:rsidRPr="000B79B3">
        <w:rPr>
          <w:rFonts w:ascii="Times New Roman" w:hAnsi="Times New Roman" w:cs="Times New Roman"/>
          <w:sz w:val="24"/>
          <w:szCs w:val="24"/>
        </w:rPr>
        <w:t>Modbus</w:t>
      </w:r>
      <w:proofErr w:type="spellEnd"/>
      <w:r w:rsidRPr="000B79B3">
        <w:rPr>
          <w:rFonts w:ascii="Times New Roman" w:hAnsi="Times New Roman" w:cs="Times New Roman"/>
          <w:sz w:val="24"/>
          <w:szCs w:val="24"/>
        </w:rPr>
        <w:t xml:space="preserve"> registras, kintamojo tipas, kintamojo paskirtis (tik nuskaityti, ar nuskaityti ir įrašyti.). Signalų mainų lentelė turi apimti:</w:t>
      </w:r>
    </w:p>
    <w:p w14:paraId="54E60480" w14:textId="77777777" w:rsidR="008511FC" w:rsidRPr="000B79B3" w:rsidRDefault="008511FC" w:rsidP="008511FC">
      <w:pPr>
        <w:spacing w:line="360" w:lineRule="auto"/>
        <w:contextualSpacing/>
        <w:jc w:val="both"/>
        <w:rPr>
          <w:rFonts w:ascii="Times New Roman" w:hAnsi="Times New Roman" w:cs="Times New Roman"/>
          <w:sz w:val="24"/>
          <w:szCs w:val="24"/>
        </w:rPr>
      </w:pPr>
      <w:r w:rsidRPr="000B79B3">
        <w:rPr>
          <w:rFonts w:ascii="Times New Roman" w:hAnsi="Times New Roman" w:cs="Times New Roman"/>
          <w:sz w:val="24"/>
          <w:szCs w:val="24"/>
        </w:rPr>
        <w:t>•         Technologiniais signalų žymėjimais pagal su Užsakovu suderintą žymėjimo logiką;</w:t>
      </w:r>
    </w:p>
    <w:p w14:paraId="17477AD8" w14:textId="77777777" w:rsidR="008511FC" w:rsidRPr="000B79B3" w:rsidRDefault="008511FC" w:rsidP="008511FC">
      <w:pPr>
        <w:spacing w:line="360" w:lineRule="auto"/>
        <w:contextualSpacing/>
        <w:jc w:val="both"/>
        <w:rPr>
          <w:rFonts w:ascii="Times New Roman" w:hAnsi="Times New Roman" w:cs="Times New Roman"/>
          <w:sz w:val="24"/>
          <w:szCs w:val="24"/>
        </w:rPr>
      </w:pPr>
      <w:r w:rsidRPr="000B79B3">
        <w:rPr>
          <w:rFonts w:ascii="Times New Roman" w:hAnsi="Times New Roman" w:cs="Times New Roman"/>
          <w:sz w:val="24"/>
          <w:szCs w:val="24"/>
        </w:rPr>
        <w:t>•         Technologiniais įrenginių bei jų signalų pavadinimais lietuvių kalba;</w:t>
      </w:r>
    </w:p>
    <w:p w14:paraId="2C4069DE" w14:textId="77777777" w:rsidR="008511FC" w:rsidRPr="000B79B3" w:rsidRDefault="008511FC" w:rsidP="008511FC">
      <w:pPr>
        <w:spacing w:line="360" w:lineRule="auto"/>
        <w:contextualSpacing/>
        <w:jc w:val="both"/>
        <w:rPr>
          <w:rFonts w:ascii="Times New Roman" w:hAnsi="Times New Roman" w:cs="Times New Roman"/>
          <w:sz w:val="24"/>
          <w:szCs w:val="24"/>
        </w:rPr>
      </w:pPr>
      <w:r w:rsidRPr="000B79B3">
        <w:rPr>
          <w:rFonts w:ascii="Times New Roman" w:hAnsi="Times New Roman" w:cs="Times New Roman"/>
          <w:sz w:val="24"/>
          <w:szCs w:val="24"/>
        </w:rPr>
        <w:t>•         Signalų kryptimi (skaitymas ar rašymas);</w:t>
      </w:r>
    </w:p>
    <w:p w14:paraId="3E2A225F" w14:textId="77777777" w:rsidR="008511FC" w:rsidRPr="000B79B3" w:rsidRDefault="008511FC" w:rsidP="008511FC">
      <w:pPr>
        <w:spacing w:line="360" w:lineRule="auto"/>
        <w:contextualSpacing/>
        <w:jc w:val="both"/>
        <w:rPr>
          <w:rFonts w:ascii="Times New Roman" w:hAnsi="Times New Roman" w:cs="Times New Roman"/>
          <w:sz w:val="24"/>
          <w:szCs w:val="24"/>
        </w:rPr>
      </w:pPr>
      <w:r w:rsidRPr="000B79B3">
        <w:rPr>
          <w:rFonts w:ascii="Times New Roman" w:hAnsi="Times New Roman" w:cs="Times New Roman"/>
          <w:sz w:val="24"/>
          <w:szCs w:val="24"/>
        </w:rPr>
        <w:t xml:space="preserve">•         Analoginių signalų matavimo vienetais, </w:t>
      </w:r>
      <w:proofErr w:type="spellStart"/>
      <w:r w:rsidRPr="000B79B3">
        <w:rPr>
          <w:rFonts w:ascii="Times New Roman" w:hAnsi="Times New Roman" w:cs="Times New Roman"/>
          <w:sz w:val="24"/>
          <w:szCs w:val="24"/>
        </w:rPr>
        <w:t>skaliavimu</w:t>
      </w:r>
      <w:proofErr w:type="spellEnd"/>
      <w:r w:rsidRPr="000B79B3">
        <w:rPr>
          <w:rFonts w:ascii="Times New Roman" w:hAnsi="Times New Roman" w:cs="Times New Roman"/>
          <w:sz w:val="24"/>
          <w:szCs w:val="24"/>
        </w:rPr>
        <w:t xml:space="preserve">, min ir </w:t>
      </w:r>
      <w:proofErr w:type="spellStart"/>
      <w:r w:rsidRPr="000B79B3">
        <w:rPr>
          <w:rFonts w:ascii="Times New Roman" w:hAnsi="Times New Roman" w:cs="Times New Roman"/>
          <w:sz w:val="24"/>
          <w:szCs w:val="24"/>
        </w:rPr>
        <w:t>max</w:t>
      </w:r>
      <w:proofErr w:type="spellEnd"/>
      <w:r w:rsidRPr="000B79B3">
        <w:rPr>
          <w:rFonts w:ascii="Times New Roman" w:hAnsi="Times New Roman" w:cs="Times New Roman"/>
          <w:sz w:val="24"/>
          <w:szCs w:val="24"/>
        </w:rPr>
        <w:t xml:space="preserve"> reikšmėmis;</w:t>
      </w:r>
    </w:p>
    <w:p w14:paraId="71755D3E" w14:textId="77777777" w:rsidR="008511FC" w:rsidRPr="000B79B3" w:rsidRDefault="008511FC" w:rsidP="008511FC">
      <w:pPr>
        <w:spacing w:line="360" w:lineRule="auto"/>
        <w:contextualSpacing/>
        <w:jc w:val="both"/>
        <w:rPr>
          <w:rFonts w:ascii="Times New Roman" w:hAnsi="Times New Roman" w:cs="Times New Roman"/>
          <w:sz w:val="24"/>
          <w:szCs w:val="24"/>
        </w:rPr>
      </w:pPr>
      <w:r w:rsidRPr="000B79B3">
        <w:rPr>
          <w:rFonts w:ascii="Times New Roman" w:hAnsi="Times New Roman" w:cs="Times New Roman"/>
          <w:sz w:val="24"/>
          <w:szCs w:val="24"/>
        </w:rPr>
        <w:t>•         Diskretinių signalų 0 ir 1 reikšmėmis;</w:t>
      </w:r>
    </w:p>
    <w:p w14:paraId="3E86FF58" w14:textId="77777777" w:rsidR="008511FC" w:rsidRPr="000B79B3" w:rsidRDefault="008511FC" w:rsidP="008511FC">
      <w:pPr>
        <w:spacing w:line="360" w:lineRule="auto"/>
        <w:contextualSpacing/>
        <w:jc w:val="both"/>
        <w:rPr>
          <w:rFonts w:ascii="Times New Roman" w:hAnsi="Times New Roman" w:cs="Times New Roman"/>
          <w:sz w:val="24"/>
          <w:szCs w:val="24"/>
        </w:rPr>
      </w:pPr>
      <w:r w:rsidRPr="000B79B3">
        <w:rPr>
          <w:rFonts w:ascii="Times New Roman" w:hAnsi="Times New Roman" w:cs="Times New Roman"/>
          <w:sz w:val="24"/>
          <w:szCs w:val="24"/>
        </w:rPr>
        <w:t>•         Signalų adresai pagal numatytą komunikacinį protokolą;</w:t>
      </w:r>
    </w:p>
    <w:p w14:paraId="5BFEBB7E" w14:textId="77777777" w:rsidR="008511FC" w:rsidRPr="000B79B3" w:rsidRDefault="008511FC" w:rsidP="008511FC">
      <w:pPr>
        <w:spacing w:line="360" w:lineRule="auto"/>
        <w:contextualSpacing/>
        <w:jc w:val="both"/>
        <w:rPr>
          <w:rFonts w:ascii="Times New Roman" w:hAnsi="Times New Roman" w:cs="Times New Roman"/>
          <w:sz w:val="24"/>
          <w:szCs w:val="24"/>
        </w:rPr>
      </w:pPr>
      <w:r w:rsidRPr="000B79B3">
        <w:rPr>
          <w:rFonts w:ascii="Times New Roman" w:hAnsi="Times New Roman" w:cs="Times New Roman"/>
          <w:sz w:val="24"/>
          <w:szCs w:val="24"/>
        </w:rPr>
        <w:t>•         Diskretinių signalų tipu (valdymo komanda, įvykis, perspėjimas, avarija ir t.t.);</w:t>
      </w:r>
    </w:p>
    <w:p w14:paraId="566BB986" w14:textId="77777777" w:rsidR="008511FC" w:rsidRPr="00734271" w:rsidRDefault="008511FC" w:rsidP="008511FC">
      <w:pPr>
        <w:spacing w:line="360" w:lineRule="auto"/>
        <w:contextualSpacing/>
        <w:jc w:val="both"/>
        <w:rPr>
          <w:rFonts w:ascii="Times New Roman" w:hAnsi="Times New Roman" w:cs="Times New Roman"/>
          <w:color w:val="FF0000"/>
          <w:sz w:val="24"/>
          <w:szCs w:val="24"/>
        </w:rPr>
      </w:pPr>
      <w:r w:rsidRPr="00734271">
        <w:rPr>
          <w:rFonts w:ascii="Times New Roman" w:hAnsi="Times New Roman" w:cs="Times New Roman"/>
          <w:color w:val="FF0000"/>
          <w:sz w:val="24"/>
          <w:szCs w:val="24"/>
        </w:rPr>
        <w:t xml:space="preserve"> </w:t>
      </w:r>
    </w:p>
    <w:p w14:paraId="7DB920F8" w14:textId="77777777" w:rsidR="008511FC" w:rsidRDefault="008511FC" w:rsidP="008511FC">
      <w:pPr>
        <w:spacing w:line="360" w:lineRule="auto"/>
        <w:contextualSpacing/>
        <w:jc w:val="both"/>
        <w:rPr>
          <w:rFonts w:ascii="Times New Roman" w:hAnsi="Times New Roman" w:cs="Times New Roman"/>
          <w:sz w:val="24"/>
          <w:szCs w:val="24"/>
        </w:rPr>
      </w:pPr>
      <w:r w:rsidRPr="0004343C">
        <w:rPr>
          <w:rFonts w:ascii="Times New Roman" w:hAnsi="Times New Roman" w:cs="Times New Roman"/>
          <w:sz w:val="24"/>
          <w:szCs w:val="24"/>
        </w:rPr>
        <w:t>Rangovas taip pat turi pateikti:</w:t>
      </w:r>
    </w:p>
    <w:p w14:paraId="5596C125" w14:textId="41FC9165" w:rsidR="00ED7C07" w:rsidRPr="00ED7C07" w:rsidRDefault="00ED7C07" w:rsidP="00ED7C07">
      <w:pPr>
        <w:pStyle w:val="ListParagraph"/>
        <w:numPr>
          <w:ilvl w:val="0"/>
          <w:numId w:val="43"/>
        </w:numPr>
        <w:spacing w:line="360" w:lineRule="auto"/>
        <w:jc w:val="both"/>
        <w:rPr>
          <w:rFonts w:ascii="Times New Roman" w:hAnsi="Times New Roman" w:cs="Times New Roman"/>
          <w:sz w:val="24"/>
          <w:szCs w:val="24"/>
        </w:rPr>
      </w:pPr>
      <w:r w:rsidRPr="00ED7C07">
        <w:rPr>
          <w:rFonts w:ascii="Times New Roman" w:hAnsi="Times New Roman" w:cs="Times New Roman"/>
          <w:sz w:val="24"/>
          <w:szCs w:val="24"/>
        </w:rPr>
        <w:t xml:space="preserve">Esamos Siemens </w:t>
      </w:r>
      <w:proofErr w:type="spellStart"/>
      <w:r w:rsidRPr="00ED7C07">
        <w:rPr>
          <w:rFonts w:ascii="Times New Roman" w:hAnsi="Times New Roman" w:cs="Times New Roman"/>
          <w:sz w:val="24"/>
          <w:szCs w:val="24"/>
        </w:rPr>
        <w:t>WinCC</w:t>
      </w:r>
      <w:proofErr w:type="spellEnd"/>
      <w:r w:rsidRPr="00ED7C07">
        <w:rPr>
          <w:rFonts w:ascii="Times New Roman" w:hAnsi="Times New Roman" w:cs="Times New Roman"/>
          <w:sz w:val="24"/>
          <w:szCs w:val="24"/>
        </w:rPr>
        <w:t xml:space="preserve"> V8.1 licencijos išplėtimą. Šiuo metu įdiegta licencija su 128 kintamaisiais (</w:t>
      </w:r>
      <w:proofErr w:type="spellStart"/>
      <w:r w:rsidRPr="00ED7C07">
        <w:rPr>
          <w:rFonts w:ascii="Times New Roman" w:hAnsi="Times New Roman" w:cs="Times New Roman"/>
          <w:sz w:val="24"/>
          <w:szCs w:val="24"/>
        </w:rPr>
        <w:t>WinCC</w:t>
      </w:r>
      <w:proofErr w:type="spellEnd"/>
      <w:r w:rsidRPr="00ED7C07">
        <w:rPr>
          <w:rFonts w:ascii="Times New Roman" w:hAnsi="Times New Roman" w:cs="Times New Roman"/>
          <w:sz w:val="24"/>
          <w:szCs w:val="24"/>
        </w:rPr>
        <w:t xml:space="preserve"> V8.1 RT 128). Reikalinga išplėsti licenciją iki 512 kintamųjų.</w:t>
      </w:r>
    </w:p>
    <w:p w14:paraId="2A4FD3D8" w14:textId="77777777" w:rsidR="00ED7C07" w:rsidRPr="00ED7C07" w:rsidRDefault="00ED7C07" w:rsidP="00ED7C07">
      <w:pPr>
        <w:pStyle w:val="ListParagraph"/>
        <w:numPr>
          <w:ilvl w:val="0"/>
          <w:numId w:val="43"/>
        </w:numPr>
        <w:spacing w:line="360" w:lineRule="auto"/>
        <w:jc w:val="both"/>
        <w:rPr>
          <w:rFonts w:ascii="Times New Roman" w:hAnsi="Times New Roman" w:cs="Times New Roman"/>
          <w:sz w:val="24"/>
          <w:szCs w:val="24"/>
        </w:rPr>
      </w:pPr>
      <w:proofErr w:type="spellStart"/>
      <w:r w:rsidRPr="00ED7C07">
        <w:rPr>
          <w:rFonts w:ascii="Times New Roman" w:hAnsi="Times New Roman" w:cs="Times New Roman"/>
          <w:sz w:val="24"/>
          <w:szCs w:val="24"/>
        </w:rPr>
        <w:t>Modbus</w:t>
      </w:r>
      <w:proofErr w:type="spellEnd"/>
      <w:r w:rsidRPr="00ED7C07">
        <w:rPr>
          <w:rFonts w:ascii="Times New Roman" w:hAnsi="Times New Roman" w:cs="Times New Roman"/>
          <w:sz w:val="24"/>
          <w:szCs w:val="24"/>
        </w:rPr>
        <w:t xml:space="preserve"> OPC programinę įrangą su licencija (duomenų nuskaitymui iš nutolusių objektų)</w:t>
      </w:r>
    </w:p>
    <w:p w14:paraId="01072E4F" w14:textId="6E541252" w:rsidR="008511FC" w:rsidRPr="0004343C" w:rsidRDefault="008511FC" w:rsidP="00ED7C07">
      <w:pPr>
        <w:pStyle w:val="ListParagraph"/>
        <w:numPr>
          <w:ilvl w:val="0"/>
          <w:numId w:val="43"/>
        </w:numPr>
        <w:spacing w:line="360" w:lineRule="auto"/>
        <w:jc w:val="both"/>
        <w:rPr>
          <w:rFonts w:ascii="Times New Roman" w:hAnsi="Times New Roman" w:cs="Times New Roman"/>
          <w:sz w:val="24"/>
          <w:szCs w:val="24"/>
        </w:rPr>
      </w:pPr>
      <w:r w:rsidRPr="0004343C">
        <w:rPr>
          <w:rFonts w:ascii="Times New Roman" w:hAnsi="Times New Roman" w:cs="Times New Roman"/>
          <w:sz w:val="24"/>
          <w:szCs w:val="24"/>
        </w:rPr>
        <w:t>Detalus valdymo algoritmas, kuriame nurodoma bei aprašoma visa būtina programavimui informacija: valdiklių įėjimai – išėjimai, vidiniai signalai, jų tarpusavio sąveika, loginės diagramos, automatinio bei rankinio valdymų režimai bei sekos, technologiniai režimai, apsaugos bei blokuotės, formuojami avariniai, perspėjimo bei darbiniai pranešimai, signalų sąsaja su vizualizacija.</w:t>
      </w:r>
    </w:p>
    <w:p w14:paraId="0B8836BD" w14:textId="77777777" w:rsidR="008511FC" w:rsidRPr="0004343C" w:rsidRDefault="008511FC" w:rsidP="008511FC">
      <w:pPr>
        <w:spacing w:line="360" w:lineRule="auto"/>
        <w:ind w:firstLine="1296"/>
        <w:contextualSpacing/>
        <w:jc w:val="both"/>
        <w:rPr>
          <w:rFonts w:ascii="Times New Roman" w:hAnsi="Times New Roman" w:cs="Times New Roman"/>
          <w:sz w:val="24"/>
          <w:szCs w:val="24"/>
        </w:rPr>
      </w:pPr>
      <w:r w:rsidRPr="0004343C">
        <w:rPr>
          <w:rFonts w:ascii="Times New Roman" w:hAnsi="Times New Roman" w:cs="Times New Roman"/>
          <w:sz w:val="24"/>
          <w:szCs w:val="24"/>
        </w:rPr>
        <w:t xml:space="preserve">Darbo projektas, visa įranga, medžiagos, trūkstamos licencijos tiekiami pagal šį projektą. Valdymo algoritmas, apmokymai, dokumentacijos parengimas bei visi kiti darbai, būtini šiai užduočiai atlikti, turi būti įtraukti į pasiūlymo kainą. Rangovas, baigęs darbus, privalo pateikti </w:t>
      </w:r>
      <w:r w:rsidRPr="0004343C">
        <w:rPr>
          <w:rFonts w:ascii="Times New Roman" w:hAnsi="Times New Roman" w:cs="Times New Roman"/>
          <w:sz w:val="24"/>
          <w:szCs w:val="24"/>
        </w:rPr>
        <w:lastRenderedPageBreak/>
        <w:t xml:space="preserve">Užsakovui visos programuojamos įrangos programinius išeities tekstus su aiškiais komentarais skaitmeniniame formate, su galimybe atidaryti, be apribojimų redaguoti, išsaugoti ir užkrauti į programuojamus įrenginius. Taip pat turi būti pateikti visi naudojami slaptažodžiai, valdiklio valdymo algoritmas bei kita pagalbinė informacija susijusi su programų redagavimu. </w:t>
      </w:r>
    </w:p>
    <w:p w14:paraId="03A8A052" w14:textId="77777777" w:rsidR="008511FC" w:rsidRPr="0004343C" w:rsidRDefault="008511FC" w:rsidP="008511FC">
      <w:pPr>
        <w:spacing w:after="0" w:line="360" w:lineRule="auto"/>
        <w:ind w:firstLine="1298"/>
        <w:contextualSpacing/>
        <w:jc w:val="both"/>
        <w:rPr>
          <w:rFonts w:ascii="Times New Roman" w:hAnsi="Times New Roman" w:cs="Times New Roman"/>
          <w:sz w:val="24"/>
          <w:szCs w:val="24"/>
        </w:rPr>
      </w:pPr>
      <w:r w:rsidRPr="0004343C">
        <w:rPr>
          <w:rFonts w:ascii="Times New Roman" w:hAnsi="Times New Roman" w:cs="Times New Roman"/>
          <w:sz w:val="24"/>
          <w:szCs w:val="24"/>
        </w:rPr>
        <w:t>Proceso funkcijų, įskaitant paralelinių identiškų įrengimų, paprogramės turi užtikrinti įrengimų kaitą kiekvieno paleidimo metu, bei jų automatinį perėmimą, įvykus gedimams viename iš įrenginių.</w:t>
      </w:r>
    </w:p>
    <w:p w14:paraId="771B167B" w14:textId="77777777" w:rsidR="008511FC" w:rsidRPr="0004343C" w:rsidRDefault="008511FC" w:rsidP="008511FC">
      <w:pPr>
        <w:spacing w:after="0" w:line="360" w:lineRule="auto"/>
        <w:ind w:firstLine="1298"/>
        <w:contextualSpacing/>
        <w:jc w:val="both"/>
        <w:rPr>
          <w:rFonts w:ascii="Times New Roman" w:hAnsi="Times New Roman" w:cs="Times New Roman"/>
          <w:sz w:val="24"/>
          <w:szCs w:val="24"/>
        </w:rPr>
      </w:pPr>
      <w:r w:rsidRPr="0004343C">
        <w:rPr>
          <w:rFonts w:ascii="Times New Roman" w:hAnsi="Times New Roman" w:cs="Times New Roman"/>
          <w:sz w:val="24"/>
          <w:szCs w:val="24"/>
        </w:rPr>
        <w:t xml:space="preserve">Pvz., siurblinė su dviem identiškais siurbliais M1 ir M2. Pasiekus tam tikrą lygį, įsijungia pirminis darbinis siurblys M1, o M2 bus antrinis darbinis siurblys. Kai lygis nukrenta iki reikiamo, siurblys išjungiamas ir rotuojamas. Kitą kartą, lygiui kylant, pirminis darbinis siurblys bus M2, o antrinis darbinis siurblys bus M1. Jeigu gedimas įvyksta M1 arba M1 yra perjungiamas į rankinį valdymą, PLV programa turi ignoruoti M1 ir jį pakeisti į M2. </w:t>
      </w:r>
    </w:p>
    <w:p w14:paraId="653A6714" w14:textId="77777777" w:rsidR="008511FC" w:rsidRPr="004B43C3" w:rsidRDefault="008511FC" w:rsidP="008511FC">
      <w:pPr>
        <w:spacing w:after="0" w:line="360" w:lineRule="auto"/>
        <w:jc w:val="both"/>
        <w:rPr>
          <w:rFonts w:ascii="Times New Roman" w:hAnsi="Times New Roman" w:cs="Times New Roman"/>
          <w:sz w:val="24"/>
          <w:szCs w:val="24"/>
        </w:rPr>
      </w:pPr>
      <w:r w:rsidRPr="004B43C3">
        <w:rPr>
          <w:rFonts w:ascii="Times New Roman" w:hAnsi="Times New Roman" w:cs="Times New Roman"/>
          <w:sz w:val="24"/>
          <w:szCs w:val="24"/>
        </w:rPr>
        <w:tab/>
        <w:t>Automatiniame režime, dirbant nuo hidrostatinio lygio daviklio, pasiekus užduotą aukštą avarinį lygį (pagal hidrostatinį lygio daviklį), turi dirbti du siurbliai, tačiau antras siurblys įjungiamas tik po laiko vėlinimo. Automatiniame režime siurbliai valdomi hidrostatiniu vandens lygio matuokliu. Numatoma PLV  užprogramuoti taip, kad nebūtų leidžiama paleisti (kad nesutaptų paleidimo momentas) daugiau nei vieną variklį vienu metu, per PLV paleidimą, per avarinio darbo ciklą bei atsiradus įtampai po nenumatyto įtampos dingimo ar po planinio įtampos atjungimo, kuomet per tą laiką vandens rezervuaras užsipildė ir vandens lygis pasiekė avarinį aukštą lygį. Laiko vėlinimas nuo vieno variklio paleidimo iki kito variklio paleidimo turi būti derinamas su Užsakovu. Išjungus PLV paprogramę , numatoma į atitinkamą paprogramę įeinančius įrenginius valdyti rankiniu būdu, rankinio valdymo mygtukais. Perjungus išrinkimo/valdymo perjungiklį iš automatinio režimo į rankinį režimą, įrenginiai valdomi mygtukais. Rankinis valdymas turi sudaryti galimybę paleisti/stabdyti variklius, kt. Rankiniame režime avarinės funkcijos, pvz., variklių sustabdymas, esant sausam darbui arba aukštam slėgiui, turi vis tiek suveikti.</w:t>
      </w:r>
    </w:p>
    <w:p w14:paraId="0C914C33" w14:textId="77777777" w:rsidR="008511FC" w:rsidRPr="004B43C3" w:rsidRDefault="008511FC" w:rsidP="008511FC">
      <w:pPr>
        <w:pStyle w:val="ListParagraph"/>
        <w:spacing w:after="0" w:line="360" w:lineRule="auto"/>
        <w:ind w:left="0"/>
        <w:jc w:val="both"/>
        <w:rPr>
          <w:rFonts w:ascii="Times New Roman" w:hAnsi="Times New Roman" w:cs="Times New Roman"/>
          <w:sz w:val="24"/>
          <w:szCs w:val="24"/>
        </w:rPr>
      </w:pPr>
      <w:r w:rsidRPr="00734271">
        <w:rPr>
          <w:rFonts w:ascii="Times New Roman" w:hAnsi="Times New Roman" w:cs="Times New Roman"/>
          <w:color w:val="FF0000"/>
          <w:sz w:val="24"/>
          <w:szCs w:val="24"/>
        </w:rPr>
        <w:tab/>
      </w:r>
      <w:r w:rsidRPr="004B43C3">
        <w:rPr>
          <w:rFonts w:ascii="Times New Roman" w:hAnsi="Times New Roman" w:cs="Times New Roman"/>
          <w:sz w:val="24"/>
          <w:szCs w:val="24"/>
        </w:rPr>
        <w:t>Sutrikus automatiniam valdymui, įsijungia avarinis režimas, kuris valdomas dvejomis lygio plūdėmis. Nuotekoms pasiekus aukšto lygio plūdę, įjungiamas siurblys, lygiui nukritus iki žemo lygio plūdės, siurblys išjungiamas. Kiekvieną kartą siurbliams M1 ar M2 sustojus prie „Žemo lygio plūdės“, jų darbas rotuojamas. Kylant nuotekų lygiui, ciklas kartojamas. Jei nuotekų lygis vis kyla dirbant darbiniam siurbliui ir aukšto lygio plūdė signalizuoja aukštą lygį po 3 min. nuo suveikimo (laikas tikslinamas darbo projekto metu), per laiko relę įjungiamas antrasis  ir formuojamas aukšto lygio siurblinėje avarinis signalas, kuris perduodamas į dispečerinės SCADĄ pultą ir OP panelę.</w:t>
      </w:r>
    </w:p>
    <w:p w14:paraId="3D250384" w14:textId="77777777" w:rsidR="008511FC" w:rsidRPr="00734271" w:rsidRDefault="008511FC" w:rsidP="008511FC">
      <w:pPr>
        <w:pStyle w:val="ListParagraph"/>
        <w:spacing w:after="0" w:line="360" w:lineRule="auto"/>
        <w:ind w:left="0"/>
        <w:jc w:val="both"/>
        <w:rPr>
          <w:rFonts w:ascii="Times New Roman" w:hAnsi="Times New Roman" w:cs="Times New Roman"/>
          <w:color w:val="FF0000"/>
          <w:sz w:val="24"/>
          <w:szCs w:val="24"/>
        </w:rPr>
      </w:pPr>
    </w:p>
    <w:p w14:paraId="5004A144" w14:textId="77777777" w:rsidR="008511FC" w:rsidRPr="00BF3BCA" w:rsidRDefault="008511FC" w:rsidP="008511FC">
      <w:pPr>
        <w:pStyle w:val="ListParagraph"/>
        <w:numPr>
          <w:ilvl w:val="0"/>
          <w:numId w:val="44"/>
        </w:numPr>
        <w:spacing w:after="0" w:line="360" w:lineRule="auto"/>
        <w:jc w:val="both"/>
        <w:rPr>
          <w:rFonts w:ascii="Times New Roman" w:hAnsi="Times New Roman" w:cs="Times New Roman"/>
          <w:b/>
          <w:sz w:val="24"/>
          <w:szCs w:val="24"/>
        </w:rPr>
      </w:pPr>
      <w:r w:rsidRPr="00BF3BCA">
        <w:rPr>
          <w:rFonts w:ascii="Times New Roman" w:hAnsi="Times New Roman" w:cs="Times New Roman"/>
          <w:b/>
          <w:sz w:val="24"/>
          <w:szCs w:val="24"/>
        </w:rPr>
        <w:t>Techniniai reikalavimai</w:t>
      </w:r>
    </w:p>
    <w:p w14:paraId="5CAB7E06" w14:textId="77777777" w:rsidR="008511FC" w:rsidRPr="00734271" w:rsidRDefault="008511FC" w:rsidP="008511FC">
      <w:pPr>
        <w:pStyle w:val="ListParagraph"/>
        <w:spacing w:after="0" w:line="360" w:lineRule="auto"/>
        <w:jc w:val="both"/>
        <w:rPr>
          <w:rFonts w:ascii="Times New Roman" w:hAnsi="Times New Roman" w:cs="Times New Roman"/>
          <w:b/>
          <w:color w:val="FF0000"/>
          <w:sz w:val="24"/>
          <w:szCs w:val="24"/>
        </w:rPr>
      </w:pPr>
    </w:p>
    <w:p w14:paraId="3A0EA198" w14:textId="77777777" w:rsidR="008511FC" w:rsidRPr="00734271" w:rsidRDefault="008511FC" w:rsidP="008511FC">
      <w:pPr>
        <w:pStyle w:val="ListParagraph"/>
        <w:numPr>
          <w:ilvl w:val="0"/>
          <w:numId w:val="7"/>
        </w:numPr>
        <w:spacing w:before="240" w:after="0" w:line="360" w:lineRule="auto"/>
        <w:rPr>
          <w:rFonts w:ascii="Times New Roman" w:hAnsi="Times New Roman" w:cs="Times New Roman"/>
          <w:color w:val="FF0000"/>
          <w:sz w:val="24"/>
          <w:szCs w:val="24"/>
        </w:rPr>
      </w:pPr>
      <w:r w:rsidRPr="00734271">
        <w:rPr>
          <w:rFonts w:ascii="Times New Roman" w:hAnsi="Times New Roman" w:cs="Times New Roman"/>
          <w:b/>
          <w:color w:val="FF0000"/>
          <w:sz w:val="24"/>
          <w:szCs w:val="24"/>
        </w:rPr>
        <w:lastRenderedPageBreak/>
        <w:t xml:space="preserve"> </w:t>
      </w:r>
      <w:proofErr w:type="spellStart"/>
      <w:r w:rsidRPr="00BF3BCA">
        <w:rPr>
          <w:rFonts w:ascii="Times New Roman" w:hAnsi="Times New Roman" w:cs="Times New Roman"/>
          <w:sz w:val="24"/>
          <w:szCs w:val="24"/>
        </w:rPr>
        <w:t>Poliesteriniai</w:t>
      </w:r>
      <w:proofErr w:type="spellEnd"/>
      <w:r w:rsidRPr="00BF3BCA">
        <w:rPr>
          <w:rFonts w:ascii="Times New Roman" w:hAnsi="Times New Roman" w:cs="Times New Roman"/>
          <w:sz w:val="24"/>
          <w:szCs w:val="24"/>
        </w:rPr>
        <w:t xml:space="preserve"> valdymo ir paskirstymo skydai.</w:t>
      </w:r>
    </w:p>
    <w:p w14:paraId="5E5A0FE5" w14:textId="77777777" w:rsidR="008511FC" w:rsidRPr="00734271" w:rsidRDefault="008511FC" w:rsidP="008511FC">
      <w:pPr>
        <w:pStyle w:val="ListParagraph"/>
        <w:spacing w:before="240" w:after="0" w:line="360" w:lineRule="auto"/>
        <w:ind w:left="0"/>
        <w:jc w:val="both"/>
        <w:rPr>
          <w:rFonts w:ascii="Times New Roman" w:hAnsi="Times New Roman" w:cs="Times New Roman"/>
          <w:color w:val="FF0000"/>
          <w:sz w:val="24"/>
          <w:szCs w:val="24"/>
        </w:rPr>
      </w:pPr>
    </w:p>
    <w:p w14:paraId="4020AF90" w14:textId="77777777" w:rsidR="008511FC" w:rsidRPr="00734271" w:rsidRDefault="008511FC" w:rsidP="008511FC">
      <w:pPr>
        <w:pStyle w:val="ListParagraph"/>
        <w:spacing w:before="240" w:after="0" w:line="360" w:lineRule="auto"/>
        <w:ind w:left="0"/>
        <w:jc w:val="both"/>
        <w:rPr>
          <w:rFonts w:ascii="Times New Roman" w:hAnsi="Times New Roman" w:cs="Times New Roman"/>
          <w:color w:val="FF0000"/>
          <w:sz w:val="24"/>
          <w:szCs w:val="24"/>
        </w:rPr>
      </w:pPr>
      <w:r w:rsidRPr="00734271">
        <w:rPr>
          <w:rFonts w:ascii="Times New Roman" w:hAnsi="Times New Roman" w:cs="Times New Roman"/>
          <w:color w:val="FF0000"/>
          <w:sz w:val="24"/>
          <w:szCs w:val="24"/>
        </w:rPr>
        <w:tab/>
      </w:r>
      <w:r w:rsidRPr="008A438C">
        <w:rPr>
          <w:rFonts w:ascii="Times New Roman" w:hAnsi="Times New Roman" w:cs="Times New Roman"/>
          <w:sz w:val="24"/>
          <w:szCs w:val="24"/>
        </w:rPr>
        <w:t xml:space="preserve">Valdymo ir paskirstymo skydas (orientaciniai išmatavimai 1250x1250x420mm) turi būti </w:t>
      </w:r>
      <w:proofErr w:type="spellStart"/>
      <w:r w:rsidRPr="008A438C">
        <w:rPr>
          <w:rFonts w:ascii="Times New Roman" w:hAnsi="Times New Roman" w:cs="Times New Roman"/>
          <w:sz w:val="24"/>
          <w:szCs w:val="24"/>
        </w:rPr>
        <w:t>antivandalinis</w:t>
      </w:r>
      <w:proofErr w:type="spellEnd"/>
      <w:r w:rsidRPr="008A438C">
        <w:rPr>
          <w:rFonts w:ascii="Times New Roman" w:hAnsi="Times New Roman" w:cs="Times New Roman"/>
          <w:sz w:val="24"/>
          <w:szCs w:val="24"/>
        </w:rPr>
        <w:t xml:space="preserve">, tinkamas naudojimui 230 - 400 V įtampos, 50 Hz dažnio elektros energijos tinkluose su įžeminta </w:t>
      </w:r>
      <w:proofErr w:type="spellStart"/>
      <w:r w:rsidRPr="008A438C">
        <w:rPr>
          <w:rFonts w:ascii="Times New Roman" w:hAnsi="Times New Roman" w:cs="Times New Roman"/>
          <w:sz w:val="24"/>
          <w:szCs w:val="24"/>
        </w:rPr>
        <w:t>neutrale</w:t>
      </w:r>
      <w:proofErr w:type="spellEnd"/>
      <w:r w:rsidRPr="008A438C">
        <w:rPr>
          <w:rFonts w:ascii="Times New Roman" w:hAnsi="Times New Roman" w:cs="Times New Roman"/>
          <w:sz w:val="24"/>
          <w:szCs w:val="24"/>
        </w:rPr>
        <w:t xml:space="preserve">, skirtas lauko instaliacijai, montuojamas ant cokolio (cokolio įtvirtinimo gylis į žemę ne mažiau 80 cm, su 40 cm iškilimu virš žemės paviršiaus). Skydas pagamintas iš stiklo pluoštu sustiprinto poliesterio, su stogeliu nuo kritulių, </w:t>
      </w:r>
      <w:proofErr w:type="spellStart"/>
      <w:r w:rsidRPr="008A438C">
        <w:rPr>
          <w:rFonts w:ascii="Times New Roman" w:hAnsi="Times New Roman" w:cs="Times New Roman"/>
          <w:sz w:val="24"/>
          <w:szCs w:val="24"/>
        </w:rPr>
        <w:t>antivandalinėmis</w:t>
      </w:r>
      <w:proofErr w:type="spellEnd"/>
      <w:r w:rsidRPr="008A438C">
        <w:rPr>
          <w:rFonts w:ascii="Times New Roman" w:hAnsi="Times New Roman" w:cs="Times New Roman"/>
          <w:sz w:val="24"/>
          <w:szCs w:val="24"/>
        </w:rPr>
        <w:t xml:space="preserve"> ventiliacijos grotelėmis, paslėptais durų vyriais, durys turi atsidaryti ne mažiau kaip 120 laipsnių kampu bei turėtų durų stabdžius, fiksuoti atidarytų durų padėtį su unikalia skydo užrakinimo sistema. Užraktai turi būti cilindrinio tipo ir su raktu. Kur užraktas numatytas tam tikrai įrengimų grupei (pvz. spintai), raktas turi būti pritaikomas visai siurblinių grupei. </w:t>
      </w:r>
    </w:p>
    <w:p w14:paraId="40FC0C51" w14:textId="77777777" w:rsidR="008511FC" w:rsidRPr="008A438C" w:rsidRDefault="008511FC" w:rsidP="008511FC">
      <w:pPr>
        <w:pStyle w:val="ListParagraph"/>
        <w:spacing w:before="240" w:line="360" w:lineRule="auto"/>
        <w:ind w:left="0"/>
        <w:rPr>
          <w:rFonts w:ascii="Times New Roman" w:hAnsi="Times New Roman" w:cs="Times New Roman"/>
          <w:sz w:val="24"/>
          <w:szCs w:val="24"/>
        </w:rPr>
      </w:pPr>
      <w:r w:rsidRPr="00734271">
        <w:rPr>
          <w:rFonts w:ascii="Times New Roman" w:hAnsi="Times New Roman" w:cs="Times New Roman"/>
          <w:color w:val="FF0000"/>
          <w:sz w:val="24"/>
          <w:szCs w:val="24"/>
        </w:rPr>
        <w:tab/>
      </w:r>
      <w:proofErr w:type="spellStart"/>
      <w:r w:rsidRPr="008A438C">
        <w:rPr>
          <w:rFonts w:ascii="Times New Roman" w:hAnsi="Times New Roman" w:cs="Times New Roman"/>
          <w:sz w:val="24"/>
          <w:szCs w:val="24"/>
        </w:rPr>
        <w:t>Antivandalinėje</w:t>
      </w:r>
      <w:proofErr w:type="spellEnd"/>
      <w:r w:rsidRPr="008A438C">
        <w:rPr>
          <w:rFonts w:ascii="Times New Roman" w:hAnsi="Times New Roman" w:cs="Times New Roman"/>
          <w:sz w:val="24"/>
          <w:szCs w:val="24"/>
        </w:rPr>
        <w:t xml:space="preserve"> apsauginėje spintoje turi būti numatytas užraktas.</w:t>
      </w:r>
    </w:p>
    <w:p w14:paraId="20715393" w14:textId="77777777" w:rsidR="008511FC" w:rsidRPr="008A438C" w:rsidRDefault="008511FC" w:rsidP="008511FC">
      <w:pPr>
        <w:pStyle w:val="ListParagraph"/>
        <w:spacing w:before="240" w:after="0" w:line="360" w:lineRule="auto"/>
        <w:ind w:left="0"/>
        <w:jc w:val="both"/>
        <w:rPr>
          <w:rFonts w:ascii="Times New Roman" w:hAnsi="Times New Roman" w:cs="Times New Roman"/>
          <w:sz w:val="24"/>
          <w:szCs w:val="24"/>
        </w:rPr>
      </w:pPr>
      <w:r w:rsidRPr="008A438C">
        <w:rPr>
          <w:rFonts w:ascii="Times New Roman" w:hAnsi="Times New Roman" w:cs="Times New Roman"/>
          <w:sz w:val="24"/>
          <w:szCs w:val="24"/>
        </w:rPr>
        <w:tab/>
        <w:t xml:space="preserve">Skydas turi būti pilnai izoliuotas, atsparus korozijai, chemiškai agresyvioms aplinkoms. Darbinė skydo temperatūra –50…+50C. Turi būti sertifikuotas pagal IEC62208 standartą. Skydas turi būti komplektuojamas su vidinėmis plieno skardos durimis, ant kurių tvirtinasi valdymo ir signalizacijos elementai: mygtukai, indikacinė armatūra, matavimo ir valdymo OP panelės, galios analizatoriai ir t.t. </w:t>
      </w:r>
    </w:p>
    <w:p w14:paraId="369FE134" w14:textId="77777777" w:rsidR="008511FC" w:rsidRPr="00734271" w:rsidRDefault="008511FC" w:rsidP="008511FC">
      <w:pPr>
        <w:spacing w:after="0" w:line="360" w:lineRule="auto"/>
        <w:jc w:val="both"/>
        <w:rPr>
          <w:rFonts w:ascii="Times New Roman" w:hAnsi="Times New Roman" w:cs="Times New Roman"/>
          <w:color w:val="FF0000"/>
          <w:sz w:val="24"/>
          <w:szCs w:val="24"/>
        </w:rPr>
      </w:pPr>
      <w:r w:rsidRPr="00734271">
        <w:rPr>
          <w:rFonts w:ascii="Times New Roman" w:hAnsi="Times New Roman" w:cs="Times New Roman"/>
          <w:color w:val="FF0000"/>
          <w:sz w:val="24"/>
          <w:szCs w:val="24"/>
        </w:rPr>
        <w:tab/>
      </w:r>
      <w:r w:rsidRPr="008A438C">
        <w:rPr>
          <w:rFonts w:ascii="Times New Roman" w:hAnsi="Times New Roman" w:cs="Times New Roman"/>
          <w:sz w:val="24"/>
          <w:szCs w:val="24"/>
        </w:rPr>
        <w:t>Skydas pateikiamas su automatine mikroklimato palaikymo įranga, kuri apskaičiuota pagal konkretaus skydo išmatavimo dydžius. Valdymo skydas bei jos komponentai, turi atlaikyti terminį ir dinaminį poveikį, kylantį dėl trumpo jungimo srovės, be žalos personalui arba įrangos sugadinimo. Skydas turi atitikti šiuos reikalavimus:</w:t>
      </w:r>
    </w:p>
    <w:p w14:paraId="2E8F6793" w14:textId="77777777" w:rsidR="008511FC" w:rsidRPr="00734271" w:rsidRDefault="008511FC" w:rsidP="008511FC">
      <w:pPr>
        <w:spacing w:after="0"/>
        <w:jc w:val="both"/>
        <w:rPr>
          <w:rFonts w:ascii="Times New Roman" w:hAnsi="Times New Roman" w:cs="Times New Roman"/>
          <w:color w:val="FF0000"/>
          <w:sz w:val="24"/>
          <w:szCs w:val="24"/>
        </w:rPr>
      </w:pPr>
    </w:p>
    <w:p w14:paraId="4E854A84" w14:textId="77777777" w:rsidR="008511FC" w:rsidRPr="003C416C" w:rsidRDefault="008511FC" w:rsidP="008511FC">
      <w:pPr>
        <w:spacing w:after="0"/>
        <w:jc w:val="both"/>
        <w:rPr>
          <w:rFonts w:ascii="Times New Roman" w:hAnsi="Times New Roman" w:cs="Times New Roman"/>
          <w:i/>
          <w:sz w:val="24"/>
          <w:szCs w:val="24"/>
        </w:rPr>
      </w:pPr>
      <w:r w:rsidRPr="003C416C">
        <w:rPr>
          <w:rFonts w:ascii="Times New Roman" w:hAnsi="Times New Roman" w:cs="Times New Roman"/>
          <w:i/>
          <w:sz w:val="24"/>
          <w:szCs w:val="24"/>
        </w:rPr>
        <w:t>1 lentelė.</w:t>
      </w:r>
    </w:p>
    <w:tbl>
      <w:tblPr>
        <w:tblW w:w="96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3"/>
        <w:gridCol w:w="3861"/>
        <w:gridCol w:w="4470"/>
      </w:tblGrid>
      <w:tr w:rsidR="008511FC" w:rsidRPr="003C416C" w14:paraId="3B2125D4" w14:textId="77777777" w:rsidTr="00D03FAE">
        <w:trPr>
          <w:trHeight w:val="273"/>
        </w:trPr>
        <w:tc>
          <w:tcPr>
            <w:tcW w:w="1258" w:type="dxa"/>
          </w:tcPr>
          <w:p w14:paraId="6A889B2B" w14:textId="77777777" w:rsidR="008511FC" w:rsidRPr="003C416C" w:rsidRDefault="008511FC" w:rsidP="00D03FAE">
            <w:pPr>
              <w:spacing w:before="240" w:after="0" w:line="360" w:lineRule="auto"/>
              <w:rPr>
                <w:rFonts w:ascii="Times New Roman" w:hAnsi="Times New Roman" w:cs="Times New Roman"/>
                <w:b/>
                <w:sz w:val="24"/>
                <w:szCs w:val="24"/>
              </w:rPr>
            </w:pPr>
            <w:r w:rsidRPr="003C416C">
              <w:rPr>
                <w:rFonts w:ascii="Times New Roman" w:hAnsi="Times New Roman" w:cs="Times New Roman"/>
                <w:b/>
                <w:sz w:val="24"/>
                <w:szCs w:val="24"/>
              </w:rPr>
              <w:t>Standarto Nr.</w:t>
            </w:r>
          </w:p>
        </w:tc>
        <w:tc>
          <w:tcPr>
            <w:tcW w:w="3888" w:type="dxa"/>
          </w:tcPr>
          <w:p w14:paraId="15B5AC12" w14:textId="77777777" w:rsidR="008511FC" w:rsidRPr="003C416C" w:rsidRDefault="008511FC" w:rsidP="00D03FAE">
            <w:pPr>
              <w:spacing w:before="240" w:after="0" w:line="360" w:lineRule="auto"/>
              <w:rPr>
                <w:rFonts w:ascii="Times New Roman" w:hAnsi="Times New Roman" w:cs="Times New Roman"/>
                <w:b/>
                <w:sz w:val="24"/>
                <w:szCs w:val="24"/>
              </w:rPr>
            </w:pPr>
            <w:r w:rsidRPr="003C416C">
              <w:rPr>
                <w:rFonts w:ascii="Times New Roman" w:hAnsi="Times New Roman" w:cs="Times New Roman"/>
                <w:b/>
                <w:sz w:val="24"/>
                <w:szCs w:val="24"/>
              </w:rPr>
              <w:t>Standarto pavadinimas</w:t>
            </w:r>
          </w:p>
        </w:tc>
        <w:tc>
          <w:tcPr>
            <w:tcW w:w="4508" w:type="dxa"/>
          </w:tcPr>
          <w:p w14:paraId="7596F425" w14:textId="77777777" w:rsidR="008511FC" w:rsidRPr="003C416C" w:rsidRDefault="008511FC" w:rsidP="00D03FAE">
            <w:pPr>
              <w:spacing w:before="240" w:after="0" w:line="360" w:lineRule="auto"/>
              <w:rPr>
                <w:rFonts w:ascii="Times New Roman" w:hAnsi="Times New Roman" w:cs="Times New Roman"/>
                <w:b/>
                <w:sz w:val="24"/>
                <w:szCs w:val="24"/>
              </w:rPr>
            </w:pPr>
            <w:r w:rsidRPr="003C416C">
              <w:rPr>
                <w:rFonts w:ascii="Times New Roman" w:hAnsi="Times New Roman" w:cs="Times New Roman"/>
                <w:b/>
                <w:sz w:val="24"/>
                <w:szCs w:val="24"/>
              </w:rPr>
              <w:t>Pritaikymas</w:t>
            </w:r>
          </w:p>
        </w:tc>
      </w:tr>
      <w:tr w:rsidR="008511FC" w:rsidRPr="003C416C" w14:paraId="24D2A1F6" w14:textId="77777777" w:rsidTr="00D03FAE">
        <w:trPr>
          <w:trHeight w:val="3107"/>
        </w:trPr>
        <w:tc>
          <w:tcPr>
            <w:tcW w:w="1258" w:type="dxa"/>
          </w:tcPr>
          <w:p w14:paraId="01B50F8F" w14:textId="77777777" w:rsidR="008511FC" w:rsidRPr="003C416C" w:rsidRDefault="008511FC" w:rsidP="00D03FAE">
            <w:pPr>
              <w:ind w:left="120"/>
              <w:rPr>
                <w:rFonts w:ascii="Times New Roman" w:hAnsi="Times New Roman" w:cs="Times New Roman"/>
                <w:sz w:val="24"/>
                <w:szCs w:val="24"/>
              </w:rPr>
            </w:pPr>
          </w:p>
          <w:p w14:paraId="1A2296C0" w14:textId="77777777" w:rsidR="008511FC" w:rsidRPr="003C416C" w:rsidRDefault="008511FC" w:rsidP="00D03FAE">
            <w:pPr>
              <w:ind w:left="120"/>
              <w:rPr>
                <w:rFonts w:ascii="Times New Roman" w:hAnsi="Times New Roman" w:cs="Times New Roman"/>
                <w:sz w:val="24"/>
                <w:szCs w:val="24"/>
              </w:rPr>
            </w:pPr>
            <w:r w:rsidRPr="003C416C">
              <w:rPr>
                <w:rFonts w:ascii="Times New Roman" w:hAnsi="Times New Roman" w:cs="Times New Roman"/>
                <w:sz w:val="24"/>
                <w:szCs w:val="24"/>
              </w:rPr>
              <w:t xml:space="preserve">IEC62208    </w:t>
            </w:r>
          </w:p>
          <w:p w14:paraId="3BFE0743" w14:textId="77777777" w:rsidR="008511FC" w:rsidRPr="003C416C" w:rsidRDefault="008511FC" w:rsidP="00D03FAE">
            <w:pPr>
              <w:spacing w:before="240" w:after="0" w:line="360" w:lineRule="auto"/>
              <w:rPr>
                <w:rFonts w:ascii="Times New Roman" w:hAnsi="Times New Roman" w:cs="Times New Roman"/>
                <w:sz w:val="24"/>
                <w:szCs w:val="24"/>
              </w:rPr>
            </w:pPr>
          </w:p>
        </w:tc>
        <w:tc>
          <w:tcPr>
            <w:tcW w:w="3888" w:type="dxa"/>
          </w:tcPr>
          <w:p w14:paraId="1B697912" w14:textId="77777777" w:rsidR="008511FC" w:rsidRPr="003C416C" w:rsidRDefault="008511FC" w:rsidP="00D03FAE">
            <w:pPr>
              <w:spacing w:before="240" w:after="0" w:line="360" w:lineRule="auto"/>
              <w:rPr>
                <w:rFonts w:ascii="Times New Roman" w:hAnsi="Times New Roman" w:cs="Times New Roman"/>
                <w:sz w:val="24"/>
                <w:szCs w:val="24"/>
              </w:rPr>
            </w:pPr>
            <w:r w:rsidRPr="003C416C">
              <w:rPr>
                <w:rFonts w:ascii="Times New Roman" w:hAnsi="Times New Roman" w:cs="Times New Roman"/>
                <w:sz w:val="24"/>
                <w:szCs w:val="24"/>
              </w:rPr>
              <w:t>Tuščiaviduriai žemos įtampos valdymo ir paskirstymo skydai. Bendrieji reikalavimai.</w:t>
            </w:r>
          </w:p>
        </w:tc>
        <w:tc>
          <w:tcPr>
            <w:tcW w:w="4508" w:type="dxa"/>
          </w:tcPr>
          <w:p w14:paraId="38567850" w14:textId="77777777" w:rsidR="008511FC" w:rsidRPr="003C416C" w:rsidRDefault="008511FC" w:rsidP="00D03FAE">
            <w:pPr>
              <w:spacing w:before="240" w:after="0" w:line="360" w:lineRule="auto"/>
              <w:rPr>
                <w:rFonts w:ascii="Times New Roman" w:hAnsi="Times New Roman" w:cs="Times New Roman"/>
                <w:sz w:val="24"/>
                <w:szCs w:val="24"/>
              </w:rPr>
            </w:pPr>
            <w:r w:rsidRPr="003C416C">
              <w:rPr>
                <w:rFonts w:ascii="Times New Roman" w:hAnsi="Times New Roman" w:cs="Times New Roman"/>
                <w:sz w:val="24"/>
                <w:szCs w:val="24"/>
              </w:rPr>
              <w:t>9.3 testas Didžiausia leistina skydo plokštės apkrova 200kgs/m2, didžiausia leistina durų apkrova 30kgs/m2.;</w:t>
            </w:r>
          </w:p>
          <w:p w14:paraId="6852678E" w14:textId="77777777" w:rsidR="008511FC" w:rsidRPr="003C416C" w:rsidRDefault="008511FC" w:rsidP="00D03FAE">
            <w:pPr>
              <w:spacing w:before="240" w:after="0" w:line="360" w:lineRule="auto"/>
              <w:rPr>
                <w:rFonts w:ascii="Times New Roman" w:hAnsi="Times New Roman" w:cs="Times New Roman"/>
                <w:sz w:val="24"/>
                <w:szCs w:val="24"/>
              </w:rPr>
            </w:pPr>
            <w:r w:rsidRPr="003C416C">
              <w:rPr>
                <w:rFonts w:ascii="Times New Roman" w:hAnsi="Times New Roman" w:cs="Times New Roman"/>
                <w:sz w:val="24"/>
                <w:szCs w:val="24"/>
              </w:rPr>
              <w:t>9.9 testas Skydo izoliacijos varža 4000V (tarp vidaus ir išorės);</w:t>
            </w:r>
          </w:p>
          <w:p w14:paraId="3C5BB244" w14:textId="77777777" w:rsidR="008511FC" w:rsidRPr="003C416C" w:rsidRDefault="008511FC" w:rsidP="00D03FAE">
            <w:pPr>
              <w:spacing w:before="240" w:after="0" w:line="360" w:lineRule="auto"/>
              <w:rPr>
                <w:rFonts w:ascii="Times New Roman" w:hAnsi="Times New Roman" w:cs="Times New Roman"/>
                <w:sz w:val="24"/>
                <w:szCs w:val="24"/>
              </w:rPr>
            </w:pPr>
            <w:r w:rsidRPr="003C416C">
              <w:rPr>
                <w:rFonts w:ascii="Times New Roman" w:hAnsi="Times New Roman" w:cs="Times New Roman"/>
                <w:sz w:val="24"/>
                <w:szCs w:val="24"/>
              </w:rPr>
              <w:t xml:space="preserve"> 9.12 testas atsparumas korozijai: išorinis ciklas.</w:t>
            </w:r>
          </w:p>
        </w:tc>
      </w:tr>
      <w:tr w:rsidR="008511FC" w:rsidRPr="003C416C" w14:paraId="6A0CFDAA" w14:textId="77777777" w:rsidTr="00D03FAE">
        <w:trPr>
          <w:trHeight w:val="1025"/>
        </w:trPr>
        <w:tc>
          <w:tcPr>
            <w:tcW w:w="1258" w:type="dxa"/>
          </w:tcPr>
          <w:p w14:paraId="3F9C2A3E" w14:textId="77777777" w:rsidR="008511FC" w:rsidRPr="003C416C" w:rsidRDefault="008511FC" w:rsidP="00D03FAE">
            <w:pPr>
              <w:spacing w:before="240" w:after="0" w:line="360" w:lineRule="auto"/>
              <w:rPr>
                <w:rFonts w:ascii="Times New Roman" w:hAnsi="Times New Roman" w:cs="Times New Roman"/>
                <w:sz w:val="24"/>
                <w:szCs w:val="24"/>
              </w:rPr>
            </w:pPr>
            <w:r w:rsidRPr="003C416C">
              <w:rPr>
                <w:rFonts w:ascii="Times New Roman" w:hAnsi="Times New Roman" w:cs="Times New Roman"/>
                <w:sz w:val="24"/>
                <w:szCs w:val="24"/>
              </w:rPr>
              <w:lastRenderedPageBreak/>
              <w:t>IEC60529</w:t>
            </w:r>
          </w:p>
        </w:tc>
        <w:tc>
          <w:tcPr>
            <w:tcW w:w="3888" w:type="dxa"/>
          </w:tcPr>
          <w:p w14:paraId="650D5820" w14:textId="77777777" w:rsidR="008511FC" w:rsidRPr="003C416C" w:rsidRDefault="008511FC" w:rsidP="00D03FAE">
            <w:pPr>
              <w:spacing w:before="240" w:after="0" w:line="360" w:lineRule="auto"/>
              <w:rPr>
                <w:rFonts w:ascii="Times New Roman" w:hAnsi="Times New Roman" w:cs="Times New Roman"/>
                <w:sz w:val="24"/>
                <w:szCs w:val="24"/>
              </w:rPr>
            </w:pPr>
            <w:r w:rsidRPr="003C416C">
              <w:rPr>
                <w:rFonts w:ascii="Times New Roman" w:hAnsi="Times New Roman" w:cs="Times New Roman"/>
                <w:sz w:val="24"/>
                <w:szCs w:val="24"/>
              </w:rPr>
              <w:t>Elektros skydo apsaugos klasė (IP).</w:t>
            </w:r>
          </w:p>
        </w:tc>
        <w:tc>
          <w:tcPr>
            <w:tcW w:w="4508" w:type="dxa"/>
          </w:tcPr>
          <w:p w14:paraId="4BFAA807" w14:textId="77777777" w:rsidR="008511FC" w:rsidRPr="003C416C" w:rsidRDefault="008511FC" w:rsidP="00D03FAE">
            <w:pPr>
              <w:spacing w:before="240" w:after="0" w:line="360" w:lineRule="auto"/>
              <w:rPr>
                <w:rFonts w:ascii="Times New Roman" w:hAnsi="Times New Roman" w:cs="Times New Roman"/>
                <w:sz w:val="24"/>
                <w:szCs w:val="24"/>
              </w:rPr>
            </w:pPr>
            <w:r w:rsidRPr="003C416C">
              <w:rPr>
                <w:rFonts w:ascii="Times New Roman" w:hAnsi="Times New Roman" w:cs="Times New Roman"/>
                <w:sz w:val="24"/>
                <w:szCs w:val="24"/>
              </w:rPr>
              <w:t>Apsaugos klasė, skirta apsaugoti nuo skysčių ir dulkių: IP65.</w:t>
            </w:r>
          </w:p>
        </w:tc>
      </w:tr>
      <w:tr w:rsidR="008511FC" w:rsidRPr="003C416C" w14:paraId="5E37F9FB" w14:textId="77777777" w:rsidTr="00D03FAE">
        <w:trPr>
          <w:trHeight w:val="1025"/>
        </w:trPr>
        <w:tc>
          <w:tcPr>
            <w:tcW w:w="1258" w:type="dxa"/>
          </w:tcPr>
          <w:p w14:paraId="0F6C5CE5" w14:textId="77777777" w:rsidR="008511FC" w:rsidRPr="003C416C" w:rsidRDefault="008511FC" w:rsidP="00D03FAE">
            <w:pPr>
              <w:spacing w:before="240" w:after="0" w:line="360" w:lineRule="auto"/>
              <w:rPr>
                <w:rFonts w:ascii="Times New Roman" w:hAnsi="Times New Roman" w:cs="Times New Roman"/>
                <w:sz w:val="24"/>
                <w:szCs w:val="24"/>
              </w:rPr>
            </w:pPr>
            <w:r w:rsidRPr="003C416C">
              <w:rPr>
                <w:rFonts w:ascii="Times New Roman" w:hAnsi="Times New Roman" w:cs="Times New Roman"/>
                <w:sz w:val="24"/>
                <w:szCs w:val="24"/>
              </w:rPr>
              <w:t>IEC62262</w:t>
            </w:r>
          </w:p>
        </w:tc>
        <w:tc>
          <w:tcPr>
            <w:tcW w:w="3888" w:type="dxa"/>
          </w:tcPr>
          <w:p w14:paraId="4B347384" w14:textId="77777777" w:rsidR="008511FC" w:rsidRPr="003C416C" w:rsidRDefault="008511FC" w:rsidP="00D03FAE">
            <w:pPr>
              <w:spacing w:before="240" w:after="0" w:line="360" w:lineRule="auto"/>
              <w:rPr>
                <w:rFonts w:ascii="Times New Roman" w:hAnsi="Times New Roman" w:cs="Times New Roman"/>
                <w:sz w:val="24"/>
                <w:szCs w:val="24"/>
              </w:rPr>
            </w:pPr>
            <w:r w:rsidRPr="003C416C">
              <w:rPr>
                <w:rFonts w:ascii="Times New Roman" w:hAnsi="Times New Roman" w:cs="Times New Roman"/>
                <w:sz w:val="24"/>
                <w:szCs w:val="24"/>
              </w:rPr>
              <w:t>Elektros skydų apsauga nuo mechaninių poveikių klasės (IK kodas).</w:t>
            </w:r>
          </w:p>
        </w:tc>
        <w:tc>
          <w:tcPr>
            <w:tcW w:w="4508" w:type="dxa"/>
          </w:tcPr>
          <w:p w14:paraId="36405CE1" w14:textId="77777777" w:rsidR="008511FC" w:rsidRPr="003C416C" w:rsidRDefault="008511FC" w:rsidP="00D03FAE">
            <w:pPr>
              <w:spacing w:before="240" w:after="0" w:line="360" w:lineRule="auto"/>
              <w:rPr>
                <w:rFonts w:ascii="Times New Roman" w:hAnsi="Times New Roman" w:cs="Times New Roman"/>
                <w:sz w:val="24"/>
                <w:szCs w:val="24"/>
              </w:rPr>
            </w:pPr>
            <w:r w:rsidRPr="003C416C">
              <w:rPr>
                <w:rFonts w:ascii="Times New Roman" w:hAnsi="Times New Roman" w:cs="Times New Roman"/>
                <w:sz w:val="24"/>
                <w:szCs w:val="24"/>
              </w:rPr>
              <w:t>Apsaugos klasė nuo kietų daiktų atsitrenkimo į skydo korpusą: IK10.</w:t>
            </w:r>
          </w:p>
        </w:tc>
      </w:tr>
      <w:tr w:rsidR="008511FC" w:rsidRPr="003C416C" w14:paraId="31687ED1" w14:textId="77777777" w:rsidTr="00D03FAE">
        <w:trPr>
          <w:trHeight w:val="1429"/>
        </w:trPr>
        <w:tc>
          <w:tcPr>
            <w:tcW w:w="1258" w:type="dxa"/>
          </w:tcPr>
          <w:p w14:paraId="247DEEA6" w14:textId="77777777" w:rsidR="008511FC" w:rsidRPr="003C416C" w:rsidRDefault="008511FC" w:rsidP="00D03FAE">
            <w:pPr>
              <w:spacing w:before="240" w:after="0" w:line="360" w:lineRule="auto"/>
              <w:rPr>
                <w:rFonts w:ascii="Times New Roman" w:hAnsi="Times New Roman" w:cs="Times New Roman"/>
                <w:sz w:val="24"/>
                <w:szCs w:val="24"/>
              </w:rPr>
            </w:pPr>
            <w:r w:rsidRPr="003C416C">
              <w:rPr>
                <w:rFonts w:ascii="Times New Roman" w:hAnsi="Times New Roman" w:cs="Times New Roman"/>
                <w:sz w:val="24"/>
                <w:szCs w:val="24"/>
              </w:rPr>
              <w:t>IEC 60439-1</w:t>
            </w:r>
          </w:p>
        </w:tc>
        <w:tc>
          <w:tcPr>
            <w:tcW w:w="3888" w:type="dxa"/>
          </w:tcPr>
          <w:p w14:paraId="0E390F54" w14:textId="77777777" w:rsidR="008511FC" w:rsidRPr="003C416C" w:rsidRDefault="008511FC" w:rsidP="00D03FAE">
            <w:pPr>
              <w:spacing w:before="240" w:after="0" w:line="360" w:lineRule="auto"/>
              <w:rPr>
                <w:rFonts w:ascii="Times New Roman" w:hAnsi="Times New Roman" w:cs="Times New Roman"/>
                <w:sz w:val="24"/>
                <w:szCs w:val="24"/>
              </w:rPr>
            </w:pPr>
            <w:r w:rsidRPr="003C416C">
              <w:rPr>
                <w:rFonts w:ascii="Times New Roman" w:hAnsi="Times New Roman" w:cs="Times New Roman"/>
                <w:sz w:val="24"/>
                <w:szCs w:val="24"/>
              </w:rPr>
              <w:t>Žemos įtampos paskirstymo ir valdymo įrenginiai. 1dalis. Tipo testo ir dalinio testo skydai.</w:t>
            </w:r>
          </w:p>
        </w:tc>
        <w:tc>
          <w:tcPr>
            <w:tcW w:w="4508" w:type="dxa"/>
          </w:tcPr>
          <w:p w14:paraId="3E0DC5C2" w14:textId="77777777" w:rsidR="008511FC" w:rsidRPr="003C416C" w:rsidRDefault="008511FC" w:rsidP="00D03FAE">
            <w:pPr>
              <w:spacing w:before="240" w:after="0" w:line="360" w:lineRule="auto"/>
              <w:rPr>
                <w:rFonts w:ascii="Times New Roman" w:hAnsi="Times New Roman" w:cs="Times New Roman"/>
                <w:sz w:val="24"/>
                <w:szCs w:val="24"/>
              </w:rPr>
            </w:pPr>
            <w:r w:rsidRPr="003C416C">
              <w:rPr>
                <w:rFonts w:ascii="Times New Roman" w:hAnsi="Times New Roman" w:cs="Times New Roman"/>
                <w:sz w:val="24"/>
                <w:szCs w:val="24"/>
              </w:rPr>
              <w:t>Pilnai izoliuota, be jokios galimybės perduoti įtampą per skydą ir atitinkantis II izoliacijos klasę.</w:t>
            </w:r>
          </w:p>
        </w:tc>
      </w:tr>
      <w:tr w:rsidR="008511FC" w:rsidRPr="003C416C" w14:paraId="703F0834" w14:textId="77777777" w:rsidTr="00D03FAE">
        <w:trPr>
          <w:trHeight w:val="1802"/>
        </w:trPr>
        <w:tc>
          <w:tcPr>
            <w:tcW w:w="1258" w:type="dxa"/>
          </w:tcPr>
          <w:p w14:paraId="10D5DB84" w14:textId="77777777" w:rsidR="008511FC" w:rsidRPr="003C416C" w:rsidRDefault="008511FC" w:rsidP="00D03FAE">
            <w:pPr>
              <w:spacing w:before="240" w:after="0" w:line="360" w:lineRule="auto"/>
              <w:rPr>
                <w:rFonts w:ascii="Times New Roman" w:hAnsi="Times New Roman" w:cs="Times New Roman"/>
                <w:sz w:val="24"/>
                <w:szCs w:val="24"/>
              </w:rPr>
            </w:pPr>
            <w:r w:rsidRPr="003C416C">
              <w:rPr>
                <w:rFonts w:ascii="Times New Roman" w:hAnsi="Times New Roman" w:cs="Times New Roman"/>
                <w:sz w:val="24"/>
                <w:szCs w:val="24"/>
              </w:rPr>
              <w:t xml:space="preserve">IEC60695-2-1 </w:t>
            </w:r>
          </w:p>
        </w:tc>
        <w:tc>
          <w:tcPr>
            <w:tcW w:w="3888" w:type="dxa"/>
          </w:tcPr>
          <w:p w14:paraId="77530448" w14:textId="77777777" w:rsidR="008511FC" w:rsidRPr="003C416C" w:rsidRDefault="008511FC" w:rsidP="00D03FAE">
            <w:pPr>
              <w:spacing w:before="240" w:after="0" w:line="360" w:lineRule="auto"/>
              <w:rPr>
                <w:rFonts w:ascii="Times New Roman" w:hAnsi="Times New Roman" w:cs="Times New Roman"/>
                <w:sz w:val="24"/>
                <w:szCs w:val="24"/>
              </w:rPr>
            </w:pPr>
            <w:r w:rsidRPr="003C416C">
              <w:rPr>
                <w:rFonts w:ascii="Times New Roman" w:hAnsi="Times New Roman" w:cs="Times New Roman"/>
                <w:sz w:val="24"/>
                <w:szCs w:val="24"/>
              </w:rPr>
              <w:t>Gaisrinio pavojaus bandymas. 2 dalis. Bandymo metodai. 1 skyrius. 2 dokumentas. Medžiagų užsiliepsnojimo nuo įkaitintos vielos bandymas</w:t>
            </w:r>
          </w:p>
        </w:tc>
        <w:tc>
          <w:tcPr>
            <w:tcW w:w="4508" w:type="dxa"/>
          </w:tcPr>
          <w:p w14:paraId="46D83A3D" w14:textId="77777777" w:rsidR="008511FC" w:rsidRPr="003C416C" w:rsidRDefault="008511FC" w:rsidP="00D03FAE">
            <w:pPr>
              <w:spacing w:before="240" w:after="0" w:line="360" w:lineRule="auto"/>
              <w:rPr>
                <w:rFonts w:ascii="Times New Roman" w:hAnsi="Times New Roman" w:cs="Times New Roman"/>
                <w:sz w:val="24"/>
                <w:szCs w:val="24"/>
              </w:rPr>
            </w:pPr>
            <w:r w:rsidRPr="003C416C">
              <w:rPr>
                <w:rFonts w:ascii="Times New Roman" w:hAnsi="Times New Roman" w:cs="Times New Roman"/>
                <w:sz w:val="24"/>
                <w:szCs w:val="24"/>
              </w:rPr>
              <w:t>Ugnies ir karščio priešinimasis ir savęs gesinimas prie 900</w:t>
            </w:r>
            <w:r w:rsidRPr="003C416C">
              <w:rPr>
                <w:rFonts w:ascii="Times New Roman" w:hAnsi="Times New Roman" w:cs="Times New Roman"/>
                <w:sz w:val="24"/>
                <w:szCs w:val="24"/>
                <w:vertAlign w:val="superscript"/>
              </w:rPr>
              <w:t>o</w:t>
            </w:r>
            <w:r w:rsidRPr="003C416C">
              <w:rPr>
                <w:rFonts w:ascii="Times New Roman" w:hAnsi="Times New Roman" w:cs="Times New Roman"/>
                <w:sz w:val="24"/>
                <w:szCs w:val="24"/>
              </w:rPr>
              <w:t>C laipsnių.</w:t>
            </w:r>
          </w:p>
        </w:tc>
      </w:tr>
    </w:tbl>
    <w:p w14:paraId="3D2AAF1F" w14:textId="77777777" w:rsidR="008511FC" w:rsidRPr="003C416C" w:rsidRDefault="008511FC" w:rsidP="008511FC">
      <w:pPr>
        <w:spacing w:after="0"/>
        <w:jc w:val="both"/>
        <w:rPr>
          <w:rFonts w:ascii="Times New Roman" w:hAnsi="Times New Roman" w:cs="Times New Roman"/>
          <w:sz w:val="24"/>
          <w:szCs w:val="24"/>
        </w:rPr>
      </w:pPr>
    </w:p>
    <w:p w14:paraId="298D1865" w14:textId="77777777" w:rsidR="008511FC" w:rsidRPr="003C416C" w:rsidRDefault="008511FC" w:rsidP="008511FC">
      <w:pPr>
        <w:pStyle w:val="ListParagraph"/>
        <w:numPr>
          <w:ilvl w:val="0"/>
          <w:numId w:val="7"/>
        </w:numPr>
        <w:spacing w:after="0"/>
        <w:jc w:val="both"/>
        <w:rPr>
          <w:rFonts w:ascii="Times New Roman" w:hAnsi="Times New Roman" w:cs="Times New Roman"/>
          <w:sz w:val="24"/>
          <w:szCs w:val="24"/>
        </w:rPr>
      </w:pPr>
      <w:r w:rsidRPr="003C416C">
        <w:rPr>
          <w:rFonts w:ascii="Times New Roman" w:hAnsi="Times New Roman" w:cs="Times New Roman"/>
          <w:sz w:val="24"/>
          <w:szCs w:val="24"/>
        </w:rPr>
        <w:t>Programuojamas loginis valdiklis</w:t>
      </w:r>
    </w:p>
    <w:p w14:paraId="24EDB641" w14:textId="77777777" w:rsidR="008511FC" w:rsidRPr="003C416C" w:rsidRDefault="008511FC" w:rsidP="008511FC">
      <w:pPr>
        <w:pStyle w:val="ListParagraph"/>
        <w:spacing w:after="0"/>
        <w:ind w:left="0"/>
        <w:jc w:val="both"/>
        <w:rPr>
          <w:rFonts w:ascii="Times New Roman" w:hAnsi="Times New Roman" w:cs="Times New Roman"/>
          <w:i/>
          <w:sz w:val="24"/>
          <w:szCs w:val="24"/>
        </w:rPr>
      </w:pPr>
      <w:r w:rsidRPr="003C416C">
        <w:rPr>
          <w:rFonts w:ascii="Times New Roman" w:hAnsi="Times New Roman" w:cs="Times New Roman"/>
          <w:i/>
          <w:sz w:val="24"/>
          <w:szCs w:val="24"/>
        </w:rPr>
        <w:t>2 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200"/>
        <w:gridCol w:w="4620"/>
      </w:tblGrid>
      <w:tr w:rsidR="008511FC" w:rsidRPr="003C416C" w14:paraId="177AC338" w14:textId="77777777" w:rsidTr="00D03FAE">
        <w:trPr>
          <w:trHeight w:val="20"/>
        </w:trPr>
        <w:tc>
          <w:tcPr>
            <w:tcW w:w="720" w:type="dxa"/>
            <w:vAlign w:val="center"/>
          </w:tcPr>
          <w:p w14:paraId="4E75B41A" w14:textId="77777777" w:rsidR="008511FC" w:rsidRPr="003C416C" w:rsidRDefault="008511FC" w:rsidP="00D03FAE">
            <w:pPr>
              <w:jc w:val="center"/>
              <w:rPr>
                <w:rFonts w:ascii="Times New Roman" w:hAnsi="Times New Roman" w:cs="Times New Roman"/>
                <w:sz w:val="24"/>
                <w:szCs w:val="24"/>
              </w:rPr>
            </w:pPr>
            <w:r w:rsidRPr="003C416C">
              <w:rPr>
                <w:rFonts w:ascii="Times New Roman" w:hAnsi="Times New Roman" w:cs="Times New Roman"/>
                <w:sz w:val="24"/>
                <w:szCs w:val="24"/>
              </w:rPr>
              <w:t>Eil. Nr.</w:t>
            </w:r>
          </w:p>
        </w:tc>
        <w:tc>
          <w:tcPr>
            <w:tcW w:w="4200" w:type="dxa"/>
            <w:vAlign w:val="center"/>
          </w:tcPr>
          <w:p w14:paraId="148B3725" w14:textId="77777777" w:rsidR="008511FC" w:rsidRPr="003C416C" w:rsidRDefault="008511FC" w:rsidP="00D03FAE">
            <w:pPr>
              <w:jc w:val="center"/>
              <w:rPr>
                <w:rFonts w:ascii="Times New Roman" w:hAnsi="Times New Roman" w:cs="Times New Roman"/>
                <w:sz w:val="24"/>
                <w:szCs w:val="24"/>
              </w:rPr>
            </w:pPr>
            <w:r w:rsidRPr="003C416C">
              <w:rPr>
                <w:rFonts w:ascii="Times New Roman" w:hAnsi="Times New Roman" w:cs="Times New Roman"/>
                <w:sz w:val="24"/>
                <w:szCs w:val="24"/>
              </w:rPr>
              <w:t>Techniniai parametrai ir reikalavimai</w:t>
            </w:r>
          </w:p>
        </w:tc>
        <w:tc>
          <w:tcPr>
            <w:tcW w:w="4620" w:type="dxa"/>
            <w:vAlign w:val="center"/>
          </w:tcPr>
          <w:p w14:paraId="3BCF36EC" w14:textId="77777777" w:rsidR="008511FC" w:rsidRPr="003C416C" w:rsidRDefault="008511FC" w:rsidP="00D03FAE">
            <w:pPr>
              <w:jc w:val="center"/>
              <w:rPr>
                <w:rFonts w:ascii="Times New Roman" w:hAnsi="Times New Roman" w:cs="Times New Roman"/>
                <w:sz w:val="24"/>
                <w:szCs w:val="24"/>
              </w:rPr>
            </w:pPr>
            <w:r w:rsidRPr="003C416C">
              <w:rPr>
                <w:rFonts w:ascii="Times New Roman" w:hAnsi="Times New Roman" w:cs="Times New Roman"/>
                <w:sz w:val="24"/>
                <w:szCs w:val="24"/>
              </w:rPr>
              <w:t>Dydis, sąlyga</w:t>
            </w:r>
          </w:p>
        </w:tc>
      </w:tr>
      <w:tr w:rsidR="008511FC" w:rsidRPr="003C416C" w14:paraId="237CB34F" w14:textId="77777777" w:rsidTr="00D03FAE">
        <w:tc>
          <w:tcPr>
            <w:tcW w:w="720" w:type="dxa"/>
          </w:tcPr>
          <w:p w14:paraId="5B9FF9C2" w14:textId="77777777" w:rsidR="008511FC" w:rsidRPr="003C416C" w:rsidRDefault="008511FC" w:rsidP="00D03FAE">
            <w:pPr>
              <w:jc w:val="center"/>
              <w:rPr>
                <w:rFonts w:ascii="Times New Roman" w:eastAsia="MS Mincho" w:hAnsi="Times New Roman" w:cs="Times New Roman"/>
                <w:sz w:val="24"/>
                <w:szCs w:val="24"/>
              </w:rPr>
            </w:pPr>
            <w:r w:rsidRPr="003C416C">
              <w:rPr>
                <w:rFonts w:ascii="Times New Roman" w:eastAsia="MS Mincho" w:hAnsi="Times New Roman" w:cs="Times New Roman"/>
                <w:sz w:val="24"/>
                <w:szCs w:val="24"/>
              </w:rPr>
              <w:t>1.</w:t>
            </w:r>
          </w:p>
        </w:tc>
        <w:tc>
          <w:tcPr>
            <w:tcW w:w="4200" w:type="dxa"/>
          </w:tcPr>
          <w:p w14:paraId="233D6D15"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Valdiklis turi būti modulinės konstrukcijos, susidėti iš procesoriaus ir įėjimų/ išėjimų signalų išplėtimo modulių</w:t>
            </w:r>
          </w:p>
        </w:tc>
        <w:tc>
          <w:tcPr>
            <w:tcW w:w="4620" w:type="dxa"/>
          </w:tcPr>
          <w:p w14:paraId="068E7DCC" w14:textId="77777777" w:rsidR="008511FC" w:rsidRPr="003C416C" w:rsidRDefault="008511FC" w:rsidP="00D03FAE">
            <w:pPr>
              <w:rPr>
                <w:rFonts w:ascii="Times New Roman" w:eastAsia="MS Mincho" w:hAnsi="Times New Roman" w:cs="Times New Roman"/>
                <w:sz w:val="24"/>
                <w:szCs w:val="24"/>
              </w:rPr>
            </w:pPr>
          </w:p>
        </w:tc>
      </w:tr>
      <w:tr w:rsidR="008511FC" w:rsidRPr="003C416C" w14:paraId="12B24869" w14:textId="77777777" w:rsidTr="00D03FAE">
        <w:tc>
          <w:tcPr>
            <w:tcW w:w="720" w:type="dxa"/>
          </w:tcPr>
          <w:p w14:paraId="01F79A05" w14:textId="77777777" w:rsidR="008511FC" w:rsidRPr="003C416C" w:rsidRDefault="008511FC" w:rsidP="00D03FAE">
            <w:pPr>
              <w:jc w:val="center"/>
              <w:rPr>
                <w:rFonts w:ascii="Times New Roman" w:eastAsia="MS Mincho" w:hAnsi="Times New Roman" w:cs="Times New Roman"/>
                <w:sz w:val="24"/>
                <w:szCs w:val="24"/>
              </w:rPr>
            </w:pPr>
            <w:r w:rsidRPr="003C416C">
              <w:rPr>
                <w:rFonts w:ascii="Times New Roman" w:eastAsia="MS Mincho" w:hAnsi="Times New Roman" w:cs="Times New Roman"/>
                <w:sz w:val="24"/>
                <w:szCs w:val="24"/>
              </w:rPr>
              <w:t>2.</w:t>
            </w:r>
          </w:p>
        </w:tc>
        <w:tc>
          <w:tcPr>
            <w:tcW w:w="4200" w:type="dxa"/>
          </w:tcPr>
          <w:p w14:paraId="12DC6DC3"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Procesorius turi turėti įėjimų/ išėjimų signalus</w:t>
            </w:r>
          </w:p>
        </w:tc>
        <w:tc>
          <w:tcPr>
            <w:tcW w:w="4620" w:type="dxa"/>
          </w:tcPr>
          <w:p w14:paraId="2D6B914F"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Ne mažiau 12 diskretinių įėjimų ir 8 diskretinių išėjimų.</w:t>
            </w:r>
          </w:p>
        </w:tc>
      </w:tr>
      <w:tr w:rsidR="008511FC" w:rsidRPr="003C416C" w14:paraId="40A7F44E" w14:textId="77777777" w:rsidTr="00D03FAE">
        <w:tc>
          <w:tcPr>
            <w:tcW w:w="720" w:type="dxa"/>
          </w:tcPr>
          <w:p w14:paraId="5C90AD46" w14:textId="77777777" w:rsidR="008511FC" w:rsidRPr="003C416C" w:rsidRDefault="008511FC" w:rsidP="00D03FAE">
            <w:pPr>
              <w:jc w:val="center"/>
              <w:rPr>
                <w:rFonts w:ascii="Times New Roman" w:eastAsia="MS Mincho" w:hAnsi="Times New Roman" w:cs="Times New Roman"/>
                <w:sz w:val="24"/>
                <w:szCs w:val="24"/>
              </w:rPr>
            </w:pPr>
            <w:r w:rsidRPr="003C416C">
              <w:rPr>
                <w:rFonts w:ascii="Times New Roman" w:eastAsia="MS Mincho" w:hAnsi="Times New Roman" w:cs="Times New Roman"/>
                <w:sz w:val="24"/>
                <w:szCs w:val="24"/>
              </w:rPr>
              <w:t>3.</w:t>
            </w:r>
          </w:p>
        </w:tc>
        <w:tc>
          <w:tcPr>
            <w:tcW w:w="4200" w:type="dxa"/>
          </w:tcPr>
          <w:p w14:paraId="35543B0F"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Galimybė plėsti įėjimų/ išėjimų skaičių su papildomais moduliais</w:t>
            </w:r>
          </w:p>
        </w:tc>
        <w:tc>
          <w:tcPr>
            <w:tcW w:w="4620" w:type="dxa"/>
          </w:tcPr>
          <w:p w14:paraId="7B6A861D"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Iki 4 arba 7 modulių priklausomai nuo procesoriaus. Moduliai prie procesoriaus prijungiami be papildomų kabelių ar įrangos.</w:t>
            </w:r>
          </w:p>
        </w:tc>
      </w:tr>
      <w:tr w:rsidR="008511FC" w:rsidRPr="003C416C" w14:paraId="23AF8A5D" w14:textId="77777777" w:rsidTr="00D03FAE">
        <w:tc>
          <w:tcPr>
            <w:tcW w:w="720" w:type="dxa"/>
          </w:tcPr>
          <w:p w14:paraId="0654323A" w14:textId="77777777" w:rsidR="008511FC" w:rsidRPr="003C416C" w:rsidRDefault="008511FC" w:rsidP="00D03FAE">
            <w:pPr>
              <w:jc w:val="center"/>
              <w:rPr>
                <w:rFonts w:ascii="Times New Roman" w:eastAsia="MS Mincho" w:hAnsi="Times New Roman" w:cs="Times New Roman"/>
                <w:sz w:val="24"/>
                <w:szCs w:val="24"/>
              </w:rPr>
            </w:pPr>
            <w:r w:rsidRPr="003C416C">
              <w:rPr>
                <w:rFonts w:ascii="Times New Roman" w:eastAsia="MS Mincho" w:hAnsi="Times New Roman" w:cs="Times New Roman"/>
                <w:sz w:val="24"/>
                <w:szCs w:val="24"/>
              </w:rPr>
              <w:t>4.</w:t>
            </w:r>
          </w:p>
        </w:tc>
        <w:tc>
          <w:tcPr>
            <w:tcW w:w="4200" w:type="dxa"/>
          </w:tcPr>
          <w:p w14:paraId="67177F09"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Įėjimų/ išėjimų signalų išplėtimo moduliai</w:t>
            </w:r>
          </w:p>
        </w:tc>
        <w:tc>
          <w:tcPr>
            <w:tcW w:w="4620" w:type="dxa"/>
          </w:tcPr>
          <w:p w14:paraId="0B715D4E"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Diskretiniai įėjimų/ išėjimų moduliai:  nuo 8 iki 32 signalų viename modulyje.</w:t>
            </w:r>
          </w:p>
          <w:p w14:paraId="1715356E"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Analoginiai įėjimų/ išėjimų moduliai: nuo 1 iki 8 signalų viename modulyje.</w:t>
            </w:r>
          </w:p>
        </w:tc>
      </w:tr>
      <w:tr w:rsidR="008511FC" w:rsidRPr="003C416C" w14:paraId="142F3FF6" w14:textId="77777777" w:rsidTr="00D03FAE">
        <w:tc>
          <w:tcPr>
            <w:tcW w:w="720" w:type="dxa"/>
          </w:tcPr>
          <w:p w14:paraId="205BDD9D" w14:textId="77777777" w:rsidR="008511FC" w:rsidRPr="003C416C" w:rsidRDefault="008511FC" w:rsidP="00D03FAE">
            <w:pPr>
              <w:jc w:val="center"/>
              <w:rPr>
                <w:rFonts w:ascii="Times New Roman" w:eastAsia="MS Mincho" w:hAnsi="Times New Roman" w:cs="Times New Roman"/>
                <w:sz w:val="24"/>
                <w:szCs w:val="24"/>
              </w:rPr>
            </w:pPr>
            <w:r w:rsidRPr="003C416C">
              <w:rPr>
                <w:rFonts w:ascii="Times New Roman" w:eastAsia="MS Mincho" w:hAnsi="Times New Roman" w:cs="Times New Roman"/>
                <w:sz w:val="24"/>
                <w:szCs w:val="24"/>
              </w:rPr>
              <w:t>5.</w:t>
            </w:r>
          </w:p>
        </w:tc>
        <w:tc>
          <w:tcPr>
            <w:tcW w:w="4200" w:type="dxa"/>
          </w:tcPr>
          <w:p w14:paraId="7F51A2FA"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 xml:space="preserve">Greitieji skaitliukai </w:t>
            </w:r>
          </w:p>
        </w:tc>
        <w:tc>
          <w:tcPr>
            <w:tcW w:w="4620" w:type="dxa"/>
          </w:tcPr>
          <w:p w14:paraId="79E653F1"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 xml:space="preserve">Ne mažiau 2 kanalai iki 5 </w:t>
            </w:r>
            <w:proofErr w:type="spellStart"/>
            <w:r w:rsidRPr="003C416C">
              <w:rPr>
                <w:rFonts w:ascii="Times New Roman" w:eastAsia="MS Mincho" w:hAnsi="Times New Roman" w:cs="Times New Roman"/>
                <w:sz w:val="24"/>
                <w:szCs w:val="24"/>
              </w:rPr>
              <w:t>kHZ</w:t>
            </w:r>
            <w:proofErr w:type="spellEnd"/>
            <w:r w:rsidRPr="003C416C">
              <w:rPr>
                <w:rFonts w:ascii="Times New Roman" w:eastAsia="MS Mincho" w:hAnsi="Times New Roman" w:cs="Times New Roman"/>
                <w:sz w:val="24"/>
                <w:szCs w:val="24"/>
              </w:rPr>
              <w:t xml:space="preserve"> ir ne mažiau</w:t>
            </w:r>
            <w:r w:rsidRPr="003C416C">
              <w:rPr>
                <w:rFonts w:ascii="Times New Roman" w:eastAsia="MS Mincho" w:hAnsi="Times New Roman" w:cs="Times New Roman"/>
                <w:sz w:val="24"/>
                <w:szCs w:val="24"/>
                <w:lang w:val="fi-FI"/>
              </w:rPr>
              <w:t xml:space="preserve"> </w:t>
            </w:r>
            <w:r w:rsidRPr="003C416C">
              <w:rPr>
                <w:rFonts w:ascii="Times New Roman" w:eastAsia="MS Mincho" w:hAnsi="Times New Roman" w:cs="Times New Roman"/>
                <w:sz w:val="24"/>
                <w:szCs w:val="24"/>
              </w:rPr>
              <w:t xml:space="preserve">2 kanalai iki 20 </w:t>
            </w:r>
            <w:proofErr w:type="spellStart"/>
            <w:r w:rsidRPr="003C416C">
              <w:rPr>
                <w:rFonts w:ascii="Times New Roman" w:eastAsia="MS Mincho" w:hAnsi="Times New Roman" w:cs="Times New Roman"/>
                <w:sz w:val="24"/>
                <w:szCs w:val="24"/>
              </w:rPr>
              <w:t>kHZ</w:t>
            </w:r>
            <w:proofErr w:type="spellEnd"/>
            <w:r w:rsidRPr="003C416C">
              <w:rPr>
                <w:rFonts w:ascii="Times New Roman" w:eastAsia="MS Mincho" w:hAnsi="Times New Roman" w:cs="Times New Roman"/>
                <w:sz w:val="24"/>
                <w:szCs w:val="24"/>
              </w:rPr>
              <w:t>.</w:t>
            </w:r>
          </w:p>
        </w:tc>
      </w:tr>
      <w:tr w:rsidR="008511FC" w:rsidRPr="003C416C" w14:paraId="0B514F99" w14:textId="77777777" w:rsidTr="00D03FAE">
        <w:tc>
          <w:tcPr>
            <w:tcW w:w="720" w:type="dxa"/>
          </w:tcPr>
          <w:p w14:paraId="73B57A22" w14:textId="77777777" w:rsidR="008511FC" w:rsidRPr="003C416C" w:rsidRDefault="008511FC" w:rsidP="00D03FAE">
            <w:pPr>
              <w:jc w:val="center"/>
              <w:rPr>
                <w:rFonts w:ascii="Times New Roman" w:eastAsia="MS Mincho" w:hAnsi="Times New Roman" w:cs="Times New Roman"/>
                <w:sz w:val="24"/>
                <w:szCs w:val="24"/>
              </w:rPr>
            </w:pPr>
            <w:r w:rsidRPr="003C416C">
              <w:rPr>
                <w:rFonts w:ascii="Times New Roman" w:eastAsia="MS Mincho" w:hAnsi="Times New Roman" w:cs="Times New Roman"/>
                <w:sz w:val="24"/>
                <w:szCs w:val="24"/>
              </w:rPr>
              <w:lastRenderedPageBreak/>
              <w:t>6.</w:t>
            </w:r>
          </w:p>
        </w:tc>
        <w:tc>
          <w:tcPr>
            <w:tcW w:w="4200" w:type="dxa"/>
          </w:tcPr>
          <w:p w14:paraId="141B6C48"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Maitinimo įtampa</w:t>
            </w:r>
          </w:p>
        </w:tc>
        <w:tc>
          <w:tcPr>
            <w:tcW w:w="4620" w:type="dxa"/>
          </w:tcPr>
          <w:p w14:paraId="7B15B86E"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Priklausomai nuo procesoriaus</w:t>
            </w:r>
            <w:r w:rsidRPr="003C416C">
              <w:rPr>
                <w:rFonts w:ascii="Times New Roman" w:eastAsia="MS Mincho" w:hAnsi="Times New Roman" w:cs="Times New Roman"/>
                <w:sz w:val="24"/>
                <w:szCs w:val="24"/>
                <w:lang w:val="es-ES"/>
              </w:rPr>
              <w:t xml:space="preserve"> tipo : </w:t>
            </w:r>
            <w:r w:rsidRPr="003C416C">
              <w:rPr>
                <w:rFonts w:ascii="Times New Roman" w:eastAsia="MS Mincho" w:hAnsi="Times New Roman" w:cs="Times New Roman"/>
                <w:sz w:val="24"/>
                <w:szCs w:val="24"/>
              </w:rPr>
              <w:t>24 VDC arba 100..240 VAC.</w:t>
            </w:r>
          </w:p>
        </w:tc>
      </w:tr>
      <w:tr w:rsidR="008511FC" w:rsidRPr="003C416C" w14:paraId="131C39E3" w14:textId="77777777" w:rsidTr="00D03FAE">
        <w:tc>
          <w:tcPr>
            <w:tcW w:w="720" w:type="dxa"/>
          </w:tcPr>
          <w:p w14:paraId="496748F8" w14:textId="77777777" w:rsidR="008511FC" w:rsidRPr="003C416C" w:rsidRDefault="008511FC" w:rsidP="00D03FAE">
            <w:pPr>
              <w:jc w:val="center"/>
              <w:rPr>
                <w:rFonts w:ascii="Times New Roman" w:eastAsia="MS Mincho" w:hAnsi="Times New Roman" w:cs="Times New Roman"/>
                <w:sz w:val="24"/>
                <w:szCs w:val="24"/>
              </w:rPr>
            </w:pPr>
            <w:r w:rsidRPr="003C416C">
              <w:rPr>
                <w:rFonts w:ascii="Times New Roman" w:eastAsia="MS Mincho" w:hAnsi="Times New Roman" w:cs="Times New Roman"/>
                <w:sz w:val="24"/>
                <w:szCs w:val="24"/>
              </w:rPr>
              <w:t>7.</w:t>
            </w:r>
          </w:p>
        </w:tc>
        <w:tc>
          <w:tcPr>
            <w:tcW w:w="4200" w:type="dxa"/>
            <w:vAlign w:val="bottom"/>
          </w:tcPr>
          <w:p w14:paraId="1A672844" w14:textId="77777777" w:rsidR="008511FC" w:rsidRPr="003C416C" w:rsidRDefault="008511FC" w:rsidP="00D03FAE">
            <w:pPr>
              <w:rPr>
                <w:rFonts w:ascii="Times New Roman" w:eastAsia="MS Mincho" w:hAnsi="Times New Roman" w:cs="Times New Roman"/>
                <w:b/>
                <w:sz w:val="24"/>
                <w:szCs w:val="24"/>
              </w:rPr>
            </w:pPr>
            <w:r w:rsidRPr="003C416C">
              <w:rPr>
                <w:rFonts w:ascii="Times New Roman" w:eastAsia="MS Mincho" w:hAnsi="Times New Roman" w:cs="Times New Roman"/>
                <w:b/>
                <w:sz w:val="24"/>
                <w:szCs w:val="24"/>
              </w:rPr>
              <w:t>Programa ir atmintis</w:t>
            </w:r>
          </w:p>
        </w:tc>
        <w:tc>
          <w:tcPr>
            <w:tcW w:w="4620" w:type="dxa"/>
          </w:tcPr>
          <w:p w14:paraId="028067D6" w14:textId="77777777" w:rsidR="008511FC" w:rsidRPr="003C416C" w:rsidRDefault="008511FC" w:rsidP="00D03FAE">
            <w:pPr>
              <w:rPr>
                <w:rFonts w:ascii="Times New Roman" w:eastAsia="MS Mincho" w:hAnsi="Times New Roman" w:cs="Times New Roman"/>
                <w:sz w:val="24"/>
                <w:szCs w:val="24"/>
                <w:lang w:val="fr-FR"/>
              </w:rPr>
            </w:pPr>
          </w:p>
        </w:tc>
      </w:tr>
      <w:tr w:rsidR="008511FC" w:rsidRPr="003C416C" w14:paraId="0A3BB774" w14:textId="77777777" w:rsidTr="00D03FAE">
        <w:tc>
          <w:tcPr>
            <w:tcW w:w="720" w:type="dxa"/>
          </w:tcPr>
          <w:p w14:paraId="3CE57556" w14:textId="77777777" w:rsidR="008511FC" w:rsidRPr="003C416C" w:rsidRDefault="008511FC" w:rsidP="00D03FAE">
            <w:pPr>
              <w:jc w:val="center"/>
              <w:rPr>
                <w:rFonts w:ascii="Times New Roman" w:eastAsia="MS Mincho" w:hAnsi="Times New Roman" w:cs="Times New Roman"/>
                <w:sz w:val="24"/>
                <w:szCs w:val="24"/>
              </w:rPr>
            </w:pPr>
            <w:r w:rsidRPr="003C416C">
              <w:rPr>
                <w:rFonts w:ascii="Times New Roman" w:eastAsia="MS Mincho" w:hAnsi="Times New Roman" w:cs="Times New Roman"/>
                <w:sz w:val="24"/>
                <w:szCs w:val="24"/>
              </w:rPr>
              <w:t>8.</w:t>
            </w:r>
          </w:p>
        </w:tc>
        <w:tc>
          <w:tcPr>
            <w:tcW w:w="4200" w:type="dxa"/>
            <w:vAlign w:val="bottom"/>
          </w:tcPr>
          <w:p w14:paraId="49D333BE"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Programos dydis</w:t>
            </w:r>
          </w:p>
        </w:tc>
        <w:tc>
          <w:tcPr>
            <w:tcW w:w="4620" w:type="dxa"/>
          </w:tcPr>
          <w:p w14:paraId="4674CF26"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lang w:val="fr-FR"/>
              </w:rPr>
              <w:t xml:space="preserve">Ne </w:t>
            </w:r>
            <w:r w:rsidRPr="003C416C">
              <w:rPr>
                <w:rFonts w:ascii="Times New Roman" w:eastAsia="MS Mincho" w:hAnsi="Times New Roman" w:cs="Times New Roman"/>
                <w:sz w:val="24"/>
                <w:szCs w:val="24"/>
              </w:rPr>
              <w:t>mažiau</w:t>
            </w:r>
            <w:r w:rsidRPr="003C416C">
              <w:rPr>
                <w:rFonts w:ascii="Times New Roman" w:eastAsia="MS Mincho" w:hAnsi="Times New Roman" w:cs="Times New Roman"/>
                <w:sz w:val="24"/>
                <w:szCs w:val="24"/>
                <w:lang w:val="fr-FR"/>
              </w:rPr>
              <w:t xml:space="preserve"> </w:t>
            </w:r>
            <w:r w:rsidRPr="003C416C">
              <w:rPr>
                <w:rFonts w:ascii="Times New Roman" w:eastAsia="MS Mincho" w:hAnsi="Times New Roman" w:cs="Times New Roman"/>
                <w:sz w:val="24"/>
                <w:szCs w:val="24"/>
              </w:rPr>
              <w:t>3000 instrukcijų</w:t>
            </w:r>
          </w:p>
        </w:tc>
      </w:tr>
      <w:tr w:rsidR="008511FC" w:rsidRPr="003C416C" w14:paraId="279E92FC" w14:textId="77777777" w:rsidTr="00D03FAE">
        <w:tc>
          <w:tcPr>
            <w:tcW w:w="720" w:type="dxa"/>
          </w:tcPr>
          <w:p w14:paraId="2FF99E08" w14:textId="77777777" w:rsidR="008511FC" w:rsidRPr="003C416C" w:rsidRDefault="008511FC" w:rsidP="00D03FAE">
            <w:pPr>
              <w:jc w:val="center"/>
              <w:rPr>
                <w:rFonts w:ascii="Times New Roman" w:eastAsia="MS Mincho" w:hAnsi="Times New Roman" w:cs="Times New Roman"/>
                <w:sz w:val="24"/>
                <w:szCs w:val="24"/>
              </w:rPr>
            </w:pPr>
            <w:r w:rsidRPr="003C416C">
              <w:rPr>
                <w:rFonts w:ascii="Times New Roman" w:eastAsia="MS Mincho" w:hAnsi="Times New Roman" w:cs="Times New Roman"/>
                <w:sz w:val="24"/>
                <w:szCs w:val="24"/>
              </w:rPr>
              <w:t>9.</w:t>
            </w:r>
          </w:p>
        </w:tc>
        <w:tc>
          <w:tcPr>
            <w:tcW w:w="4200" w:type="dxa"/>
            <w:vAlign w:val="bottom"/>
          </w:tcPr>
          <w:p w14:paraId="163057EC"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Programos ciklinis vykdymo greitis</w:t>
            </w:r>
          </w:p>
        </w:tc>
        <w:tc>
          <w:tcPr>
            <w:tcW w:w="4620" w:type="dxa"/>
          </w:tcPr>
          <w:p w14:paraId="57A9C95B"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lang w:val="fr-FR"/>
              </w:rPr>
              <w:t xml:space="preserve">1000 </w:t>
            </w:r>
            <w:r w:rsidRPr="003C416C">
              <w:rPr>
                <w:rFonts w:ascii="Times New Roman" w:eastAsia="MS Mincho" w:hAnsi="Times New Roman" w:cs="Times New Roman"/>
                <w:sz w:val="24"/>
                <w:szCs w:val="24"/>
              </w:rPr>
              <w:t>instrukcijų per 1ms</w:t>
            </w:r>
          </w:p>
        </w:tc>
      </w:tr>
      <w:tr w:rsidR="008511FC" w:rsidRPr="003C416C" w14:paraId="26FCD1BE" w14:textId="77777777" w:rsidTr="00D03FAE">
        <w:tc>
          <w:tcPr>
            <w:tcW w:w="720" w:type="dxa"/>
          </w:tcPr>
          <w:p w14:paraId="097988BE" w14:textId="77777777" w:rsidR="008511FC" w:rsidRPr="003C416C" w:rsidRDefault="008511FC" w:rsidP="00D03FAE">
            <w:pPr>
              <w:jc w:val="center"/>
              <w:rPr>
                <w:rFonts w:ascii="Times New Roman" w:eastAsia="MS Mincho" w:hAnsi="Times New Roman" w:cs="Times New Roman"/>
                <w:sz w:val="24"/>
                <w:szCs w:val="24"/>
              </w:rPr>
            </w:pPr>
            <w:r w:rsidRPr="003C416C">
              <w:rPr>
                <w:rFonts w:ascii="Times New Roman" w:eastAsia="MS Mincho" w:hAnsi="Times New Roman" w:cs="Times New Roman"/>
                <w:sz w:val="24"/>
                <w:szCs w:val="24"/>
              </w:rPr>
              <w:t>10.</w:t>
            </w:r>
          </w:p>
        </w:tc>
        <w:tc>
          <w:tcPr>
            <w:tcW w:w="4200" w:type="dxa"/>
          </w:tcPr>
          <w:p w14:paraId="167FA789"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Vidinė procesoriaus atmintis</w:t>
            </w:r>
          </w:p>
        </w:tc>
        <w:tc>
          <w:tcPr>
            <w:tcW w:w="4620" w:type="dxa"/>
          </w:tcPr>
          <w:p w14:paraId="3A4AE353"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3000 16 bitų atminties žodžių;</w:t>
            </w:r>
          </w:p>
          <w:p w14:paraId="65FFB59A"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256 atminties bitų;</w:t>
            </w:r>
          </w:p>
          <w:p w14:paraId="1DE6B59B"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128 laikmačiai;</w:t>
            </w:r>
          </w:p>
          <w:p w14:paraId="36D1BAEC"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128 skaitliukai.</w:t>
            </w:r>
          </w:p>
        </w:tc>
      </w:tr>
      <w:tr w:rsidR="008511FC" w:rsidRPr="003C416C" w14:paraId="402AB7EE" w14:textId="77777777" w:rsidTr="00D03FAE">
        <w:tc>
          <w:tcPr>
            <w:tcW w:w="720" w:type="dxa"/>
          </w:tcPr>
          <w:p w14:paraId="4C072FFA" w14:textId="77777777" w:rsidR="008511FC" w:rsidRPr="003C416C" w:rsidRDefault="008511FC" w:rsidP="00D03FAE">
            <w:pPr>
              <w:jc w:val="center"/>
              <w:rPr>
                <w:rFonts w:ascii="Times New Roman" w:eastAsia="MS Mincho" w:hAnsi="Times New Roman" w:cs="Times New Roman"/>
                <w:sz w:val="24"/>
                <w:szCs w:val="24"/>
              </w:rPr>
            </w:pPr>
            <w:r w:rsidRPr="003C416C">
              <w:rPr>
                <w:rFonts w:ascii="Times New Roman" w:eastAsia="MS Mincho" w:hAnsi="Times New Roman" w:cs="Times New Roman"/>
                <w:sz w:val="24"/>
                <w:szCs w:val="24"/>
              </w:rPr>
              <w:t>11.</w:t>
            </w:r>
          </w:p>
        </w:tc>
        <w:tc>
          <w:tcPr>
            <w:tcW w:w="4200" w:type="dxa"/>
          </w:tcPr>
          <w:p w14:paraId="4AC86E60"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PID reguliatorius</w:t>
            </w:r>
          </w:p>
        </w:tc>
        <w:tc>
          <w:tcPr>
            <w:tcW w:w="4620" w:type="dxa"/>
          </w:tcPr>
          <w:p w14:paraId="063F2994"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lang w:val="fr-FR"/>
              </w:rPr>
              <w:t xml:space="preserve">Ne </w:t>
            </w:r>
            <w:r w:rsidRPr="003C416C">
              <w:rPr>
                <w:rFonts w:ascii="Times New Roman" w:eastAsia="MS Mincho" w:hAnsi="Times New Roman" w:cs="Times New Roman"/>
                <w:sz w:val="24"/>
                <w:szCs w:val="24"/>
              </w:rPr>
              <w:t>mažiau 14 PID reguliatorių</w:t>
            </w:r>
          </w:p>
        </w:tc>
      </w:tr>
      <w:tr w:rsidR="008511FC" w:rsidRPr="003C416C" w14:paraId="7DC269D5" w14:textId="77777777" w:rsidTr="00D03FAE">
        <w:tc>
          <w:tcPr>
            <w:tcW w:w="720" w:type="dxa"/>
          </w:tcPr>
          <w:p w14:paraId="41DF02E6" w14:textId="77777777" w:rsidR="008511FC" w:rsidRPr="003C416C" w:rsidRDefault="008511FC" w:rsidP="00D03FAE">
            <w:pPr>
              <w:jc w:val="center"/>
              <w:rPr>
                <w:rFonts w:ascii="Times New Roman" w:eastAsia="MS Mincho" w:hAnsi="Times New Roman" w:cs="Times New Roman"/>
                <w:sz w:val="24"/>
                <w:szCs w:val="24"/>
              </w:rPr>
            </w:pPr>
            <w:r w:rsidRPr="003C416C">
              <w:rPr>
                <w:rFonts w:ascii="Times New Roman" w:eastAsia="MS Mincho" w:hAnsi="Times New Roman" w:cs="Times New Roman"/>
                <w:sz w:val="24"/>
                <w:szCs w:val="24"/>
              </w:rPr>
              <w:t>12.</w:t>
            </w:r>
          </w:p>
        </w:tc>
        <w:tc>
          <w:tcPr>
            <w:tcW w:w="4200" w:type="dxa"/>
            <w:vAlign w:val="bottom"/>
          </w:tcPr>
          <w:p w14:paraId="237EF870" w14:textId="77777777" w:rsidR="008511FC" w:rsidRPr="003C416C" w:rsidRDefault="008511FC" w:rsidP="00D03FAE">
            <w:pPr>
              <w:rPr>
                <w:rFonts w:ascii="Times New Roman" w:eastAsia="MS Mincho" w:hAnsi="Times New Roman" w:cs="Times New Roman"/>
                <w:b/>
                <w:sz w:val="24"/>
                <w:szCs w:val="24"/>
              </w:rPr>
            </w:pPr>
            <w:r w:rsidRPr="003C416C">
              <w:rPr>
                <w:rFonts w:ascii="Times New Roman" w:eastAsia="MS Mincho" w:hAnsi="Times New Roman" w:cs="Times New Roman"/>
                <w:b/>
                <w:sz w:val="24"/>
                <w:szCs w:val="24"/>
              </w:rPr>
              <w:t>Komunikacija</w:t>
            </w:r>
          </w:p>
        </w:tc>
        <w:tc>
          <w:tcPr>
            <w:tcW w:w="4620" w:type="dxa"/>
          </w:tcPr>
          <w:p w14:paraId="590DB415" w14:textId="77777777" w:rsidR="008511FC" w:rsidRPr="003C416C" w:rsidRDefault="008511FC" w:rsidP="00D03FAE">
            <w:pPr>
              <w:rPr>
                <w:rFonts w:ascii="Times New Roman" w:eastAsia="MS Mincho" w:hAnsi="Times New Roman" w:cs="Times New Roman"/>
                <w:sz w:val="24"/>
                <w:szCs w:val="24"/>
              </w:rPr>
            </w:pPr>
          </w:p>
        </w:tc>
      </w:tr>
      <w:tr w:rsidR="008511FC" w:rsidRPr="003C416C" w14:paraId="0EBAB7ED" w14:textId="77777777" w:rsidTr="00D03FAE">
        <w:tc>
          <w:tcPr>
            <w:tcW w:w="720" w:type="dxa"/>
          </w:tcPr>
          <w:p w14:paraId="26631946" w14:textId="77777777" w:rsidR="008511FC" w:rsidRPr="003C416C" w:rsidRDefault="008511FC" w:rsidP="00D03FAE">
            <w:pPr>
              <w:jc w:val="center"/>
              <w:rPr>
                <w:rFonts w:ascii="Times New Roman" w:eastAsia="MS Mincho" w:hAnsi="Times New Roman" w:cs="Times New Roman"/>
                <w:sz w:val="24"/>
                <w:szCs w:val="24"/>
              </w:rPr>
            </w:pPr>
            <w:r w:rsidRPr="003C416C">
              <w:rPr>
                <w:rFonts w:ascii="Times New Roman" w:eastAsia="MS Mincho" w:hAnsi="Times New Roman" w:cs="Times New Roman"/>
                <w:sz w:val="24"/>
                <w:szCs w:val="24"/>
              </w:rPr>
              <w:t>13.</w:t>
            </w:r>
          </w:p>
        </w:tc>
        <w:tc>
          <w:tcPr>
            <w:tcW w:w="4200" w:type="dxa"/>
          </w:tcPr>
          <w:p w14:paraId="42CD66E0"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Komunikacijos portai</w:t>
            </w:r>
          </w:p>
        </w:tc>
        <w:tc>
          <w:tcPr>
            <w:tcW w:w="4620" w:type="dxa"/>
          </w:tcPr>
          <w:p w14:paraId="5CF06E0C"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 xml:space="preserve">Integruotas portas palaikantis PROFINET IO ir PROFINET IO </w:t>
            </w:r>
            <w:proofErr w:type="spellStart"/>
            <w:r w:rsidRPr="003C416C">
              <w:rPr>
                <w:rFonts w:ascii="Times New Roman" w:eastAsia="MS Mincho" w:hAnsi="Times New Roman" w:cs="Times New Roman"/>
                <w:sz w:val="24"/>
                <w:szCs w:val="24"/>
              </w:rPr>
              <w:t>Device</w:t>
            </w:r>
            <w:proofErr w:type="spellEnd"/>
            <w:r w:rsidRPr="003C416C">
              <w:rPr>
                <w:rFonts w:ascii="Times New Roman" w:eastAsia="MS Mincho" w:hAnsi="Times New Roman" w:cs="Times New Roman"/>
                <w:sz w:val="24"/>
                <w:szCs w:val="24"/>
              </w:rPr>
              <w:t>, vienas RS485 portas, galimybė papildomai išplėsti pridedant dar vieną RS232 arba RS485 portą.</w:t>
            </w:r>
          </w:p>
        </w:tc>
      </w:tr>
      <w:tr w:rsidR="008511FC" w:rsidRPr="003C416C" w14:paraId="37DD9FDD" w14:textId="77777777" w:rsidTr="00D03FAE">
        <w:tc>
          <w:tcPr>
            <w:tcW w:w="720" w:type="dxa"/>
          </w:tcPr>
          <w:p w14:paraId="2C2EB25A" w14:textId="77777777" w:rsidR="008511FC" w:rsidRPr="003C416C" w:rsidRDefault="008511FC" w:rsidP="00D03FAE">
            <w:pPr>
              <w:jc w:val="center"/>
              <w:rPr>
                <w:rFonts w:ascii="Times New Roman" w:eastAsia="MS Mincho" w:hAnsi="Times New Roman" w:cs="Times New Roman"/>
                <w:sz w:val="24"/>
                <w:szCs w:val="24"/>
              </w:rPr>
            </w:pPr>
            <w:r w:rsidRPr="003C416C">
              <w:rPr>
                <w:rFonts w:ascii="Times New Roman" w:eastAsia="MS Mincho" w:hAnsi="Times New Roman" w:cs="Times New Roman"/>
                <w:sz w:val="24"/>
                <w:szCs w:val="24"/>
              </w:rPr>
              <w:t>14.</w:t>
            </w:r>
          </w:p>
        </w:tc>
        <w:tc>
          <w:tcPr>
            <w:tcW w:w="4200" w:type="dxa"/>
            <w:vAlign w:val="bottom"/>
          </w:tcPr>
          <w:p w14:paraId="167CE377"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Komunikacijos protokolai</w:t>
            </w:r>
          </w:p>
        </w:tc>
        <w:tc>
          <w:tcPr>
            <w:tcW w:w="4620" w:type="dxa"/>
          </w:tcPr>
          <w:p w14:paraId="502F0B9F" w14:textId="77777777" w:rsidR="008511FC" w:rsidRPr="003C416C" w:rsidRDefault="008511FC" w:rsidP="00D03FAE">
            <w:pPr>
              <w:rPr>
                <w:rFonts w:ascii="Times New Roman" w:eastAsia="MS Mincho" w:hAnsi="Times New Roman" w:cs="Times New Roman"/>
                <w:sz w:val="24"/>
                <w:szCs w:val="24"/>
              </w:rPr>
            </w:pPr>
            <w:proofErr w:type="spellStart"/>
            <w:r w:rsidRPr="003C416C">
              <w:rPr>
                <w:rFonts w:ascii="Times New Roman" w:eastAsia="MS Mincho" w:hAnsi="Times New Roman" w:cs="Times New Roman"/>
                <w:sz w:val="24"/>
                <w:szCs w:val="24"/>
              </w:rPr>
              <w:t>Modbus</w:t>
            </w:r>
            <w:proofErr w:type="spellEnd"/>
            <w:r w:rsidRPr="003C416C">
              <w:rPr>
                <w:rFonts w:ascii="Times New Roman" w:eastAsia="MS Mincho" w:hAnsi="Times New Roman" w:cs="Times New Roman"/>
                <w:sz w:val="24"/>
                <w:szCs w:val="24"/>
              </w:rPr>
              <w:t xml:space="preserve"> RTU, ASCII.</w:t>
            </w:r>
          </w:p>
        </w:tc>
      </w:tr>
      <w:tr w:rsidR="008511FC" w:rsidRPr="003C416C" w14:paraId="563129B2" w14:textId="77777777" w:rsidTr="00D03FAE">
        <w:tc>
          <w:tcPr>
            <w:tcW w:w="720" w:type="dxa"/>
          </w:tcPr>
          <w:p w14:paraId="4C4AB79A" w14:textId="77777777" w:rsidR="008511FC" w:rsidRPr="003C416C" w:rsidRDefault="008511FC" w:rsidP="00D03FAE">
            <w:pPr>
              <w:jc w:val="center"/>
              <w:rPr>
                <w:rFonts w:ascii="Times New Roman" w:eastAsia="MS Mincho" w:hAnsi="Times New Roman" w:cs="Times New Roman"/>
                <w:sz w:val="24"/>
                <w:szCs w:val="24"/>
              </w:rPr>
            </w:pPr>
            <w:r w:rsidRPr="003C416C">
              <w:rPr>
                <w:rFonts w:ascii="Times New Roman" w:eastAsia="MS Mincho" w:hAnsi="Times New Roman" w:cs="Times New Roman"/>
                <w:sz w:val="24"/>
                <w:szCs w:val="24"/>
              </w:rPr>
              <w:t>15.</w:t>
            </w:r>
          </w:p>
        </w:tc>
        <w:tc>
          <w:tcPr>
            <w:tcW w:w="4200" w:type="dxa"/>
            <w:vAlign w:val="bottom"/>
          </w:tcPr>
          <w:p w14:paraId="6972725F" w14:textId="77777777" w:rsidR="008511FC" w:rsidRPr="003C416C" w:rsidRDefault="008511FC" w:rsidP="00D03FAE">
            <w:pPr>
              <w:rPr>
                <w:rFonts w:ascii="Times New Roman" w:eastAsia="MS Mincho" w:hAnsi="Times New Roman" w:cs="Times New Roman"/>
                <w:b/>
                <w:sz w:val="24"/>
                <w:szCs w:val="24"/>
              </w:rPr>
            </w:pPr>
            <w:r w:rsidRPr="003C416C">
              <w:rPr>
                <w:rFonts w:ascii="Times New Roman" w:eastAsia="MS Mincho" w:hAnsi="Times New Roman" w:cs="Times New Roman"/>
                <w:b/>
                <w:sz w:val="24"/>
                <w:szCs w:val="24"/>
              </w:rPr>
              <w:t>Kalendorius</w:t>
            </w:r>
          </w:p>
        </w:tc>
        <w:tc>
          <w:tcPr>
            <w:tcW w:w="4620" w:type="dxa"/>
          </w:tcPr>
          <w:p w14:paraId="669AA823" w14:textId="77777777" w:rsidR="008511FC" w:rsidRPr="003C416C" w:rsidRDefault="008511FC" w:rsidP="00D03FAE">
            <w:pPr>
              <w:rPr>
                <w:rFonts w:ascii="Times New Roman" w:eastAsia="MS Mincho" w:hAnsi="Times New Roman" w:cs="Times New Roman"/>
                <w:sz w:val="24"/>
                <w:szCs w:val="24"/>
              </w:rPr>
            </w:pPr>
          </w:p>
        </w:tc>
      </w:tr>
      <w:tr w:rsidR="008511FC" w:rsidRPr="003C416C" w14:paraId="13EFA7A6" w14:textId="77777777" w:rsidTr="00D03FAE">
        <w:tc>
          <w:tcPr>
            <w:tcW w:w="720" w:type="dxa"/>
          </w:tcPr>
          <w:p w14:paraId="3719697B" w14:textId="77777777" w:rsidR="008511FC" w:rsidRPr="003C416C" w:rsidRDefault="008511FC" w:rsidP="00D03FAE">
            <w:pPr>
              <w:jc w:val="center"/>
              <w:rPr>
                <w:rFonts w:ascii="Times New Roman" w:eastAsia="MS Mincho" w:hAnsi="Times New Roman" w:cs="Times New Roman"/>
                <w:sz w:val="24"/>
                <w:szCs w:val="24"/>
              </w:rPr>
            </w:pPr>
            <w:r w:rsidRPr="003C416C">
              <w:rPr>
                <w:rFonts w:ascii="Times New Roman" w:eastAsia="MS Mincho" w:hAnsi="Times New Roman" w:cs="Times New Roman"/>
                <w:sz w:val="24"/>
                <w:szCs w:val="24"/>
              </w:rPr>
              <w:t>16.</w:t>
            </w:r>
          </w:p>
        </w:tc>
        <w:tc>
          <w:tcPr>
            <w:tcW w:w="4200" w:type="dxa"/>
            <w:vAlign w:val="bottom"/>
          </w:tcPr>
          <w:p w14:paraId="64F06906"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Tikslumas</w:t>
            </w:r>
          </w:p>
        </w:tc>
        <w:tc>
          <w:tcPr>
            <w:tcW w:w="4620" w:type="dxa"/>
          </w:tcPr>
          <w:p w14:paraId="75FA071C" w14:textId="77777777" w:rsidR="008511FC" w:rsidRPr="003C416C" w:rsidRDefault="008511FC" w:rsidP="00D03FAE">
            <w:pPr>
              <w:rPr>
                <w:rFonts w:ascii="Times New Roman" w:eastAsia="MS Mincho" w:hAnsi="Times New Roman" w:cs="Times New Roman"/>
                <w:sz w:val="24"/>
                <w:szCs w:val="24"/>
                <w:lang w:val="pt-BR"/>
              </w:rPr>
            </w:pPr>
            <w:proofErr w:type="spellStart"/>
            <w:r w:rsidRPr="003C416C">
              <w:rPr>
                <w:rFonts w:ascii="Times New Roman" w:eastAsia="MS Mincho" w:hAnsi="Times New Roman" w:cs="Times New Roman"/>
                <w:sz w:val="24"/>
                <w:szCs w:val="24"/>
                <w:lang w:val="pt-BR"/>
              </w:rPr>
              <w:t>Iki</w:t>
            </w:r>
            <w:proofErr w:type="spellEnd"/>
            <w:r w:rsidRPr="003C416C">
              <w:rPr>
                <w:rFonts w:ascii="Times New Roman" w:eastAsia="MS Mincho" w:hAnsi="Times New Roman" w:cs="Times New Roman"/>
                <w:sz w:val="24"/>
                <w:szCs w:val="24"/>
                <w:lang w:val="pt-BR"/>
              </w:rPr>
              <w:t xml:space="preserve"> 30s </w:t>
            </w:r>
            <w:proofErr w:type="spellStart"/>
            <w:r w:rsidRPr="003C416C">
              <w:rPr>
                <w:rFonts w:ascii="Times New Roman" w:eastAsia="MS Mincho" w:hAnsi="Times New Roman" w:cs="Times New Roman"/>
                <w:sz w:val="24"/>
                <w:szCs w:val="24"/>
                <w:lang w:val="pt-BR"/>
              </w:rPr>
              <w:t>nukrypimas</w:t>
            </w:r>
            <w:proofErr w:type="spellEnd"/>
            <w:r w:rsidRPr="003C416C">
              <w:rPr>
                <w:rFonts w:ascii="Times New Roman" w:eastAsia="MS Mincho" w:hAnsi="Times New Roman" w:cs="Times New Roman"/>
                <w:sz w:val="24"/>
                <w:szCs w:val="24"/>
                <w:lang w:val="pt-BR"/>
              </w:rPr>
              <w:t xml:space="preserve"> per </w:t>
            </w:r>
            <w:r w:rsidRPr="003C416C">
              <w:rPr>
                <w:rFonts w:ascii="Times New Roman" w:eastAsia="MS Mincho" w:hAnsi="Times New Roman" w:cs="Times New Roman"/>
                <w:sz w:val="24"/>
                <w:szCs w:val="24"/>
              </w:rPr>
              <w:t xml:space="preserve">mėnesį prie </w:t>
            </w:r>
            <w:proofErr w:type="gramStart"/>
            <w:r w:rsidRPr="003C416C">
              <w:rPr>
                <w:rFonts w:ascii="Times New Roman" w:eastAsia="MS Mincho" w:hAnsi="Times New Roman" w:cs="Times New Roman"/>
                <w:sz w:val="24"/>
                <w:szCs w:val="24"/>
                <w:lang w:val="pt-BR"/>
              </w:rPr>
              <w:t>25.°</w:t>
            </w:r>
            <w:proofErr w:type="gramEnd"/>
            <w:r w:rsidRPr="003C416C">
              <w:rPr>
                <w:rFonts w:ascii="Times New Roman" w:eastAsia="MS Mincho" w:hAnsi="Times New Roman" w:cs="Times New Roman"/>
                <w:sz w:val="24"/>
                <w:szCs w:val="24"/>
                <w:lang w:val="pt-BR"/>
              </w:rPr>
              <w:t>C</w:t>
            </w:r>
          </w:p>
        </w:tc>
      </w:tr>
      <w:tr w:rsidR="008511FC" w:rsidRPr="003C416C" w14:paraId="3957E144" w14:textId="77777777" w:rsidTr="00D03FAE">
        <w:tc>
          <w:tcPr>
            <w:tcW w:w="720" w:type="dxa"/>
          </w:tcPr>
          <w:p w14:paraId="6BFF4320" w14:textId="77777777" w:rsidR="008511FC" w:rsidRPr="003C416C" w:rsidRDefault="008511FC" w:rsidP="00D03FAE">
            <w:pPr>
              <w:jc w:val="center"/>
              <w:rPr>
                <w:rFonts w:ascii="Times New Roman" w:eastAsia="MS Mincho" w:hAnsi="Times New Roman" w:cs="Times New Roman"/>
                <w:sz w:val="24"/>
                <w:szCs w:val="24"/>
                <w:lang w:val="pt-BR"/>
              </w:rPr>
            </w:pPr>
            <w:r w:rsidRPr="003C416C">
              <w:rPr>
                <w:rFonts w:ascii="Times New Roman" w:eastAsia="MS Mincho" w:hAnsi="Times New Roman" w:cs="Times New Roman"/>
                <w:sz w:val="24"/>
                <w:szCs w:val="24"/>
                <w:lang w:val="pt-BR"/>
              </w:rPr>
              <w:t>17.</w:t>
            </w:r>
          </w:p>
        </w:tc>
        <w:tc>
          <w:tcPr>
            <w:tcW w:w="4200" w:type="dxa"/>
            <w:vAlign w:val="bottom"/>
          </w:tcPr>
          <w:p w14:paraId="3ABF08D4" w14:textId="77777777" w:rsidR="008511FC" w:rsidRPr="003C416C" w:rsidRDefault="008511FC" w:rsidP="00D03FAE">
            <w:pPr>
              <w:rPr>
                <w:rFonts w:ascii="Times New Roman" w:eastAsia="MS Mincho" w:hAnsi="Times New Roman" w:cs="Times New Roman"/>
                <w:sz w:val="24"/>
                <w:szCs w:val="24"/>
                <w:lang w:val="pt-BR"/>
              </w:rPr>
            </w:pPr>
            <w:proofErr w:type="spellStart"/>
            <w:r w:rsidRPr="003C416C">
              <w:rPr>
                <w:rFonts w:ascii="Times New Roman" w:eastAsia="MS Mincho" w:hAnsi="Times New Roman" w:cs="Times New Roman"/>
                <w:b/>
                <w:sz w:val="24"/>
                <w:szCs w:val="24"/>
                <w:lang w:val="pt-BR"/>
              </w:rPr>
              <w:t>Darbinė</w:t>
            </w:r>
            <w:proofErr w:type="spellEnd"/>
            <w:r w:rsidRPr="003C416C">
              <w:rPr>
                <w:rFonts w:ascii="Times New Roman" w:eastAsia="MS Mincho" w:hAnsi="Times New Roman" w:cs="Times New Roman"/>
                <w:b/>
                <w:sz w:val="24"/>
                <w:szCs w:val="24"/>
                <w:lang w:val="pt-BR"/>
              </w:rPr>
              <w:t xml:space="preserve"> </w:t>
            </w:r>
            <w:proofErr w:type="spellStart"/>
            <w:r w:rsidRPr="003C416C">
              <w:rPr>
                <w:rFonts w:ascii="Times New Roman" w:eastAsia="MS Mincho" w:hAnsi="Times New Roman" w:cs="Times New Roman"/>
                <w:b/>
                <w:sz w:val="24"/>
                <w:szCs w:val="24"/>
                <w:lang w:val="pt-BR"/>
              </w:rPr>
              <w:t>aplinka</w:t>
            </w:r>
            <w:proofErr w:type="spellEnd"/>
          </w:p>
        </w:tc>
        <w:tc>
          <w:tcPr>
            <w:tcW w:w="4620" w:type="dxa"/>
          </w:tcPr>
          <w:p w14:paraId="4DC27D90" w14:textId="77777777" w:rsidR="008511FC" w:rsidRPr="003C416C" w:rsidRDefault="008511FC" w:rsidP="00D03FAE">
            <w:pPr>
              <w:rPr>
                <w:rFonts w:ascii="Times New Roman" w:eastAsia="MS Mincho" w:hAnsi="Times New Roman" w:cs="Times New Roman"/>
                <w:sz w:val="24"/>
                <w:szCs w:val="24"/>
                <w:lang w:val="pt-BR"/>
              </w:rPr>
            </w:pPr>
          </w:p>
        </w:tc>
      </w:tr>
      <w:tr w:rsidR="008511FC" w:rsidRPr="003C416C" w14:paraId="67CD395A" w14:textId="77777777" w:rsidTr="00D03FAE">
        <w:tc>
          <w:tcPr>
            <w:tcW w:w="720" w:type="dxa"/>
          </w:tcPr>
          <w:p w14:paraId="7B69D361" w14:textId="77777777" w:rsidR="008511FC" w:rsidRPr="003C416C" w:rsidRDefault="008511FC" w:rsidP="00D03FAE">
            <w:pPr>
              <w:jc w:val="center"/>
              <w:rPr>
                <w:rFonts w:ascii="Times New Roman" w:eastAsia="MS Mincho" w:hAnsi="Times New Roman" w:cs="Times New Roman"/>
                <w:sz w:val="24"/>
                <w:szCs w:val="24"/>
                <w:lang w:val="pt-BR"/>
              </w:rPr>
            </w:pPr>
            <w:r w:rsidRPr="003C416C">
              <w:rPr>
                <w:rFonts w:ascii="Times New Roman" w:eastAsia="MS Mincho" w:hAnsi="Times New Roman" w:cs="Times New Roman"/>
                <w:sz w:val="24"/>
                <w:szCs w:val="24"/>
                <w:lang w:val="pt-BR"/>
              </w:rPr>
              <w:t>18.</w:t>
            </w:r>
          </w:p>
        </w:tc>
        <w:tc>
          <w:tcPr>
            <w:tcW w:w="4200" w:type="dxa"/>
            <w:vAlign w:val="bottom"/>
          </w:tcPr>
          <w:p w14:paraId="25DF1CBD" w14:textId="77777777" w:rsidR="008511FC" w:rsidRPr="003C416C" w:rsidRDefault="008511FC" w:rsidP="00D03FAE">
            <w:pPr>
              <w:rPr>
                <w:rFonts w:ascii="Times New Roman" w:eastAsia="MS Mincho" w:hAnsi="Times New Roman" w:cs="Times New Roman"/>
                <w:sz w:val="24"/>
                <w:szCs w:val="24"/>
                <w:lang w:val="pt-BR"/>
              </w:rPr>
            </w:pPr>
            <w:proofErr w:type="spellStart"/>
            <w:r w:rsidRPr="003C416C">
              <w:rPr>
                <w:rFonts w:ascii="Times New Roman" w:eastAsia="MS Mincho" w:hAnsi="Times New Roman" w:cs="Times New Roman"/>
                <w:sz w:val="24"/>
                <w:szCs w:val="24"/>
                <w:lang w:val="pt-BR"/>
              </w:rPr>
              <w:t>Darbo</w:t>
            </w:r>
            <w:proofErr w:type="spellEnd"/>
            <w:r w:rsidRPr="003C416C">
              <w:rPr>
                <w:rFonts w:ascii="Times New Roman" w:eastAsia="MS Mincho" w:hAnsi="Times New Roman" w:cs="Times New Roman"/>
                <w:sz w:val="24"/>
                <w:szCs w:val="24"/>
                <w:lang w:val="pt-BR"/>
              </w:rPr>
              <w:t xml:space="preserve"> </w:t>
            </w:r>
            <w:r w:rsidRPr="003C416C">
              <w:rPr>
                <w:rFonts w:ascii="Times New Roman" w:eastAsia="MS Mincho" w:hAnsi="Times New Roman" w:cs="Times New Roman"/>
                <w:sz w:val="24"/>
                <w:szCs w:val="24"/>
              </w:rPr>
              <w:t>temperatūra</w:t>
            </w:r>
            <w:r w:rsidRPr="003C416C">
              <w:rPr>
                <w:rFonts w:ascii="Times New Roman" w:eastAsia="MS Mincho" w:hAnsi="Times New Roman" w:cs="Times New Roman"/>
                <w:sz w:val="24"/>
                <w:szCs w:val="24"/>
                <w:lang w:val="pt-BR"/>
              </w:rPr>
              <w:t xml:space="preserve"> </w:t>
            </w:r>
          </w:p>
        </w:tc>
        <w:tc>
          <w:tcPr>
            <w:tcW w:w="4620" w:type="dxa"/>
          </w:tcPr>
          <w:p w14:paraId="7B5E32BB" w14:textId="77777777" w:rsidR="008511FC" w:rsidRPr="003C416C" w:rsidRDefault="008511FC" w:rsidP="00D03FAE">
            <w:pPr>
              <w:rPr>
                <w:rFonts w:ascii="Times New Roman" w:eastAsia="MS Mincho" w:hAnsi="Times New Roman" w:cs="Times New Roman"/>
                <w:sz w:val="24"/>
                <w:szCs w:val="24"/>
                <w:lang w:val="pt-BR"/>
              </w:rPr>
            </w:pPr>
            <w:r w:rsidRPr="003C416C">
              <w:rPr>
                <w:rFonts w:ascii="Times New Roman" w:eastAsia="MS Mincho" w:hAnsi="Times New Roman" w:cs="Times New Roman"/>
                <w:sz w:val="24"/>
                <w:szCs w:val="24"/>
                <w:lang w:val="pt-BR"/>
              </w:rPr>
              <w:t>°C 0…+ 55</w:t>
            </w:r>
          </w:p>
        </w:tc>
      </w:tr>
      <w:tr w:rsidR="008511FC" w:rsidRPr="003C416C" w14:paraId="00F6CB11" w14:textId="77777777" w:rsidTr="00D03FAE">
        <w:tc>
          <w:tcPr>
            <w:tcW w:w="720" w:type="dxa"/>
          </w:tcPr>
          <w:p w14:paraId="471E10A1" w14:textId="77777777" w:rsidR="008511FC" w:rsidRPr="003C416C" w:rsidRDefault="008511FC" w:rsidP="00D03FAE">
            <w:pPr>
              <w:jc w:val="center"/>
              <w:rPr>
                <w:rFonts w:ascii="Times New Roman" w:eastAsia="MS Mincho" w:hAnsi="Times New Roman" w:cs="Times New Roman"/>
                <w:sz w:val="24"/>
                <w:szCs w:val="24"/>
                <w:lang w:val="pt-BR"/>
              </w:rPr>
            </w:pPr>
            <w:r w:rsidRPr="003C416C">
              <w:rPr>
                <w:rFonts w:ascii="Times New Roman" w:eastAsia="MS Mincho" w:hAnsi="Times New Roman" w:cs="Times New Roman"/>
                <w:sz w:val="24"/>
                <w:szCs w:val="24"/>
                <w:lang w:val="pt-BR"/>
              </w:rPr>
              <w:t>19.</w:t>
            </w:r>
          </w:p>
        </w:tc>
        <w:tc>
          <w:tcPr>
            <w:tcW w:w="4200" w:type="dxa"/>
            <w:vAlign w:val="bottom"/>
          </w:tcPr>
          <w:p w14:paraId="6770CFA5" w14:textId="77777777" w:rsidR="008511FC" w:rsidRPr="003C416C" w:rsidRDefault="008511FC" w:rsidP="00D03FAE">
            <w:pPr>
              <w:rPr>
                <w:rFonts w:ascii="Times New Roman" w:eastAsia="MS Mincho" w:hAnsi="Times New Roman" w:cs="Times New Roman"/>
                <w:sz w:val="24"/>
                <w:szCs w:val="24"/>
                <w:lang w:val="pt-BR"/>
              </w:rPr>
            </w:pPr>
            <w:proofErr w:type="spellStart"/>
            <w:r w:rsidRPr="003C416C">
              <w:rPr>
                <w:rFonts w:ascii="Times New Roman" w:eastAsia="MS Mincho" w:hAnsi="Times New Roman" w:cs="Times New Roman"/>
                <w:sz w:val="24"/>
                <w:szCs w:val="24"/>
                <w:lang w:val="pt-BR"/>
              </w:rPr>
              <w:t>Saugojimo</w:t>
            </w:r>
            <w:proofErr w:type="spellEnd"/>
            <w:r w:rsidRPr="003C416C">
              <w:rPr>
                <w:rFonts w:ascii="Times New Roman" w:eastAsia="MS Mincho" w:hAnsi="Times New Roman" w:cs="Times New Roman"/>
                <w:sz w:val="24"/>
                <w:szCs w:val="24"/>
                <w:lang w:val="pt-BR"/>
              </w:rPr>
              <w:t xml:space="preserve"> </w:t>
            </w:r>
            <w:r w:rsidRPr="003C416C">
              <w:rPr>
                <w:rFonts w:ascii="Times New Roman" w:eastAsia="MS Mincho" w:hAnsi="Times New Roman" w:cs="Times New Roman"/>
                <w:sz w:val="24"/>
                <w:szCs w:val="24"/>
              </w:rPr>
              <w:t>temperatūra</w:t>
            </w:r>
          </w:p>
        </w:tc>
        <w:tc>
          <w:tcPr>
            <w:tcW w:w="4620" w:type="dxa"/>
          </w:tcPr>
          <w:p w14:paraId="6DDAE101" w14:textId="77777777" w:rsidR="008511FC" w:rsidRPr="003C416C" w:rsidRDefault="008511FC" w:rsidP="00D03FAE">
            <w:pPr>
              <w:rPr>
                <w:rFonts w:ascii="Times New Roman" w:eastAsia="MS Mincho" w:hAnsi="Times New Roman" w:cs="Times New Roman"/>
                <w:sz w:val="24"/>
                <w:szCs w:val="24"/>
                <w:lang w:val="pt-BR"/>
              </w:rPr>
            </w:pPr>
            <w:r w:rsidRPr="003C416C">
              <w:rPr>
                <w:rFonts w:ascii="Times New Roman" w:eastAsia="MS Mincho" w:hAnsi="Times New Roman" w:cs="Times New Roman"/>
                <w:sz w:val="24"/>
                <w:szCs w:val="24"/>
                <w:lang w:val="pt-BR"/>
              </w:rPr>
              <w:t>°C - 25…+ 70</w:t>
            </w:r>
          </w:p>
        </w:tc>
      </w:tr>
      <w:tr w:rsidR="008511FC" w:rsidRPr="003C416C" w14:paraId="1C599191" w14:textId="77777777" w:rsidTr="00D03FAE">
        <w:tc>
          <w:tcPr>
            <w:tcW w:w="720" w:type="dxa"/>
          </w:tcPr>
          <w:p w14:paraId="16D90DA4" w14:textId="77777777" w:rsidR="008511FC" w:rsidRPr="003C416C" w:rsidRDefault="008511FC" w:rsidP="00D03FAE">
            <w:pPr>
              <w:jc w:val="center"/>
              <w:rPr>
                <w:rFonts w:ascii="Times New Roman" w:eastAsia="MS Mincho" w:hAnsi="Times New Roman" w:cs="Times New Roman"/>
                <w:sz w:val="24"/>
                <w:szCs w:val="24"/>
                <w:lang w:val="pt-BR"/>
              </w:rPr>
            </w:pPr>
            <w:r w:rsidRPr="003C416C">
              <w:rPr>
                <w:rFonts w:ascii="Times New Roman" w:eastAsia="MS Mincho" w:hAnsi="Times New Roman" w:cs="Times New Roman"/>
                <w:sz w:val="24"/>
                <w:szCs w:val="24"/>
                <w:lang w:val="pt-BR"/>
              </w:rPr>
              <w:t>20.</w:t>
            </w:r>
          </w:p>
        </w:tc>
        <w:tc>
          <w:tcPr>
            <w:tcW w:w="4200" w:type="dxa"/>
            <w:vAlign w:val="bottom"/>
          </w:tcPr>
          <w:p w14:paraId="1FED047A" w14:textId="77777777" w:rsidR="008511FC" w:rsidRPr="003C416C" w:rsidRDefault="008511FC" w:rsidP="00D03FAE">
            <w:pPr>
              <w:rPr>
                <w:rFonts w:ascii="Times New Roman" w:eastAsia="MS Mincho" w:hAnsi="Times New Roman" w:cs="Times New Roman"/>
                <w:sz w:val="24"/>
                <w:szCs w:val="24"/>
                <w:lang w:val="pt-BR"/>
              </w:rPr>
            </w:pPr>
            <w:proofErr w:type="spellStart"/>
            <w:r w:rsidRPr="003C416C">
              <w:rPr>
                <w:rFonts w:ascii="Times New Roman" w:eastAsia="MS Mincho" w:hAnsi="Times New Roman" w:cs="Times New Roman"/>
                <w:sz w:val="24"/>
                <w:szCs w:val="24"/>
                <w:lang w:val="pt-BR"/>
              </w:rPr>
              <w:t>Aplinkos</w:t>
            </w:r>
            <w:proofErr w:type="spellEnd"/>
            <w:r w:rsidRPr="003C416C">
              <w:rPr>
                <w:rFonts w:ascii="Times New Roman" w:eastAsia="MS Mincho" w:hAnsi="Times New Roman" w:cs="Times New Roman"/>
                <w:sz w:val="24"/>
                <w:szCs w:val="24"/>
                <w:lang w:val="pt-BR"/>
              </w:rPr>
              <w:t xml:space="preserve"> </w:t>
            </w:r>
            <w:proofErr w:type="spellStart"/>
            <w:r w:rsidRPr="003C416C">
              <w:rPr>
                <w:rFonts w:ascii="Times New Roman" w:eastAsia="MS Mincho" w:hAnsi="Times New Roman" w:cs="Times New Roman"/>
                <w:sz w:val="24"/>
                <w:szCs w:val="24"/>
                <w:lang w:val="pt-BR"/>
              </w:rPr>
              <w:t>drėgnumas</w:t>
            </w:r>
            <w:proofErr w:type="spellEnd"/>
            <w:r w:rsidRPr="003C416C">
              <w:rPr>
                <w:rFonts w:ascii="Times New Roman" w:eastAsia="MS Mincho" w:hAnsi="Times New Roman" w:cs="Times New Roman"/>
                <w:sz w:val="24"/>
                <w:szCs w:val="24"/>
                <w:lang w:val="pt-BR"/>
              </w:rPr>
              <w:t xml:space="preserve"> </w:t>
            </w:r>
          </w:p>
        </w:tc>
        <w:tc>
          <w:tcPr>
            <w:tcW w:w="4620" w:type="dxa"/>
          </w:tcPr>
          <w:p w14:paraId="62D18EA1"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lang w:val="pt-BR"/>
              </w:rPr>
              <w:t>30</w:t>
            </w:r>
            <w:r w:rsidRPr="003C416C">
              <w:rPr>
                <w:rFonts w:ascii="Times New Roman" w:eastAsia="MS Mincho" w:hAnsi="Times New Roman" w:cs="Times New Roman"/>
                <w:sz w:val="24"/>
                <w:szCs w:val="24"/>
              </w:rPr>
              <w:t xml:space="preserve"> iki 95 %, be kondensato</w:t>
            </w:r>
          </w:p>
        </w:tc>
      </w:tr>
      <w:tr w:rsidR="008511FC" w:rsidRPr="003C416C" w14:paraId="0EBCA8C4" w14:textId="77777777" w:rsidTr="00D03FAE">
        <w:tc>
          <w:tcPr>
            <w:tcW w:w="720" w:type="dxa"/>
          </w:tcPr>
          <w:p w14:paraId="33322604" w14:textId="77777777" w:rsidR="008511FC" w:rsidRPr="003C416C" w:rsidRDefault="008511FC" w:rsidP="00D03FAE">
            <w:pPr>
              <w:jc w:val="center"/>
              <w:rPr>
                <w:rFonts w:ascii="Times New Roman" w:eastAsia="MS Mincho" w:hAnsi="Times New Roman" w:cs="Times New Roman"/>
                <w:sz w:val="24"/>
                <w:szCs w:val="24"/>
              </w:rPr>
            </w:pPr>
            <w:r w:rsidRPr="003C416C">
              <w:rPr>
                <w:rFonts w:ascii="Times New Roman" w:eastAsia="MS Mincho" w:hAnsi="Times New Roman" w:cs="Times New Roman"/>
                <w:sz w:val="24"/>
                <w:szCs w:val="24"/>
              </w:rPr>
              <w:t>21.</w:t>
            </w:r>
          </w:p>
        </w:tc>
        <w:tc>
          <w:tcPr>
            <w:tcW w:w="4200" w:type="dxa"/>
            <w:vAlign w:val="bottom"/>
          </w:tcPr>
          <w:p w14:paraId="25E94617"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 xml:space="preserve">Apsaugos laipsnis </w:t>
            </w:r>
          </w:p>
        </w:tc>
        <w:tc>
          <w:tcPr>
            <w:tcW w:w="4620" w:type="dxa"/>
          </w:tcPr>
          <w:p w14:paraId="0132A3A5"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IP 20</w:t>
            </w:r>
          </w:p>
        </w:tc>
      </w:tr>
      <w:tr w:rsidR="008511FC" w:rsidRPr="003C416C" w14:paraId="790B308D" w14:textId="77777777" w:rsidTr="00D03FAE">
        <w:tc>
          <w:tcPr>
            <w:tcW w:w="720" w:type="dxa"/>
          </w:tcPr>
          <w:p w14:paraId="76A3270A" w14:textId="77777777" w:rsidR="008511FC" w:rsidRPr="003C416C" w:rsidRDefault="008511FC" w:rsidP="00D03FAE">
            <w:pPr>
              <w:jc w:val="center"/>
              <w:rPr>
                <w:rFonts w:ascii="Times New Roman" w:eastAsia="MS Mincho" w:hAnsi="Times New Roman" w:cs="Times New Roman"/>
                <w:sz w:val="24"/>
                <w:szCs w:val="24"/>
              </w:rPr>
            </w:pPr>
            <w:r w:rsidRPr="003C416C">
              <w:rPr>
                <w:rFonts w:ascii="Times New Roman" w:eastAsia="MS Mincho" w:hAnsi="Times New Roman" w:cs="Times New Roman"/>
                <w:sz w:val="24"/>
                <w:szCs w:val="24"/>
              </w:rPr>
              <w:t>22.</w:t>
            </w:r>
          </w:p>
        </w:tc>
        <w:tc>
          <w:tcPr>
            <w:tcW w:w="4200" w:type="dxa"/>
            <w:vAlign w:val="bottom"/>
          </w:tcPr>
          <w:p w14:paraId="6C1DAD0B"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 xml:space="preserve">Darbo </w:t>
            </w:r>
            <w:proofErr w:type="spellStart"/>
            <w:r w:rsidRPr="003C416C">
              <w:rPr>
                <w:rFonts w:ascii="Times New Roman" w:eastAsia="MS Mincho" w:hAnsi="Times New Roman" w:cs="Times New Roman"/>
                <w:sz w:val="24"/>
                <w:szCs w:val="24"/>
              </w:rPr>
              <w:t>atitudė</w:t>
            </w:r>
            <w:proofErr w:type="spellEnd"/>
            <w:r w:rsidRPr="003C416C">
              <w:rPr>
                <w:rFonts w:ascii="Times New Roman" w:eastAsia="MS Mincho" w:hAnsi="Times New Roman" w:cs="Times New Roman"/>
                <w:sz w:val="24"/>
                <w:szCs w:val="24"/>
              </w:rPr>
              <w:t xml:space="preserve"> m</w:t>
            </w:r>
          </w:p>
        </w:tc>
        <w:tc>
          <w:tcPr>
            <w:tcW w:w="4620" w:type="dxa"/>
          </w:tcPr>
          <w:p w14:paraId="498471B6"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0…2000</w:t>
            </w:r>
          </w:p>
        </w:tc>
      </w:tr>
      <w:tr w:rsidR="008511FC" w:rsidRPr="003C416C" w14:paraId="1D5FCB37" w14:textId="77777777" w:rsidTr="00D03FAE">
        <w:tc>
          <w:tcPr>
            <w:tcW w:w="720" w:type="dxa"/>
          </w:tcPr>
          <w:p w14:paraId="3D527E78" w14:textId="77777777" w:rsidR="008511FC" w:rsidRPr="003C416C" w:rsidRDefault="008511FC" w:rsidP="00D03FAE">
            <w:pPr>
              <w:jc w:val="center"/>
              <w:rPr>
                <w:rFonts w:ascii="Times New Roman" w:eastAsia="MS Mincho" w:hAnsi="Times New Roman" w:cs="Times New Roman"/>
                <w:sz w:val="24"/>
                <w:szCs w:val="24"/>
              </w:rPr>
            </w:pPr>
            <w:r w:rsidRPr="003C416C">
              <w:rPr>
                <w:rFonts w:ascii="Times New Roman" w:eastAsia="MS Mincho" w:hAnsi="Times New Roman" w:cs="Times New Roman"/>
                <w:sz w:val="24"/>
                <w:szCs w:val="24"/>
              </w:rPr>
              <w:t>23.</w:t>
            </w:r>
          </w:p>
        </w:tc>
        <w:tc>
          <w:tcPr>
            <w:tcW w:w="4200" w:type="dxa"/>
            <w:vAlign w:val="bottom"/>
          </w:tcPr>
          <w:p w14:paraId="20CA9524"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 xml:space="preserve">Saugojimo </w:t>
            </w:r>
            <w:proofErr w:type="spellStart"/>
            <w:r w:rsidRPr="003C416C">
              <w:rPr>
                <w:rFonts w:ascii="Times New Roman" w:eastAsia="MS Mincho" w:hAnsi="Times New Roman" w:cs="Times New Roman"/>
                <w:sz w:val="24"/>
                <w:szCs w:val="24"/>
              </w:rPr>
              <w:t>atitudė</w:t>
            </w:r>
            <w:proofErr w:type="spellEnd"/>
            <w:r w:rsidRPr="003C416C">
              <w:rPr>
                <w:rFonts w:ascii="Times New Roman" w:eastAsia="MS Mincho" w:hAnsi="Times New Roman" w:cs="Times New Roman"/>
                <w:sz w:val="24"/>
                <w:szCs w:val="24"/>
              </w:rPr>
              <w:t xml:space="preserve"> m</w:t>
            </w:r>
          </w:p>
        </w:tc>
        <w:tc>
          <w:tcPr>
            <w:tcW w:w="4620" w:type="dxa"/>
          </w:tcPr>
          <w:p w14:paraId="16C84DDD"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0…3000</w:t>
            </w:r>
          </w:p>
        </w:tc>
      </w:tr>
      <w:tr w:rsidR="008511FC" w:rsidRPr="003C416C" w14:paraId="4FC538FB" w14:textId="77777777" w:rsidTr="00D03FAE">
        <w:tc>
          <w:tcPr>
            <w:tcW w:w="720" w:type="dxa"/>
          </w:tcPr>
          <w:p w14:paraId="7F03ABBB" w14:textId="77777777" w:rsidR="008511FC" w:rsidRPr="003C416C" w:rsidRDefault="008511FC" w:rsidP="00D03FAE">
            <w:pPr>
              <w:jc w:val="center"/>
              <w:rPr>
                <w:rFonts w:ascii="Times New Roman" w:eastAsia="MS Mincho" w:hAnsi="Times New Roman" w:cs="Times New Roman"/>
                <w:sz w:val="24"/>
                <w:szCs w:val="24"/>
              </w:rPr>
            </w:pPr>
            <w:r w:rsidRPr="003C416C">
              <w:rPr>
                <w:rFonts w:ascii="Times New Roman" w:eastAsia="MS Mincho" w:hAnsi="Times New Roman" w:cs="Times New Roman"/>
                <w:sz w:val="24"/>
                <w:szCs w:val="24"/>
              </w:rPr>
              <w:t>24.</w:t>
            </w:r>
          </w:p>
        </w:tc>
        <w:tc>
          <w:tcPr>
            <w:tcW w:w="4200" w:type="dxa"/>
            <w:vAlign w:val="bottom"/>
          </w:tcPr>
          <w:p w14:paraId="4AE03253"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 xml:space="preserve">Atsparumas smūgiams </w:t>
            </w:r>
            <w:r w:rsidRPr="003C416C">
              <w:rPr>
                <w:rFonts w:ascii="Times New Roman" w:eastAsia="MS Mincho" w:hAnsi="Times New Roman" w:cs="Times New Roman"/>
                <w:bCs/>
                <w:sz w:val="24"/>
                <w:szCs w:val="24"/>
              </w:rPr>
              <w:t>m/s2</w:t>
            </w:r>
          </w:p>
        </w:tc>
        <w:tc>
          <w:tcPr>
            <w:tcW w:w="4620" w:type="dxa"/>
            <w:vAlign w:val="center"/>
          </w:tcPr>
          <w:p w14:paraId="15F76AB4"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 xml:space="preserve">147 (15 </w:t>
            </w:r>
            <w:proofErr w:type="spellStart"/>
            <w:r w:rsidRPr="003C416C">
              <w:rPr>
                <w:rFonts w:ascii="Times New Roman" w:eastAsia="MS Mincho" w:hAnsi="Times New Roman" w:cs="Times New Roman"/>
                <w:sz w:val="24"/>
                <w:szCs w:val="24"/>
              </w:rPr>
              <w:t>gn</w:t>
            </w:r>
            <w:proofErr w:type="spellEnd"/>
            <w:r w:rsidRPr="003C416C">
              <w:rPr>
                <w:rFonts w:ascii="Times New Roman" w:eastAsia="MS Mincho" w:hAnsi="Times New Roman" w:cs="Times New Roman"/>
                <w:sz w:val="24"/>
                <w:szCs w:val="24"/>
              </w:rPr>
              <w:t xml:space="preserve">) iki 11 </w:t>
            </w:r>
            <w:proofErr w:type="spellStart"/>
            <w:r w:rsidRPr="003C416C">
              <w:rPr>
                <w:rFonts w:ascii="Times New Roman" w:eastAsia="MS Mincho" w:hAnsi="Times New Roman" w:cs="Times New Roman"/>
                <w:sz w:val="24"/>
                <w:szCs w:val="24"/>
              </w:rPr>
              <w:t>ms</w:t>
            </w:r>
            <w:proofErr w:type="spellEnd"/>
          </w:p>
        </w:tc>
      </w:tr>
      <w:tr w:rsidR="008511FC" w:rsidRPr="003C416C" w14:paraId="2FBC76C2" w14:textId="77777777" w:rsidTr="00D03FAE">
        <w:tc>
          <w:tcPr>
            <w:tcW w:w="720" w:type="dxa"/>
          </w:tcPr>
          <w:p w14:paraId="5C27DADC" w14:textId="77777777" w:rsidR="008511FC" w:rsidRPr="003C416C" w:rsidRDefault="008511FC" w:rsidP="00D03FAE">
            <w:pPr>
              <w:jc w:val="center"/>
              <w:rPr>
                <w:rFonts w:ascii="Times New Roman" w:eastAsia="MS Mincho" w:hAnsi="Times New Roman" w:cs="Times New Roman"/>
                <w:sz w:val="24"/>
                <w:szCs w:val="24"/>
              </w:rPr>
            </w:pPr>
            <w:r w:rsidRPr="003C416C">
              <w:rPr>
                <w:rFonts w:ascii="Times New Roman" w:eastAsia="MS Mincho" w:hAnsi="Times New Roman" w:cs="Times New Roman"/>
                <w:sz w:val="24"/>
                <w:szCs w:val="24"/>
              </w:rPr>
              <w:t>25.</w:t>
            </w:r>
          </w:p>
        </w:tc>
        <w:tc>
          <w:tcPr>
            <w:tcW w:w="4200" w:type="dxa"/>
            <w:vAlign w:val="bottom"/>
          </w:tcPr>
          <w:p w14:paraId="0004166C" w14:textId="77777777" w:rsidR="008511FC" w:rsidRPr="003C416C" w:rsidRDefault="008511FC" w:rsidP="00D03FAE">
            <w:pPr>
              <w:rPr>
                <w:rFonts w:ascii="Times New Roman" w:eastAsia="MS Mincho" w:hAnsi="Times New Roman" w:cs="Times New Roman"/>
                <w:b/>
                <w:sz w:val="24"/>
                <w:szCs w:val="24"/>
              </w:rPr>
            </w:pPr>
            <w:r w:rsidRPr="003C416C">
              <w:rPr>
                <w:rFonts w:ascii="Times New Roman" w:eastAsia="MS Mincho" w:hAnsi="Times New Roman" w:cs="Times New Roman"/>
                <w:b/>
                <w:sz w:val="24"/>
                <w:szCs w:val="24"/>
              </w:rPr>
              <w:t>Valdiklio programavimo programinė įranga</w:t>
            </w:r>
          </w:p>
        </w:tc>
        <w:tc>
          <w:tcPr>
            <w:tcW w:w="4620" w:type="dxa"/>
          </w:tcPr>
          <w:p w14:paraId="37DCE14F" w14:textId="77777777" w:rsidR="008511FC" w:rsidRPr="003C416C" w:rsidRDefault="008511FC" w:rsidP="00D03FAE">
            <w:pPr>
              <w:rPr>
                <w:rFonts w:ascii="Times New Roman" w:eastAsia="MS Mincho" w:hAnsi="Times New Roman" w:cs="Times New Roman"/>
                <w:sz w:val="24"/>
                <w:szCs w:val="24"/>
              </w:rPr>
            </w:pPr>
          </w:p>
        </w:tc>
      </w:tr>
      <w:tr w:rsidR="008511FC" w:rsidRPr="003C416C" w14:paraId="60EC9221" w14:textId="77777777" w:rsidTr="00D03FAE">
        <w:tc>
          <w:tcPr>
            <w:tcW w:w="720" w:type="dxa"/>
          </w:tcPr>
          <w:p w14:paraId="6C24B6C2" w14:textId="77777777" w:rsidR="008511FC" w:rsidRPr="003C416C" w:rsidRDefault="008511FC" w:rsidP="00D03FAE">
            <w:pPr>
              <w:jc w:val="center"/>
              <w:rPr>
                <w:rFonts w:ascii="Times New Roman" w:eastAsia="MS Mincho" w:hAnsi="Times New Roman" w:cs="Times New Roman"/>
                <w:sz w:val="24"/>
                <w:szCs w:val="24"/>
              </w:rPr>
            </w:pPr>
            <w:r w:rsidRPr="003C416C">
              <w:rPr>
                <w:rFonts w:ascii="Times New Roman" w:eastAsia="MS Mincho" w:hAnsi="Times New Roman" w:cs="Times New Roman"/>
                <w:sz w:val="24"/>
                <w:szCs w:val="24"/>
              </w:rPr>
              <w:lastRenderedPageBreak/>
              <w:t>26.</w:t>
            </w:r>
          </w:p>
        </w:tc>
        <w:tc>
          <w:tcPr>
            <w:tcW w:w="4200" w:type="dxa"/>
          </w:tcPr>
          <w:p w14:paraId="578418DA"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Programavimo kalbos</w:t>
            </w:r>
          </w:p>
        </w:tc>
        <w:tc>
          <w:tcPr>
            <w:tcW w:w="4620" w:type="dxa"/>
          </w:tcPr>
          <w:p w14:paraId="01BA3E16"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Turi būti galimybė programuoti programavimo būdais: “</w:t>
            </w:r>
            <w:r w:rsidRPr="003C416C">
              <w:rPr>
                <w:rFonts w:ascii="Times New Roman" w:eastAsia="MS Mincho" w:hAnsi="Times New Roman" w:cs="Times New Roman"/>
                <w:sz w:val="24"/>
                <w:szCs w:val="24"/>
                <w:lang w:val="en-US"/>
              </w:rPr>
              <w:t>Ladder logic”,</w:t>
            </w:r>
            <w:r w:rsidRPr="003C416C">
              <w:rPr>
                <w:rFonts w:ascii="Times New Roman" w:eastAsia="MS Mincho" w:hAnsi="Times New Roman" w:cs="Times New Roman"/>
                <w:sz w:val="24"/>
                <w:szCs w:val="24"/>
              </w:rPr>
              <w:t xml:space="preserve"> “</w:t>
            </w:r>
            <w:r w:rsidRPr="003C416C">
              <w:rPr>
                <w:rFonts w:ascii="Times New Roman" w:eastAsia="MS Mincho" w:hAnsi="Times New Roman" w:cs="Times New Roman"/>
                <w:sz w:val="24"/>
                <w:szCs w:val="24"/>
                <w:lang w:val="en-US"/>
              </w:rPr>
              <w:t>Instruction list</w:t>
            </w:r>
            <w:r w:rsidRPr="003C416C">
              <w:rPr>
                <w:rFonts w:ascii="Times New Roman" w:eastAsia="MS Mincho" w:hAnsi="Times New Roman" w:cs="Times New Roman"/>
                <w:sz w:val="24"/>
                <w:szCs w:val="24"/>
              </w:rPr>
              <w:t>”, „</w:t>
            </w:r>
            <w:proofErr w:type="spellStart"/>
            <w:r w:rsidRPr="003C416C">
              <w:rPr>
                <w:rFonts w:ascii="Times New Roman" w:eastAsia="MS Mincho" w:hAnsi="Times New Roman" w:cs="Times New Roman"/>
                <w:sz w:val="24"/>
                <w:szCs w:val="24"/>
              </w:rPr>
              <w:t>Function</w:t>
            </w:r>
            <w:proofErr w:type="spellEnd"/>
            <w:r w:rsidRPr="003C416C">
              <w:rPr>
                <w:rFonts w:ascii="Times New Roman" w:eastAsia="MS Mincho" w:hAnsi="Times New Roman" w:cs="Times New Roman"/>
                <w:sz w:val="24"/>
                <w:szCs w:val="24"/>
              </w:rPr>
              <w:t xml:space="preserve"> </w:t>
            </w:r>
            <w:proofErr w:type="spellStart"/>
            <w:r w:rsidRPr="003C416C">
              <w:rPr>
                <w:rFonts w:ascii="Times New Roman" w:eastAsia="MS Mincho" w:hAnsi="Times New Roman" w:cs="Times New Roman"/>
                <w:sz w:val="24"/>
                <w:szCs w:val="24"/>
              </w:rPr>
              <w:t>block</w:t>
            </w:r>
            <w:proofErr w:type="spellEnd"/>
            <w:r w:rsidRPr="003C416C">
              <w:rPr>
                <w:rFonts w:ascii="Times New Roman" w:eastAsia="MS Mincho" w:hAnsi="Times New Roman" w:cs="Times New Roman"/>
                <w:sz w:val="24"/>
                <w:szCs w:val="24"/>
              </w:rPr>
              <w:t>“</w:t>
            </w:r>
          </w:p>
        </w:tc>
      </w:tr>
      <w:tr w:rsidR="008511FC" w:rsidRPr="003C416C" w14:paraId="34C29755" w14:textId="77777777" w:rsidTr="00D03FAE">
        <w:tc>
          <w:tcPr>
            <w:tcW w:w="720" w:type="dxa"/>
          </w:tcPr>
          <w:p w14:paraId="6EAEE869" w14:textId="77777777" w:rsidR="008511FC" w:rsidRPr="003C416C" w:rsidRDefault="008511FC" w:rsidP="00D03FAE">
            <w:pPr>
              <w:jc w:val="center"/>
              <w:rPr>
                <w:rFonts w:ascii="Times New Roman" w:eastAsia="MS Mincho" w:hAnsi="Times New Roman" w:cs="Times New Roman"/>
                <w:sz w:val="24"/>
                <w:szCs w:val="24"/>
              </w:rPr>
            </w:pPr>
            <w:r w:rsidRPr="003C416C">
              <w:rPr>
                <w:rFonts w:ascii="Times New Roman" w:eastAsia="MS Mincho" w:hAnsi="Times New Roman" w:cs="Times New Roman"/>
                <w:sz w:val="24"/>
                <w:szCs w:val="24"/>
              </w:rPr>
              <w:t>27.</w:t>
            </w:r>
          </w:p>
        </w:tc>
        <w:tc>
          <w:tcPr>
            <w:tcW w:w="4200" w:type="dxa"/>
          </w:tcPr>
          <w:p w14:paraId="4716EE9E" w14:textId="77777777" w:rsidR="008511FC" w:rsidRPr="003C416C" w:rsidRDefault="008511FC" w:rsidP="00D03FAE">
            <w:pPr>
              <w:rPr>
                <w:rFonts w:ascii="Times New Roman" w:eastAsia="MS Mincho" w:hAnsi="Times New Roman" w:cs="Times New Roman"/>
                <w:sz w:val="24"/>
                <w:szCs w:val="24"/>
              </w:rPr>
            </w:pPr>
            <w:r w:rsidRPr="003C416C">
              <w:rPr>
                <w:rFonts w:ascii="Times New Roman" w:eastAsia="MS Mincho" w:hAnsi="Times New Roman" w:cs="Times New Roman"/>
                <w:sz w:val="24"/>
                <w:szCs w:val="24"/>
              </w:rPr>
              <w:t>Programos simuliavimas</w:t>
            </w:r>
          </w:p>
        </w:tc>
        <w:tc>
          <w:tcPr>
            <w:tcW w:w="4620" w:type="dxa"/>
          </w:tcPr>
          <w:p w14:paraId="55CD0195" w14:textId="77777777" w:rsidR="008511FC" w:rsidRPr="003C416C" w:rsidRDefault="008511FC" w:rsidP="00D03FAE">
            <w:pPr>
              <w:rPr>
                <w:rFonts w:ascii="Times New Roman" w:eastAsia="MS Mincho" w:hAnsi="Times New Roman" w:cs="Times New Roman"/>
                <w:sz w:val="24"/>
                <w:szCs w:val="24"/>
                <w:lang w:val="pt-BR"/>
              </w:rPr>
            </w:pPr>
            <w:r w:rsidRPr="003C416C">
              <w:rPr>
                <w:rFonts w:ascii="Times New Roman" w:eastAsia="MS Mincho" w:hAnsi="Times New Roman" w:cs="Times New Roman"/>
                <w:sz w:val="24"/>
                <w:szCs w:val="24"/>
                <w:lang w:val="pt-BR"/>
              </w:rPr>
              <w:t xml:space="preserve">Turi </w:t>
            </w:r>
            <w:proofErr w:type="spellStart"/>
            <w:r w:rsidRPr="003C416C">
              <w:rPr>
                <w:rFonts w:ascii="Times New Roman" w:eastAsia="MS Mincho" w:hAnsi="Times New Roman" w:cs="Times New Roman"/>
                <w:sz w:val="24"/>
                <w:szCs w:val="24"/>
                <w:lang w:val="pt-BR"/>
              </w:rPr>
              <w:t>būti</w:t>
            </w:r>
            <w:proofErr w:type="spellEnd"/>
            <w:r w:rsidRPr="003C416C">
              <w:rPr>
                <w:rFonts w:ascii="Times New Roman" w:eastAsia="MS Mincho" w:hAnsi="Times New Roman" w:cs="Times New Roman"/>
                <w:sz w:val="24"/>
                <w:szCs w:val="24"/>
                <w:lang w:val="pt-BR"/>
              </w:rPr>
              <w:t xml:space="preserve"> </w:t>
            </w:r>
            <w:proofErr w:type="spellStart"/>
            <w:r w:rsidRPr="003C416C">
              <w:rPr>
                <w:rFonts w:ascii="Times New Roman" w:eastAsia="MS Mincho" w:hAnsi="Times New Roman" w:cs="Times New Roman"/>
                <w:sz w:val="24"/>
                <w:szCs w:val="24"/>
                <w:lang w:val="pt-BR"/>
              </w:rPr>
              <w:t>galimybė</w:t>
            </w:r>
            <w:proofErr w:type="spellEnd"/>
            <w:r w:rsidRPr="003C416C">
              <w:rPr>
                <w:rFonts w:ascii="Times New Roman" w:eastAsia="MS Mincho" w:hAnsi="Times New Roman" w:cs="Times New Roman"/>
                <w:sz w:val="24"/>
                <w:szCs w:val="24"/>
                <w:lang w:val="pt-BR"/>
              </w:rPr>
              <w:t xml:space="preserve"> </w:t>
            </w:r>
            <w:proofErr w:type="spellStart"/>
            <w:r w:rsidRPr="003C416C">
              <w:rPr>
                <w:rFonts w:ascii="Times New Roman" w:eastAsia="MS Mincho" w:hAnsi="Times New Roman" w:cs="Times New Roman"/>
                <w:sz w:val="24"/>
                <w:szCs w:val="24"/>
                <w:lang w:val="pt-BR"/>
              </w:rPr>
              <w:t>simuliuoti</w:t>
            </w:r>
            <w:proofErr w:type="spellEnd"/>
            <w:r w:rsidRPr="003C416C">
              <w:rPr>
                <w:rFonts w:ascii="Times New Roman" w:eastAsia="MS Mincho" w:hAnsi="Times New Roman" w:cs="Times New Roman"/>
                <w:sz w:val="24"/>
                <w:szCs w:val="24"/>
                <w:lang w:val="pt-BR"/>
              </w:rPr>
              <w:t xml:space="preserve"> </w:t>
            </w:r>
            <w:proofErr w:type="spellStart"/>
            <w:r w:rsidRPr="003C416C">
              <w:rPr>
                <w:rFonts w:ascii="Times New Roman" w:eastAsia="MS Mincho" w:hAnsi="Times New Roman" w:cs="Times New Roman"/>
                <w:sz w:val="24"/>
                <w:szCs w:val="24"/>
                <w:lang w:val="pt-BR"/>
              </w:rPr>
              <w:t>programą</w:t>
            </w:r>
            <w:proofErr w:type="spellEnd"/>
            <w:r w:rsidRPr="003C416C">
              <w:rPr>
                <w:rFonts w:ascii="Times New Roman" w:eastAsia="MS Mincho" w:hAnsi="Times New Roman" w:cs="Times New Roman"/>
                <w:sz w:val="24"/>
                <w:szCs w:val="24"/>
                <w:lang w:val="pt-BR"/>
              </w:rPr>
              <w:t xml:space="preserve"> </w:t>
            </w:r>
            <w:proofErr w:type="spellStart"/>
            <w:r w:rsidRPr="003C416C">
              <w:rPr>
                <w:rFonts w:ascii="Times New Roman" w:eastAsia="MS Mincho" w:hAnsi="Times New Roman" w:cs="Times New Roman"/>
                <w:sz w:val="24"/>
                <w:szCs w:val="24"/>
                <w:lang w:val="pt-BR"/>
              </w:rPr>
              <w:t>be</w:t>
            </w:r>
            <w:proofErr w:type="spellEnd"/>
            <w:r w:rsidRPr="003C416C">
              <w:rPr>
                <w:rFonts w:ascii="Times New Roman" w:eastAsia="MS Mincho" w:hAnsi="Times New Roman" w:cs="Times New Roman"/>
                <w:sz w:val="24"/>
                <w:szCs w:val="24"/>
                <w:lang w:val="pt-BR"/>
              </w:rPr>
              <w:t xml:space="preserve"> </w:t>
            </w:r>
            <w:proofErr w:type="spellStart"/>
            <w:r w:rsidRPr="003C416C">
              <w:rPr>
                <w:rFonts w:ascii="Times New Roman" w:eastAsia="MS Mincho" w:hAnsi="Times New Roman" w:cs="Times New Roman"/>
                <w:sz w:val="24"/>
                <w:szCs w:val="24"/>
                <w:lang w:val="pt-BR"/>
              </w:rPr>
              <w:t>valdiklio</w:t>
            </w:r>
            <w:proofErr w:type="spellEnd"/>
            <w:r w:rsidRPr="003C416C">
              <w:rPr>
                <w:rFonts w:ascii="Times New Roman" w:eastAsia="MS Mincho" w:hAnsi="Times New Roman" w:cs="Times New Roman"/>
                <w:sz w:val="24"/>
                <w:szCs w:val="24"/>
                <w:lang w:val="pt-BR"/>
              </w:rPr>
              <w:t xml:space="preserve">, </w:t>
            </w:r>
            <w:proofErr w:type="spellStart"/>
            <w:r w:rsidRPr="003C416C">
              <w:rPr>
                <w:rFonts w:ascii="Times New Roman" w:eastAsia="MS Mincho" w:hAnsi="Times New Roman" w:cs="Times New Roman"/>
                <w:sz w:val="24"/>
                <w:szCs w:val="24"/>
                <w:lang w:val="pt-BR"/>
              </w:rPr>
              <w:t>tiktai</w:t>
            </w:r>
            <w:proofErr w:type="spellEnd"/>
            <w:r w:rsidRPr="003C416C">
              <w:rPr>
                <w:rFonts w:ascii="Times New Roman" w:eastAsia="MS Mincho" w:hAnsi="Times New Roman" w:cs="Times New Roman"/>
                <w:sz w:val="24"/>
                <w:szCs w:val="24"/>
                <w:lang w:val="pt-BR"/>
              </w:rPr>
              <w:t xml:space="preserve"> </w:t>
            </w:r>
            <w:proofErr w:type="spellStart"/>
            <w:r w:rsidRPr="003C416C">
              <w:rPr>
                <w:rFonts w:ascii="Times New Roman" w:eastAsia="MS Mincho" w:hAnsi="Times New Roman" w:cs="Times New Roman"/>
                <w:sz w:val="24"/>
                <w:szCs w:val="24"/>
                <w:lang w:val="pt-BR"/>
              </w:rPr>
              <w:t>su</w:t>
            </w:r>
            <w:proofErr w:type="spellEnd"/>
            <w:r w:rsidRPr="003C416C">
              <w:rPr>
                <w:rFonts w:ascii="Times New Roman" w:eastAsia="MS Mincho" w:hAnsi="Times New Roman" w:cs="Times New Roman"/>
                <w:sz w:val="24"/>
                <w:szCs w:val="24"/>
                <w:lang w:val="pt-BR"/>
              </w:rPr>
              <w:t xml:space="preserve"> </w:t>
            </w:r>
            <w:proofErr w:type="spellStart"/>
            <w:r w:rsidRPr="003C416C">
              <w:rPr>
                <w:rFonts w:ascii="Times New Roman" w:eastAsia="MS Mincho" w:hAnsi="Times New Roman" w:cs="Times New Roman"/>
                <w:sz w:val="24"/>
                <w:szCs w:val="24"/>
                <w:lang w:val="pt-BR"/>
              </w:rPr>
              <w:t>programine</w:t>
            </w:r>
            <w:proofErr w:type="spellEnd"/>
            <w:r w:rsidRPr="003C416C">
              <w:rPr>
                <w:rFonts w:ascii="Times New Roman" w:eastAsia="MS Mincho" w:hAnsi="Times New Roman" w:cs="Times New Roman"/>
                <w:sz w:val="24"/>
                <w:szCs w:val="24"/>
                <w:lang w:val="pt-BR"/>
              </w:rPr>
              <w:t xml:space="preserve"> </w:t>
            </w:r>
            <w:proofErr w:type="spellStart"/>
            <w:r w:rsidRPr="003C416C">
              <w:rPr>
                <w:rFonts w:ascii="Times New Roman" w:eastAsia="MS Mincho" w:hAnsi="Times New Roman" w:cs="Times New Roman"/>
                <w:sz w:val="24"/>
                <w:szCs w:val="24"/>
                <w:lang w:val="pt-BR"/>
              </w:rPr>
              <w:t>įranga</w:t>
            </w:r>
            <w:proofErr w:type="spellEnd"/>
            <w:r w:rsidRPr="003C416C">
              <w:rPr>
                <w:rFonts w:ascii="Times New Roman" w:eastAsia="MS Mincho" w:hAnsi="Times New Roman" w:cs="Times New Roman"/>
                <w:sz w:val="24"/>
                <w:szCs w:val="24"/>
                <w:lang w:val="pt-BR"/>
              </w:rPr>
              <w:t>.</w:t>
            </w:r>
          </w:p>
        </w:tc>
      </w:tr>
    </w:tbl>
    <w:p w14:paraId="2834686E" w14:textId="77777777" w:rsidR="008511FC" w:rsidRPr="001E5229" w:rsidRDefault="008511FC" w:rsidP="008511FC">
      <w:pPr>
        <w:spacing w:after="0"/>
        <w:jc w:val="both"/>
        <w:rPr>
          <w:rFonts w:ascii="Times New Roman" w:hAnsi="Times New Roman" w:cs="Times New Roman"/>
          <w:sz w:val="24"/>
          <w:szCs w:val="24"/>
        </w:rPr>
      </w:pPr>
    </w:p>
    <w:p w14:paraId="7D97018C" w14:textId="77777777" w:rsidR="008511FC" w:rsidRPr="001E5229" w:rsidRDefault="008511FC" w:rsidP="008511FC">
      <w:pPr>
        <w:pStyle w:val="ListParagraph"/>
        <w:numPr>
          <w:ilvl w:val="0"/>
          <w:numId w:val="7"/>
        </w:numPr>
        <w:spacing w:after="0" w:line="360" w:lineRule="auto"/>
        <w:ind w:left="0" w:firstLine="780"/>
        <w:jc w:val="both"/>
        <w:rPr>
          <w:rFonts w:ascii="Times New Roman" w:hAnsi="Times New Roman" w:cs="Times New Roman"/>
          <w:sz w:val="24"/>
          <w:szCs w:val="24"/>
        </w:rPr>
      </w:pPr>
      <w:r w:rsidRPr="001E5229">
        <w:rPr>
          <w:rFonts w:ascii="Times New Roman" w:hAnsi="Times New Roman" w:cs="Times New Roman"/>
          <w:sz w:val="24"/>
          <w:szCs w:val="24"/>
        </w:rPr>
        <w:t>Operatoriaus pultelis (OP)</w:t>
      </w:r>
    </w:p>
    <w:p w14:paraId="252363E7" w14:textId="77777777" w:rsidR="008511FC" w:rsidRPr="001E5229" w:rsidRDefault="008511FC" w:rsidP="008511FC">
      <w:pPr>
        <w:pStyle w:val="ListParagraph"/>
        <w:spacing w:after="0" w:line="360" w:lineRule="auto"/>
        <w:ind w:left="0" w:firstLine="780"/>
        <w:jc w:val="both"/>
        <w:rPr>
          <w:rStyle w:val="BodyTextChar1Char"/>
          <w:rFonts w:ascii="Times New Roman" w:hAnsi="Times New Roman" w:cs="Times New Roman"/>
          <w:sz w:val="24"/>
          <w:szCs w:val="24"/>
        </w:rPr>
      </w:pPr>
      <w:r w:rsidRPr="001E5229">
        <w:rPr>
          <w:rFonts w:ascii="Times New Roman" w:hAnsi="Times New Roman" w:cs="Times New Roman"/>
          <w:sz w:val="24"/>
          <w:szCs w:val="24"/>
        </w:rPr>
        <w:t xml:space="preserve">Loginis laisvai programuojamas valdiklis turi turėti tekstinį operatoriaus pultelį. </w:t>
      </w:r>
      <w:proofErr w:type="spellStart"/>
      <w:r w:rsidRPr="001E5229">
        <w:rPr>
          <w:rStyle w:val="BodyTextChar1Char"/>
          <w:rFonts w:ascii="Times New Roman" w:hAnsi="Times New Roman" w:cs="Times New Roman"/>
          <w:sz w:val="24"/>
          <w:szCs w:val="24"/>
        </w:rPr>
        <w:t>Operatoriaus</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Pultelio</w:t>
      </w:r>
      <w:proofErr w:type="spellEnd"/>
      <w:r w:rsidRPr="001E5229">
        <w:rPr>
          <w:rStyle w:val="BodyTextChar1Char"/>
          <w:rFonts w:ascii="Times New Roman" w:hAnsi="Times New Roman" w:cs="Times New Roman"/>
          <w:sz w:val="24"/>
          <w:szCs w:val="24"/>
        </w:rPr>
        <w:t xml:space="preserve"> (OP), </w:t>
      </w:r>
      <w:proofErr w:type="spellStart"/>
      <w:r w:rsidRPr="001E5229">
        <w:rPr>
          <w:rStyle w:val="BodyTextChar1Char"/>
          <w:rFonts w:ascii="Times New Roman" w:hAnsi="Times New Roman" w:cs="Times New Roman"/>
          <w:sz w:val="24"/>
          <w:szCs w:val="24"/>
        </w:rPr>
        <w:t>programinės</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įrangos</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reikalavimai</w:t>
      </w:r>
      <w:proofErr w:type="spellEnd"/>
      <w:r w:rsidRPr="001E5229">
        <w:rPr>
          <w:rStyle w:val="BodyTextChar1Char"/>
          <w:rFonts w:ascii="Times New Roman" w:hAnsi="Times New Roman" w:cs="Times New Roman"/>
          <w:sz w:val="24"/>
          <w:szCs w:val="24"/>
        </w:rPr>
        <w:t>.</w:t>
      </w:r>
    </w:p>
    <w:p w14:paraId="59BC5B20" w14:textId="77777777" w:rsidR="008511FC" w:rsidRPr="001E5229" w:rsidRDefault="008511FC" w:rsidP="008511FC">
      <w:pPr>
        <w:pStyle w:val="BodyTextIndent2"/>
        <w:spacing w:line="360" w:lineRule="auto"/>
        <w:ind w:left="0" w:right="-1" w:firstLine="780"/>
        <w:jc w:val="both"/>
        <w:rPr>
          <w:rStyle w:val="BodyTextChar1Char"/>
          <w:rFonts w:ascii="Times New Roman" w:hAnsi="Times New Roman" w:cs="Times New Roman"/>
          <w:strike/>
          <w:sz w:val="24"/>
          <w:szCs w:val="24"/>
        </w:rPr>
      </w:pPr>
      <w:proofErr w:type="spellStart"/>
      <w:r w:rsidRPr="001E5229">
        <w:rPr>
          <w:rStyle w:val="BodyTextChar1Char"/>
          <w:rFonts w:ascii="Times New Roman" w:hAnsi="Times New Roman" w:cs="Times New Roman"/>
          <w:sz w:val="24"/>
          <w:szCs w:val="24"/>
        </w:rPr>
        <w:t>Iš</w:t>
      </w:r>
      <w:proofErr w:type="spellEnd"/>
      <w:r w:rsidRPr="001E5229">
        <w:rPr>
          <w:rStyle w:val="BodyTextChar1Char"/>
          <w:rFonts w:ascii="Times New Roman" w:hAnsi="Times New Roman" w:cs="Times New Roman"/>
          <w:sz w:val="24"/>
          <w:szCs w:val="24"/>
        </w:rPr>
        <w:t xml:space="preserve"> OP </w:t>
      </w:r>
      <w:proofErr w:type="spellStart"/>
      <w:r w:rsidRPr="001E5229">
        <w:rPr>
          <w:rStyle w:val="BodyTextChar1Char"/>
          <w:rFonts w:ascii="Times New Roman" w:hAnsi="Times New Roman" w:cs="Times New Roman"/>
          <w:sz w:val="24"/>
          <w:szCs w:val="24"/>
        </w:rPr>
        <w:t>turi</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būti</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galima</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nuskaityti</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tiek</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analogines</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tiek</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skaitmenines</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proceso</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vertes</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pvz</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apie</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veikiančius</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variklius</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ir</w:t>
      </w:r>
      <w:proofErr w:type="spellEnd"/>
      <w:r w:rsidRPr="001E5229">
        <w:rPr>
          <w:rStyle w:val="BodyTextChar1Char"/>
          <w:rFonts w:ascii="Times New Roman" w:hAnsi="Times New Roman" w:cs="Times New Roman"/>
          <w:sz w:val="24"/>
          <w:szCs w:val="24"/>
        </w:rPr>
        <w:t xml:space="preserve"> kt. </w:t>
      </w:r>
      <w:proofErr w:type="spellStart"/>
      <w:r w:rsidRPr="001E5229">
        <w:rPr>
          <w:rStyle w:val="BodyTextChar1Char"/>
          <w:rFonts w:ascii="Times New Roman" w:hAnsi="Times New Roman" w:cs="Times New Roman"/>
          <w:sz w:val="24"/>
          <w:szCs w:val="24"/>
        </w:rPr>
        <w:t>Iš</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vidinio</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meniu</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turi</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būti</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galima</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paleisti</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ir</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sustabdyti</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paprogrames</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keisti</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visus</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operacijų</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parametrus</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ir</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valdyti</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įrenginius</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pusiau-automatiniu</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režimu</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Pusiau</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automatinis</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režimas</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apibrėžiamas</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kaip</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režimas</w:t>
      </w:r>
      <w:proofErr w:type="spellEnd"/>
      <w:r w:rsidRPr="001E5229">
        <w:rPr>
          <w:rStyle w:val="BodyTextChar1Char"/>
          <w:rFonts w:ascii="Times New Roman" w:hAnsi="Times New Roman" w:cs="Times New Roman"/>
          <w:sz w:val="24"/>
          <w:szCs w:val="24"/>
        </w:rPr>
        <w:t xml:space="preserve">, kai PLV </w:t>
      </w:r>
      <w:proofErr w:type="spellStart"/>
      <w:r w:rsidRPr="001E5229">
        <w:rPr>
          <w:rStyle w:val="BodyTextChar1Char"/>
          <w:rFonts w:ascii="Times New Roman" w:hAnsi="Times New Roman" w:cs="Times New Roman"/>
          <w:sz w:val="24"/>
          <w:szCs w:val="24"/>
        </w:rPr>
        <w:t>paprogramė</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sustabdoma</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ir</w:t>
      </w:r>
      <w:proofErr w:type="spellEnd"/>
      <w:r w:rsidRPr="001E5229">
        <w:rPr>
          <w:rStyle w:val="BodyTextChar1Char"/>
          <w:rFonts w:ascii="Times New Roman" w:hAnsi="Times New Roman" w:cs="Times New Roman"/>
          <w:sz w:val="24"/>
          <w:szCs w:val="24"/>
        </w:rPr>
        <w:t xml:space="preserve"> į </w:t>
      </w:r>
      <w:proofErr w:type="spellStart"/>
      <w:r w:rsidRPr="001E5229">
        <w:rPr>
          <w:rStyle w:val="BodyTextChar1Char"/>
          <w:rFonts w:ascii="Times New Roman" w:hAnsi="Times New Roman" w:cs="Times New Roman"/>
          <w:sz w:val="24"/>
          <w:szCs w:val="24"/>
        </w:rPr>
        <w:t>šią</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paprogramę</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įeinantys</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įrenginiai</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valdomi</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mygtukais</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pvz</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siurblio</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paleidimas</w:t>
      </w:r>
      <w:proofErr w:type="spellEnd"/>
      <w:r w:rsidRPr="001E5229">
        <w:rPr>
          <w:rStyle w:val="BodyTextChar1Char"/>
          <w:rFonts w:ascii="Times New Roman" w:hAnsi="Times New Roman" w:cs="Times New Roman"/>
          <w:sz w:val="24"/>
          <w:szCs w:val="24"/>
        </w:rPr>
        <w:t xml:space="preserve">, </w:t>
      </w:r>
      <w:proofErr w:type="gramStart"/>
      <w:r w:rsidRPr="001E5229">
        <w:rPr>
          <w:rStyle w:val="BodyTextChar1Char"/>
          <w:rFonts w:ascii="Times New Roman" w:hAnsi="Times New Roman" w:cs="Times New Roman"/>
          <w:sz w:val="24"/>
          <w:szCs w:val="24"/>
        </w:rPr>
        <w:t>kt..</w:t>
      </w:r>
      <w:proofErr w:type="gram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Kuomet</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išrinkimo</w:t>
      </w:r>
      <w:proofErr w:type="spellEnd"/>
      <w:r w:rsidRPr="001E5229">
        <w:rPr>
          <w:rStyle w:val="BodyTextChar1Char"/>
          <w:rFonts w:ascii="Times New Roman" w:hAnsi="Times New Roman" w:cs="Times New Roman"/>
          <w:sz w:val="24"/>
          <w:szCs w:val="24"/>
        </w:rPr>
        <w:t>/</w:t>
      </w:r>
      <w:proofErr w:type="spellStart"/>
      <w:r w:rsidRPr="001E5229">
        <w:rPr>
          <w:rStyle w:val="BodyTextChar1Char"/>
          <w:rFonts w:ascii="Times New Roman" w:hAnsi="Times New Roman" w:cs="Times New Roman"/>
          <w:sz w:val="24"/>
          <w:szCs w:val="24"/>
        </w:rPr>
        <w:t>valdymo</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perjungikliais</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nustatomas</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rankinis</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režimas</w:t>
      </w:r>
      <w:proofErr w:type="spellEnd"/>
      <w:r w:rsidRPr="001E5229">
        <w:rPr>
          <w:rStyle w:val="BodyTextChar1Char"/>
          <w:rFonts w:ascii="Times New Roman" w:hAnsi="Times New Roman" w:cs="Times New Roman"/>
          <w:sz w:val="24"/>
          <w:szCs w:val="24"/>
        </w:rPr>
        <w:t xml:space="preserve">. </w:t>
      </w:r>
    </w:p>
    <w:p w14:paraId="2A00BC09" w14:textId="77777777" w:rsidR="008511FC" w:rsidRPr="001E5229" w:rsidRDefault="008511FC" w:rsidP="008511FC">
      <w:pPr>
        <w:spacing w:line="360" w:lineRule="auto"/>
        <w:ind w:firstLine="426"/>
        <w:jc w:val="both"/>
        <w:rPr>
          <w:rStyle w:val="BodyTextChar1Char"/>
          <w:rFonts w:ascii="Times New Roman" w:hAnsi="Times New Roman" w:cs="Times New Roman"/>
          <w:sz w:val="24"/>
          <w:szCs w:val="24"/>
        </w:rPr>
      </w:pPr>
      <w:proofErr w:type="spellStart"/>
      <w:r w:rsidRPr="001E5229">
        <w:rPr>
          <w:rStyle w:val="BodyTextChar1Char"/>
          <w:rFonts w:ascii="Times New Roman" w:hAnsi="Times New Roman" w:cs="Times New Roman"/>
          <w:sz w:val="24"/>
          <w:szCs w:val="24"/>
        </w:rPr>
        <w:t>Iš</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operatoriaus</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panelės</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turi</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būti</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galima</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stebėti</w:t>
      </w:r>
      <w:proofErr w:type="spellEnd"/>
      <w:r w:rsidRPr="001E5229">
        <w:rPr>
          <w:rStyle w:val="BodyTextChar1Char"/>
          <w:rFonts w:ascii="Times New Roman" w:hAnsi="Times New Roman" w:cs="Times New Roman"/>
          <w:sz w:val="24"/>
          <w:szCs w:val="24"/>
        </w:rPr>
        <w:t xml:space="preserve"> bent </w:t>
      </w:r>
      <w:proofErr w:type="spellStart"/>
      <w:r w:rsidRPr="001E5229">
        <w:rPr>
          <w:rStyle w:val="BodyTextChar1Char"/>
          <w:rFonts w:ascii="Times New Roman" w:hAnsi="Times New Roman" w:cs="Times New Roman"/>
          <w:sz w:val="24"/>
          <w:szCs w:val="24"/>
        </w:rPr>
        <w:t>šiuos</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signalus</w:t>
      </w:r>
      <w:proofErr w:type="spellEnd"/>
      <w:r w:rsidRPr="001E5229">
        <w:rPr>
          <w:rStyle w:val="BodyTextChar1Char"/>
          <w:rFonts w:ascii="Times New Roman" w:hAnsi="Times New Roman" w:cs="Times New Roman"/>
          <w:sz w:val="24"/>
          <w:szCs w:val="24"/>
        </w:rPr>
        <w:t>:</w:t>
      </w:r>
    </w:p>
    <w:p w14:paraId="793A5DD6" w14:textId="77777777" w:rsidR="008511FC" w:rsidRPr="001E5229" w:rsidRDefault="008511FC" w:rsidP="008511FC">
      <w:pPr>
        <w:spacing w:line="360" w:lineRule="auto"/>
        <w:ind w:firstLine="426"/>
        <w:jc w:val="both"/>
        <w:rPr>
          <w:rStyle w:val="BodyTextChar1Char"/>
          <w:rFonts w:ascii="Times New Roman" w:hAnsi="Times New Roman" w:cs="Times New Roman"/>
          <w:sz w:val="24"/>
          <w:szCs w:val="24"/>
        </w:rPr>
      </w:pPr>
      <w:proofErr w:type="spellStart"/>
      <w:proofErr w:type="gramStart"/>
      <w:r w:rsidRPr="001E5229">
        <w:rPr>
          <w:rStyle w:val="BodyTextChar1Char"/>
          <w:rFonts w:ascii="Times New Roman" w:hAnsi="Times New Roman" w:cs="Times New Roman"/>
          <w:sz w:val="24"/>
          <w:szCs w:val="24"/>
        </w:rPr>
        <w:t>Analoginius</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skaitmeninėje</w:t>
      </w:r>
      <w:proofErr w:type="spellEnd"/>
      <w:proofErr w:type="gram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ir</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grafikų</w:t>
      </w:r>
      <w:proofErr w:type="spellEnd"/>
      <w:r w:rsidRPr="001E5229">
        <w:rPr>
          <w:rStyle w:val="BodyTextChar1Char"/>
          <w:rFonts w:ascii="Times New Roman" w:hAnsi="Times New Roman" w:cs="Times New Roman"/>
          <w:sz w:val="24"/>
          <w:szCs w:val="24"/>
        </w:rPr>
        <w:t xml:space="preserve"> </w:t>
      </w:r>
      <w:proofErr w:type="spellStart"/>
      <w:r w:rsidRPr="001E5229">
        <w:rPr>
          <w:rStyle w:val="BodyTextChar1Char"/>
          <w:rFonts w:ascii="Times New Roman" w:hAnsi="Times New Roman" w:cs="Times New Roman"/>
          <w:sz w:val="24"/>
          <w:szCs w:val="24"/>
        </w:rPr>
        <w:t>pavidale</w:t>
      </w:r>
      <w:proofErr w:type="spellEnd"/>
      <w:r w:rsidRPr="001E5229">
        <w:rPr>
          <w:rStyle w:val="BodyTextChar1Char"/>
          <w:rFonts w:ascii="Times New Roman" w:hAnsi="Times New Roman" w:cs="Times New Roman"/>
          <w:sz w:val="24"/>
          <w:szCs w:val="24"/>
        </w:rPr>
        <w:t>:</w:t>
      </w:r>
    </w:p>
    <w:p w14:paraId="4F2EE044" w14:textId="77777777" w:rsidR="008511FC" w:rsidRPr="001E5229" w:rsidRDefault="008511FC" w:rsidP="008511FC">
      <w:pPr>
        <w:pStyle w:val="BlockText"/>
        <w:numPr>
          <w:ilvl w:val="0"/>
          <w:numId w:val="8"/>
        </w:numPr>
        <w:spacing w:after="0" w:line="360" w:lineRule="auto"/>
        <w:ind w:left="0" w:right="11" w:firstLine="426"/>
        <w:jc w:val="both"/>
        <w:rPr>
          <w:rStyle w:val="BodyTextChar1Char"/>
          <w:sz w:val="24"/>
          <w:szCs w:val="24"/>
        </w:rPr>
      </w:pPr>
      <w:proofErr w:type="spellStart"/>
      <w:r w:rsidRPr="001E5229">
        <w:rPr>
          <w:rStyle w:val="BodyTextChar1Char"/>
          <w:sz w:val="24"/>
          <w:szCs w:val="24"/>
        </w:rPr>
        <w:t>vandens</w:t>
      </w:r>
      <w:proofErr w:type="spellEnd"/>
      <w:r w:rsidRPr="001E5229">
        <w:rPr>
          <w:rStyle w:val="BodyTextChar1Char"/>
          <w:sz w:val="24"/>
          <w:szCs w:val="24"/>
        </w:rPr>
        <w:t xml:space="preserve"> </w:t>
      </w:r>
      <w:proofErr w:type="spellStart"/>
      <w:r w:rsidRPr="001E5229">
        <w:rPr>
          <w:rStyle w:val="BodyTextChar1Char"/>
          <w:sz w:val="24"/>
          <w:szCs w:val="24"/>
        </w:rPr>
        <w:t>lygis</w:t>
      </w:r>
      <w:proofErr w:type="spellEnd"/>
      <w:r w:rsidRPr="001E5229">
        <w:rPr>
          <w:rStyle w:val="BodyTextChar1Char"/>
          <w:sz w:val="24"/>
          <w:szCs w:val="24"/>
        </w:rPr>
        <w:t xml:space="preserve"> </w:t>
      </w:r>
      <w:proofErr w:type="spellStart"/>
      <w:proofErr w:type="gramStart"/>
      <w:r w:rsidRPr="001E5229">
        <w:rPr>
          <w:rStyle w:val="BodyTextChar1Char"/>
          <w:sz w:val="24"/>
          <w:szCs w:val="24"/>
        </w:rPr>
        <w:t>rezervuare</w:t>
      </w:r>
      <w:proofErr w:type="spellEnd"/>
      <w:r w:rsidRPr="001E5229">
        <w:rPr>
          <w:rStyle w:val="BodyTextChar1Char"/>
          <w:sz w:val="24"/>
          <w:szCs w:val="24"/>
        </w:rPr>
        <w:t>;</w:t>
      </w:r>
      <w:proofErr w:type="gramEnd"/>
    </w:p>
    <w:p w14:paraId="545E5E8D" w14:textId="77777777" w:rsidR="008511FC" w:rsidRPr="001E5229" w:rsidRDefault="008511FC" w:rsidP="008511FC">
      <w:pPr>
        <w:pStyle w:val="BlockText"/>
        <w:numPr>
          <w:ilvl w:val="0"/>
          <w:numId w:val="8"/>
        </w:numPr>
        <w:spacing w:after="0" w:line="360" w:lineRule="auto"/>
        <w:ind w:left="0" w:right="-1" w:firstLine="426"/>
        <w:jc w:val="both"/>
        <w:rPr>
          <w:rStyle w:val="BodyTextChar1Char"/>
          <w:sz w:val="24"/>
          <w:szCs w:val="24"/>
        </w:rPr>
      </w:pPr>
      <w:proofErr w:type="spellStart"/>
      <w:r w:rsidRPr="001E5229">
        <w:rPr>
          <w:rStyle w:val="BodyTextChar1Char"/>
          <w:sz w:val="24"/>
          <w:szCs w:val="24"/>
        </w:rPr>
        <w:t>siurblio</w:t>
      </w:r>
      <w:proofErr w:type="spellEnd"/>
      <w:r w:rsidRPr="001E5229">
        <w:rPr>
          <w:rStyle w:val="BodyTextChar1Char"/>
          <w:sz w:val="24"/>
          <w:szCs w:val="24"/>
        </w:rPr>
        <w:t xml:space="preserve"> M1 </w:t>
      </w:r>
      <w:proofErr w:type="spellStart"/>
      <w:proofErr w:type="gramStart"/>
      <w:r w:rsidRPr="001E5229">
        <w:rPr>
          <w:rStyle w:val="BodyTextChar1Char"/>
          <w:sz w:val="24"/>
          <w:szCs w:val="24"/>
        </w:rPr>
        <w:t>srovė</w:t>
      </w:r>
      <w:proofErr w:type="spellEnd"/>
      <w:r w:rsidRPr="001E5229">
        <w:rPr>
          <w:rStyle w:val="BodyTextChar1Char"/>
          <w:sz w:val="24"/>
          <w:szCs w:val="24"/>
        </w:rPr>
        <w:t>;</w:t>
      </w:r>
      <w:proofErr w:type="gramEnd"/>
    </w:p>
    <w:p w14:paraId="435E3CDC" w14:textId="77777777" w:rsidR="008511FC" w:rsidRPr="001E5229" w:rsidRDefault="008511FC" w:rsidP="008511FC">
      <w:pPr>
        <w:pStyle w:val="BlockText"/>
        <w:numPr>
          <w:ilvl w:val="0"/>
          <w:numId w:val="8"/>
        </w:numPr>
        <w:spacing w:after="0" w:line="360" w:lineRule="auto"/>
        <w:ind w:left="0" w:right="11" w:firstLine="426"/>
        <w:jc w:val="both"/>
        <w:rPr>
          <w:rStyle w:val="BodyTextChar1Char"/>
          <w:sz w:val="24"/>
          <w:szCs w:val="24"/>
        </w:rPr>
      </w:pPr>
      <w:proofErr w:type="spellStart"/>
      <w:r w:rsidRPr="001E5229">
        <w:rPr>
          <w:rStyle w:val="BodyTextChar1Char"/>
          <w:sz w:val="24"/>
          <w:szCs w:val="24"/>
        </w:rPr>
        <w:t>siurblio</w:t>
      </w:r>
      <w:proofErr w:type="spellEnd"/>
      <w:r w:rsidRPr="001E5229">
        <w:rPr>
          <w:rStyle w:val="BodyTextChar1Char"/>
          <w:sz w:val="24"/>
          <w:szCs w:val="24"/>
        </w:rPr>
        <w:t xml:space="preserve"> M2 </w:t>
      </w:r>
      <w:proofErr w:type="spellStart"/>
      <w:proofErr w:type="gramStart"/>
      <w:r w:rsidRPr="001E5229">
        <w:rPr>
          <w:rStyle w:val="BodyTextChar1Char"/>
          <w:sz w:val="24"/>
          <w:szCs w:val="24"/>
        </w:rPr>
        <w:t>srovė</w:t>
      </w:r>
      <w:proofErr w:type="spellEnd"/>
      <w:r w:rsidRPr="001E5229">
        <w:rPr>
          <w:rStyle w:val="BodyTextChar1Char"/>
          <w:sz w:val="24"/>
          <w:szCs w:val="24"/>
        </w:rPr>
        <w:t>;</w:t>
      </w:r>
      <w:proofErr w:type="gramEnd"/>
    </w:p>
    <w:p w14:paraId="1151A482" w14:textId="77777777" w:rsidR="008511FC" w:rsidRPr="001E5229" w:rsidRDefault="008511FC" w:rsidP="008511FC">
      <w:pPr>
        <w:pStyle w:val="BlockText"/>
        <w:spacing w:after="0" w:line="360" w:lineRule="auto"/>
        <w:ind w:left="0" w:right="11" w:firstLine="426"/>
        <w:jc w:val="both"/>
        <w:rPr>
          <w:rStyle w:val="BodyTextChar1Char"/>
          <w:sz w:val="24"/>
          <w:szCs w:val="24"/>
        </w:rPr>
      </w:pPr>
    </w:p>
    <w:p w14:paraId="0420C7E0" w14:textId="77777777" w:rsidR="008511FC" w:rsidRPr="001E5229" w:rsidRDefault="008511FC" w:rsidP="008511FC">
      <w:pPr>
        <w:pStyle w:val="BlockText"/>
        <w:spacing w:after="0" w:line="360" w:lineRule="auto"/>
        <w:ind w:left="0" w:right="11" w:firstLine="426"/>
        <w:jc w:val="both"/>
        <w:rPr>
          <w:rStyle w:val="BodyTextChar1Char"/>
          <w:sz w:val="24"/>
          <w:szCs w:val="24"/>
        </w:rPr>
      </w:pPr>
      <w:proofErr w:type="spellStart"/>
      <w:r w:rsidRPr="001E5229">
        <w:rPr>
          <w:rStyle w:val="BodyTextChar1Char"/>
          <w:sz w:val="24"/>
          <w:szCs w:val="24"/>
        </w:rPr>
        <w:t>Diskretinius</w:t>
      </w:r>
      <w:proofErr w:type="spellEnd"/>
      <w:r w:rsidRPr="001E5229">
        <w:rPr>
          <w:rStyle w:val="BodyTextChar1Char"/>
          <w:sz w:val="24"/>
          <w:szCs w:val="24"/>
        </w:rPr>
        <w:t>:</w:t>
      </w:r>
    </w:p>
    <w:p w14:paraId="78A09C23" w14:textId="77777777" w:rsidR="008511FC" w:rsidRPr="001E5229" w:rsidRDefault="008511FC" w:rsidP="008511FC">
      <w:pPr>
        <w:pStyle w:val="BlockText"/>
        <w:numPr>
          <w:ilvl w:val="0"/>
          <w:numId w:val="8"/>
        </w:numPr>
        <w:spacing w:after="0" w:line="360" w:lineRule="auto"/>
        <w:ind w:left="0" w:right="11" w:firstLine="426"/>
        <w:jc w:val="both"/>
        <w:rPr>
          <w:rStyle w:val="BodyTextChar1Char"/>
          <w:sz w:val="24"/>
          <w:szCs w:val="24"/>
        </w:rPr>
      </w:pPr>
      <w:proofErr w:type="spellStart"/>
      <w:r w:rsidRPr="001E5229">
        <w:rPr>
          <w:rStyle w:val="BodyTextChar1Char"/>
          <w:sz w:val="24"/>
          <w:szCs w:val="24"/>
        </w:rPr>
        <w:t>siurblio</w:t>
      </w:r>
      <w:proofErr w:type="spellEnd"/>
      <w:r w:rsidRPr="001E5229">
        <w:rPr>
          <w:rStyle w:val="BodyTextChar1Char"/>
          <w:sz w:val="24"/>
          <w:szCs w:val="24"/>
        </w:rPr>
        <w:t xml:space="preserve"> M1 </w:t>
      </w:r>
      <w:proofErr w:type="spellStart"/>
      <w:proofErr w:type="gramStart"/>
      <w:r w:rsidRPr="001E5229">
        <w:rPr>
          <w:rStyle w:val="BodyTextChar1Char"/>
          <w:sz w:val="24"/>
          <w:szCs w:val="24"/>
        </w:rPr>
        <w:t>darbas</w:t>
      </w:r>
      <w:proofErr w:type="spellEnd"/>
      <w:r w:rsidRPr="001E5229">
        <w:rPr>
          <w:rStyle w:val="BodyTextChar1Char"/>
          <w:sz w:val="24"/>
          <w:szCs w:val="24"/>
        </w:rPr>
        <w:t>;</w:t>
      </w:r>
      <w:proofErr w:type="gramEnd"/>
    </w:p>
    <w:p w14:paraId="4492DAA8" w14:textId="77777777" w:rsidR="008511FC" w:rsidRPr="001E5229" w:rsidRDefault="008511FC" w:rsidP="008511FC">
      <w:pPr>
        <w:pStyle w:val="BlockText"/>
        <w:numPr>
          <w:ilvl w:val="0"/>
          <w:numId w:val="8"/>
        </w:numPr>
        <w:spacing w:after="0" w:line="360" w:lineRule="auto"/>
        <w:ind w:left="0" w:right="11" w:firstLine="426"/>
        <w:jc w:val="both"/>
        <w:rPr>
          <w:rStyle w:val="BodyTextChar1Char"/>
          <w:sz w:val="24"/>
          <w:szCs w:val="24"/>
        </w:rPr>
      </w:pPr>
      <w:proofErr w:type="spellStart"/>
      <w:r w:rsidRPr="001E5229">
        <w:rPr>
          <w:rStyle w:val="BodyTextChar1Char"/>
          <w:sz w:val="24"/>
          <w:szCs w:val="24"/>
        </w:rPr>
        <w:t>siurblio</w:t>
      </w:r>
      <w:proofErr w:type="spellEnd"/>
      <w:r w:rsidRPr="001E5229">
        <w:rPr>
          <w:rStyle w:val="BodyTextChar1Char"/>
          <w:sz w:val="24"/>
          <w:szCs w:val="24"/>
        </w:rPr>
        <w:t xml:space="preserve"> M2 </w:t>
      </w:r>
      <w:proofErr w:type="spellStart"/>
      <w:proofErr w:type="gramStart"/>
      <w:r w:rsidRPr="001E5229">
        <w:rPr>
          <w:rStyle w:val="BodyTextChar1Char"/>
          <w:sz w:val="24"/>
          <w:szCs w:val="24"/>
        </w:rPr>
        <w:t>darbas</w:t>
      </w:r>
      <w:proofErr w:type="spellEnd"/>
      <w:r w:rsidRPr="001E5229">
        <w:rPr>
          <w:rStyle w:val="BodyTextChar1Char"/>
          <w:sz w:val="24"/>
          <w:szCs w:val="24"/>
        </w:rPr>
        <w:t>;</w:t>
      </w:r>
      <w:proofErr w:type="gramEnd"/>
    </w:p>
    <w:p w14:paraId="50DB4741" w14:textId="77777777" w:rsidR="008511FC" w:rsidRPr="001E5229" w:rsidRDefault="008511FC" w:rsidP="008511FC">
      <w:pPr>
        <w:pStyle w:val="BlockText"/>
        <w:numPr>
          <w:ilvl w:val="0"/>
          <w:numId w:val="8"/>
        </w:numPr>
        <w:spacing w:after="0" w:line="360" w:lineRule="auto"/>
        <w:ind w:left="0" w:right="11" w:firstLine="426"/>
        <w:jc w:val="both"/>
        <w:rPr>
          <w:rStyle w:val="BodyTextChar1Char"/>
          <w:sz w:val="24"/>
          <w:szCs w:val="24"/>
        </w:rPr>
      </w:pPr>
      <w:proofErr w:type="spellStart"/>
      <w:r w:rsidRPr="001E5229">
        <w:rPr>
          <w:rStyle w:val="BodyTextChar1Char"/>
          <w:sz w:val="24"/>
          <w:szCs w:val="24"/>
        </w:rPr>
        <w:t>siurblys</w:t>
      </w:r>
      <w:proofErr w:type="spellEnd"/>
      <w:r w:rsidRPr="001E5229">
        <w:rPr>
          <w:rStyle w:val="BodyTextChar1Char"/>
          <w:sz w:val="24"/>
          <w:szCs w:val="24"/>
        </w:rPr>
        <w:t xml:space="preserve"> M1 </w:t>
      </w:r>
      <w:proofErr w:type="spellStart"/>
      <w:r w:rsidRPr="001E5229">
        <w:rPr>
          <w:rStyle w:val="BodyTextChar1Char"/>
          <w:sz w:val="24"/>
          <w:szCs w:val="24"/>
        </w:rPr>
        <w:t>rankinis</w:t>
      </w:r>
      <w:proofErr w:type="spellEnd"/>
      <w:r w:rsidRPr="001E5229">
        <w:rPr>
          <w:rStyle w:val="BodyTextChar1Char"/>
          <w:sz w:val="24"/>
          <w:szCs w:val="24"/>
        </w:rPr>
        <w:t>/</w:t>
      </w:r>
      <w:proofErr w:type="spellStart"/>
      <w:r w:rsidRPr="001E5229">
        <w:rPr>
          <w:rStyle w:val="BodyTextChar1Char"/>
          <w:sz w:val="24"/>
          <w:szCs w:val="24"/>
        </w:rPr>
        <w:t>automatinis</w:t>
      </w:r>
      <w:proofErr w:type="spellEnd"/>
      <w:r w:rsidRPr="001E5229">
        <w:rPr>
          <w:rStyle w:val="BodyTextChar1Char"/>
          <w:sz w:val="24"/>
          <w:szCs w:val="24"/>
        </w:rPr>
        <w:t xml:space="preserve"> </w:t>
      </w:r>
      <w:proofErr w:type="spellStart"/>
      <w:proofErr w:type="gramStart"/>
      <w:r w:rsidRPr="001E5229">
        <w:rPr>
          <w:rStyle w:val="BodyTextChar1Char"/>
          <w:sz w:val="24"/>
          <w:szCs w:val="24"/>
        </w:rPr>
        <w:t>režimas</w:t>
      </w:r>
      <w:proofErr w:type="spellEnd"/>
      <w:r w:rsidRPr="001E5229">
        <w:rPr>
          <w:rStyle w:val="BodyTextChar1Char"/>
          <w:sz w:val="24"/>
          <w:szCs w:val="24"/>
        </w:rPr>
        <w:t>;</w:t>
      </w:r>
      <w:proofErr w:type="gramEnd"/>
    </w:p>
    <w:p w14:paraId="07497BDB" w14:textId="77777777" w:rsidR="008511FC" w:rsidRPr="001E5229" w:rsidRDefault="008511FC" w:rsidP="008511FC">
      <w:pPr>
        <w:pStyle w:val="BlockText"/>
        <w:numPr>
          <w:ilvl w:val="0"/>
          <w:numId w:val="8"/>
        </w:numPr>
        <w:spacing w:after="0" w:line="360" w:lineRule="auto"/>
        <w:ind w:left="0" w:right="11" w:firstLine="426"/>
        <w:jc w:val="both"/>
        <w:rPr>
          <w:rStyle w:val="BodyTextChar1Char"/>
          <w:sz w:val="24"/>
          <w:szCs w:val="24"/>
        </w:rPr>
      </w:pPr>
      <w:proofErr w:type="spellStart"/>
      <w:r w:rsidRPr="001E5229">
        <w:rPr>
          <w:rStyle w:val="BodyTextChar1Char"/>
          <w:sz w:val="24"/>
          <w:szCs w:val="24"/>
        </w:rPr>
        <w:t>siurblys</w:t>
      </w:r>
      <w:proofErr w:type="spellEnd"/>
      <w:r w:rsidRPr="001E5229">
        <w:rPr>
          <w:rStyle w:val="BodyTextChar1Char"/>
          <w:sz w:val="24"/>
          <w:szCs w:val="24"/>
        </w:rPr>
        <w:t xml:space="preserve"> M2 </w:t>
      </w:r>
      <w:proofErr w:type="spellStart"/>
      <w:r w:rsidRPr="001E5229">
        <w:rPr>
          <w:rStyle w:val="BodyTextChar1Char"/>
          <w:sz w:val="24"/>
          <w:szCs w:val="24"/>
        </w:rPr>
        <w:t>rankinis</w:t>
      </w:r>
      <w:proofErr w:type="spellEnd"/>
      <w:r w:rsidRPr="001E5229">
        <w:rPr>
          <w:rStyle w:val="BodyTextChar1Char"/>
          <w:sz w:val="24"/>
          <w:szCs w:val="24"/>
        </w:rPr>
        <w:t>/</w:t>
      </w:r>
      <w:proofErr w:type="spellStart"/>
      <w:r w:rsidRPr="001E5229">
        <w:rPr>
          <w:rStyle w:val="BodyTextChar1Char"/>
          <w:sz w:val="24"/>
          <w:szCs w:val="24"/>
        </w:rPr>
        <w:t>automatinis</w:t>
      </w:r>
      <w:proofErr w:type="spellEnd"/>
      <w:r w:rsidRPr="001E5229">
        <w:rPr>
          <w:rStyle w:val="BodyTextChar1Char"/>
          <w:sz w:val="24"/>
          <w:szCs w:val="24"/>
        </w:rPr>
        <w:t xml:space="preserve"> </w:t>
      </w:r>
      <w:proofErr w:type="spellStart"/>
      <w:proofErr w:type="gramStart"/>
      <w:r w:rsidRPr="001E5229">
        <w:rPr>
          <w:rStyle w:val="BodyTextChar1Char"/>
          <w:sz w:val="24"/>
          <w:szCs w:val="24"/>
        </w:rPr>
        <w:t>režimas</w:t>
      </w:r>
      <w:proofErr w:type="spellEnd"/>
      <w:r w:rsidRPr="001E5229">
        <w:rPr>
          <w:rStyle w:val="BodyTextChar1Char"/>
          <w:sz w:val="24"/>
          <w:szCs w:val="24"/>
        </w:rPr>
        <w:t>;</w:t>
      </w:r>
      <w:proofErr w:type="gramEnd"/>
    </w:p>
    <w:p w14:paraId="292141F9" w14:textId="77777777" w:rsidR="008511FC" w:rsidRPr="001E5229" w:rsidRDefault="008511FC" w:rsidP="008511FC">
      <w:pPr>
        <w:pStyle w:val="BlockText"/>
        <w:numPr>
          <w:ilvl w:val="0"/>
          <w:numId w:val="8"/>
        </w:numPr>
        <w:spacing w:after="0" w:line="360" w:lineRule="auto"/>
        <w:ind w:left="0" w:right="11" w:firstLine="426"/>
        <w:jc w:val="both"/>
        <w:rPr>
          <w:rStyle w:val="BodyTextChar1Char"/>
          <w:sz w:val="24"/>
          <w:szCs w:val="24"/>
        </w:rPr>
      </w:pPr>
      <w:proofErr w:type="spellStart"/>
      <w:r w:rsidRPr="001E5229">
        <w:rPr>
          <w:rStyle w:val="BodyTextChar1Char"/>
          <w:sz w:val="24"/>
          <w:szCs w:val="24"/>
        </w:rPr>
        <w:t>siurblio</w:t>
      </w:r>
      <w:proofErr w:type="spellEnd"/>
      <w:r w:rsidRPr="001E5229">
        <w:rPr>
          <w:rStyle w:val="BodyTextChar1Char"/>
          <w:sz w:val="24"/>
          <w:szCs w:val="24"/>
        </w:rPr>
        <w:t xml:space="preserve"> M1 </w:t>
      </w:r>
      <w:proofErr w:type="spellStart"/>
      <w:proofErr w:type="gramStart"/>
      <w:r w:rsidRPr="001E5229">
        <w:rPr>
          <w:rStyle w:val="BodyTextChar1Char"/>
          <w:sz w:val="24"/>
          <w:szCs w:val="24"/>
        </w:rPr>
        <w:t>avarija</w:t>
      </w:r>
      <w:proofErr w:type="spellEnd"/>
      <w:r w:rsidRPr="001E5229">
        <w:rPr>
          <w:rStyle w:val="BodyTextChar1Char"/>
          <w:sz w:val="24"/>
          <w:szCs w:val="24"/>
        </w:rPr>
        <w:t>;</w:t>
      </w:r>
      <w:proofErr w:type="gramEnd"/>
    </w:p>
    <w:p w14:paraId="7BECB6E2" w14:textId="77777777" w:rsidR="008511FC" w:rsidRPr="001E5229" w:rsidRDefault="008511FC" w:rsidP="008511FC">
      <w:pPr>
        <w:pStyle w:val="BlockText"/>
        <w:numPr>
          <w:ilvl w:val="0"/>
          <w:numId w:val="8"/>
        </w:numPr>
        <w:spacing w:after="0" w:line="360" w:lineRule="auto"/>
        <w:ind w:left="0" w:right="11" w:firstLine="426"/>
        <w:jc w:val="both"/>
        <w:rPr>
          <w:rStyle w:val="BodyTextChar1Char"/>
          <w:sz w:val="24"/>
          <w:szCs w:val="24"/>
        </w:rPr>
      </w:pPr>
      <w:proofErr w:type="spellStart"/>
      <w:r w:rsidRPr="001E5229">
        <w:rPr>
          <w:rStyle w:val="BodyTextChar1Char"/>
          <w:sz w:val="24"/>
          <w:szCs w:val="24"/>
        </w:rPr>
        <w:t>siurblio</w:t>
      </w:r>
      <w:proofErr w:type="spellEnd"/>
      <w:r w:rsidRPr="001E5229">
        <w:rPr>
          <w:rStyle w:val="BodyTextChar1Char"/>
          <w:sz w:val="24"/>
          <w:szCs w:val="24"/>
        </w:rPr>
        <w:t xml:space="preserve"> M2 </w:t>
      </w:r>
      <w:proofErr w:type="spellStart"/>
      <w:proofErr w:type="gramStart"/>
      <w:r w:rsidRPr="001E5229">
        <w:rPr>
          <w:rStyle w:val="BodyTextChar1Char"/>
          <w:sz w:val="24"/>
          <w:szCs w:val="24"/>
        </w:rPr>
        <w:t>avarija</w:t>
      </w:r>
      <w:proofErr w:type="spellEnd"/>
      <w:r w:rsidRPr="001E5229">
        <w:rPr>
          <w:rStyle w:val="BodyTextChar1Char"/>
          <w:sz w:val="24"/>
          <w:szCs w:val="24"/>
        </w:rPr>
        <w:t>;</w:t>
      </w:r>
      <w:proofErr w:type="gramEnd"/>
    </w:p>
    <w:p w14:paraId="4330FC9B" w14:textId="77777777" w:rsidR="008511FC" w:rsidRPr="001E5229" w:rsidRDefault="008511FC" w:rsidP="008511FC">
      <w:pPr>
        <w:pStyle w:val="BlockText"/>
        <w:numPr>
          <w:ilvl w:val="0"/>
          <w:numId w:val="8"/>
        </w:numPr>
        <w:spacing w:after="0" w:line="360" w:lineRule="auto"/>
        <w:ind w:left="0" w:right="11" w:firstLine="426"/>
        <w:jc w:val="both"/>
        <w:rPr>
          <w:rStyle w:val="BodyTextChar1Char"/>
          <w:sz w:val="24"/>
          <w:szCs w:val="24"/>
        </w:rPr>
      </w:pPr>
      <w:proofErr w:type="spellStart"/>
      <w:r w:rsidRPr="001E5229">
        <w:rPr>
          <w:rStyle w:val="BodyTextChar1Char"/>
          <w:sz w:val="24"/>
          <w:szCs w:val="24"/>
        </w:rPr>
        <w:t>siurblinės</w:t>
      </w:r>
      <w:proofErr w:type="spellEnd"/>
      <w:r w:rsidRPr="001E5229">
        <w:rPr>
          <w:rStyle w:val="BodyTextChar1Char"/>
          <w:sz w:val="24"/>
          <w:szCs w:val="24"/>
        </w:rPr>
        <w:t xml:space="preserve"> </w:t>
      </w:r>
      <w:proofErr w:type="spellStart"/>
      <w:r w:rsidRPr="001E5229">
        <w:rPr>
          <w:rStyle w:val="BodyTextChar1Char"/>
          <w:sz w:val="24"/>
          <w:szCs w:val="24"/>
        </w:rPr>
        <w:t>ir</w:t>
      </w:r>
      <w:proofErr w:type="spellEnd"/>
      <w:r w:rsidRPr="001E5229">
        <w:rPr>
          <w:rStyle w:val="BodyTextChar1Char"/>
          <w:sz w:val="24"/>
          <w:szCs w:val="24"/>
        </w:rPr>
        <w:t xml:space="preserve"> </w:t>
      </w:r>
      <w:proofErr w:type="spellStart"/>
      <w:r w:rsidRPr="001E5229">
        <w:rPr>
          <w:rStyle w:val="BodyTextChar1Char"/>
          <w:sz w:val="24"/>
          <w:szCs w:val="24"/>
        </w:rPr>
        <w:t>valdymo</w:t>
      </w:r>
      <w:proofErr w:type="spellEnd"/>
      <w:r w:rsidRPr="001E5229">
        <w:rPr>
          <w:rStyle w:val="BodyTextChar1Char"/>
          <w:sz w:val="24"/>
          <w:szCs w:val="24"/>
        </w:rPr>
        <w:t xml:space="preserve"> </w:t>
      </w:r>
      <w:proofErr w:type="spellStart"/>
      <w:r w:rsidRPr="001E5229">
        <w:rPr>
          <w:rStyle w:val="BodyTextChar1Char"/>
          <w:sz w:val="24"/>
          <w:szCs w:val="24"/>
        </w:rPr>
        <w:t>skydo</w:t>
      </w:r>
      <w:proofErr w:type="spellEnd"/>
      <w:r w:rsidRPr="001E5229">
        <w:rPr>
          <w:rStyle w:val="BodyTextChar1Char"/>
          <w:sz w:val="24"/>
          <w:szCs w:val="24"/>
        </w:rPr>
        <w:t xml:space="preserve"> </w:t>
      </w:r>
      <w:proofErr w:type="spellStart"/>
      <w:r w:rsidRPr="001E5229">
        <w:rPr>
          <w:rStyle w:val="BodyTextChar1Char"/>
          <w:sz w:val="24"/>
          <w:szCs w:val="24"/>
        </w:rPr>
        <w:t>apsauginė</w:t>
      </w:r>
      <w:proofErr w:type="spellEnd"/>
      <w:r w:rsidRPr="001E5229">
        <w:rPr>
          <w:rStyle w:val="BodyTextChar1Char"/>
          <w:sz w:val="24"/>
          <w:szCs w:val="24"/>
        </w:rPr>
        <w:t xml:space="preserve"> </w:t>
      </w:r>
      <w:proofErr w:type="spellStart"/>
      <w:proofErr w:type="gramStart"/>
      <w:r w:rsidRPr="001E5229">
        <w:rPr>
          <w:rStyle w:val="BodyTextChar1Char"/>
          <w:sz w:val="24"/>
          <w:szCs w:val="24"/>
        </w:rPr>
        <w:t>signalizacija</w:t>
      </w:r>
      <w:proofErr w:type="spellEnd"/>
      <w:r w:rsidRPr="001E5229">
        <w:rPr>
          <w:rStyle w:val="BodyTextChar1Char"/>
          <w:sz w:val="24"/>
          <w:szCs w:val="24"/>
        </w:rPr>
        <w:t>;</w:t>
      </w:r>
      <w:proofErr w:type="gramEnd"/>
    </w:p>
    <w:p w14:paraId="49578D91" w14:textId="77777777" w:rsidR="008511FC" w:rsidRPr="001E5229" w:rsidRDefault="008511FC" w:rsidP="008511FC">
      <w:pPr>
        <w:pStyle w:val="BlockText"/>
        <w:numPr>
          <w:ilvl w:val="0"/>
          <w:numId w:val="8"/>
        </w:numPr>
        <w:spacing w:after="0" w:line="360" w:lineRule="auto"/>
        <w:ind w:left="0" w:right="11" w:firstLine="426"/>
        <w:jc w:val="both"/>
        <w:rPr>
          <w:rStyle w:val="BodyTextChar1Char"/>
          <w:sz w:val="24"/>
          <w:szCs w:val="24"/>
        </w:rPr>
      </w:pPr>
      <w:proofErr w:type="spellStart"/>
      <w:r w:rsidRPr="001E5229">
        <w:rPr>
          <w:rStyle w:val="BodyTextChar1Char"/>
          <w:sz w:val="24"/>
          <w:szCs w:val="24"/>
        </w:rPr>
        <w:t>avarinis</w:t>
      </w:r>
      <w:proofErr w:type="spellEnd"/>
      <w:r w:rsidRPr="001E5229">
        <w:rPr>
          <w:rStyle w:val="BodyTextChar1Char"/>
          <w:sz w:val="24"/>
          <w:szCs w:val="24"/>
        </w:rPr>
        <w:t xml:space="preserve"> </w:t>
      </w:r>
      <w:proofErr w:type="spellStart"/>
      <w:r w:rsidRPr="001E5229">
        <w:rPr>
          <w:rStyle w:val="BodyTextChar1Char"/>
          <w:sz w:val="24"/>
          <w:szCs w:val="24"/>
        </w:rPr>
        <w:t>viršutinis</w:t>
      </w:r>
      <w:proofErr w:type="spellEnd"/>
      <w:r w:rsidRPr="001E5229">
        <w:rPr>
          <w:rStyle w:val="BodyTextChar1Char"/>
          <w:sz w:val="24"/>
          <w:szCs w:val="24"/>
        </w:rPr>
        <w:t xml:space="preserve"> </w:t>
      </w:r>
      <w:proofErr w:type="spellStart"/>
      <w:r w:rsidRPr="001E5229">
        <w:rPr>
          <w:rStyle w:val="BodyTextChar1Char"/>
          <w:sz w:val="24"/>
          <w:szCs w:val="24"/>
        </w:rPr>
        <w:t>vandens</w:t>
      </w:r>
      <w:proofErr w:type="spellEnd"/>
      <w:r w:rsidRPr="001E5229">
        <w:rPr>
          <w:rStyle w:val="BodyTextChar1Char"/>
          <w:sz w:val="24"/>
          <w:szCs w:val="24"/>
        </w:rPr>
        <w:t xml:space="preserve"> </w:t>
      </w:r>
      <w:proofErr w:type="spellStart"/>
      <w:r w:rsidRPr="001E5229">
        <w:rPr>
          <w:rStyle w:val="BodyTextChar1Char"/>
          <w:sz w:val="24"/>
          <w:szCs w:val="24"/>
        </w:rPr>
        <w:t>lygis</w:t>
      </w:r>
      <w:proofErr w:type="spellEnd"/>
      <w:r w:rsidRPr="001E5229">
        <w:rPr>
          <w:rStyle w:val="BodyTextChar1Char"/>
          <w:sz w:val="24"/>
          <w:szCs w:val="24"/>
        </w:rPr>
        <w:t xml:space="preserve"> </w:t>
      </w:r>
      <w:proofErr w:type="spellStart"/>
      <w:proofErr w:type="gramStart"/>
      <w:r w:rsidRPr="001E5229">
        <w:rPr>
          <w:rStyle w:val="BodyTextChar1Char"/>
          <w:sz w:val="24"/>
          <w:szCs w:val="24"/>
        </w:rPr>
        <w:t>rezervuare</w:t>
      </w:r>
      <w:proofErr w:type="spellEnd"/>
      <w:r w:rsidRPr="001E5229">
        <w:rPr>
          <w:rStyle w:val="BodyTextChar1Char"/>
          <w:sz w:val="24"/>
          <w:szCs w:val="24"/>
        </w:rPr>
        <w:t>;</w:t>
      </w:r>
      <w:proofErr w:type="gramEnd"/>
    </w:p>
    <w:p w14:paraId="3EDEC38D" w14:textId="77777777" w:rsidR="008511FC" w:rsidRPr="001E5229" w:rsidRDefault="008511FC" w:rsidP="008511FC">
      <w:pPr>
        <w:pStyle w:val="BlockText"/>
        <w:numPr>
          <w:ilvl w:val="0"/>
          <w:numId w:val="8"/>
        </w:numPr>
        <w:spacing w:after="0" w:line="360" w:lineRule="auto"/>
        <w:ind w:left="0" w:right="11" w:firstLine="426"/>
        <w:jc w:val="both"/>
        <w:rPr>
          <w:rStyle w:val="BodyTextChar1Char"/>
          <w:sz w:val="24"/>
          <w:szCs w:val="24"/>
        </w:rPr>
      </w:pPr>
      <w:proofErr w:type="spellStart"/>
      <w:r w:rsidRPr="001E5229">
        <w:rPr>
          <w:rStyle w:val="BodyTextChar1Char"/>
          <w:sz w:val="24"/>
          <w:szCs w:val="24"/>
        </w:rPr>
        <w:t>avarinis</w:t>
      </w:r>
      <w:proofErr w:type="spellEnd"/>
      <w:r w:rsidRPr="001E5229">
        <w:rPr>
          <w:rStyle w:val="BodyTextChar1Char"/>
          <w:sz w:val="24"/>
          <w:szCs w:val="24"/>
        </w:rPr>
        <w:t xml:space="preserve"> </w:t>
      </w:r>
      <w:proofErr w:type="spellStart"/>
      <w:r w:rsidRPr="001E5229">
        <w:rPr>
          <w:rStyle w:val="BodyTextChar1Char"/>
          <w:sz w:val="24"/>
          <w:szCs w:val="24"/>
        </w:rPr>
        <w:t>apatinis</w:t>
      </w:r>
      <w:proofErr w:type="spellEnd"/>
      <w:r w:rsidRPr="001E5229">
        <w:rPr>
          <w:rStyle w:val="BodyTextChar1Char"/>
          <w:sz w:val="24"/>
          <w:szCs w:val="24"/>
        </w:rPr>
        <w:t xml:space="preserve"> </w:t>
      </w:r>
      <w:proofErr w:type="spellStart"/>
      <w:r w:rsidRPr="001E5229">
        <w:rPr>
          <w:rStyle w:val="BodyTextChar1Char"/>
          <w:sz w:val="24"/>
          <w:szCs w:val="24"/>
        </w:rPr>
        <w:t>vandens</w:t>
      </w:r>
      <w:proofErr w:type="spellEnd"/>
      <w:r w:rsidRPr="001E5229">
        <w:rPr>
          <w:rStyle w:val="BodyTextChar1Char"/>
          <w:sz w:val="24"/>
          <w:szCs w:val="24"/>
        </w:rPr>
        <w:t xml:space="preserve"> </w:t>
      </w:r>
      <w:proofErr w:type="spellStart"/>
      <w:r w:rsidRPr="001E5229">
        <w:rPr>
          <w:rStyle w:val="BodyTextChar1Char"/>
          <w:sz w:val="24"/>
          <w:szCs w:val="24"/>
        </w:rPr>
        <w:t>lygis</w:t>
      </w:r>
      <w:proofErr w:type="spellEnd"/>
      <w:r w:rsidRPr="001E5229">
        <w:rPr>
          <w:rStyle w:val="BodyTextChar1Char"/>
          <w:sz w:val="24"/>
          <w:szCs w:val="24"/>
        </w:rPr>
        <w:t xml:space="preserve"> </w:t>
      </w:r>
      <w:proofErr w:type="spellStart"/>
      <w:proofErr w:type="gramStart"/>
      <w:r w:rsidRPr="001E5229">
        <w:rPr>
          <w:rStyle w:val="BodyTextChar1Char"/>
          <w:sz w:val="24"/>
          <w:szCs w:val="24"/>
        </w:rPr>
        <w:t>rezervuare</w:t>
      </w:r>
      <w:proofErr w:type="spellEnd"/>
      <w:r w:rsidRPr="001E5229">
        <w:rPr>
          <w:rStyle w:val="BodyTextChar1Char"/>
          <w:sz w:val="24"/>
          <w:szCs w:val="24"/>
        </w:rPr>
        <w:t>;</w:t>
      </w:r>
      <w:proofErr w:type="gramEnd"/>
    </w:p>
    <w:p w14:paraId="0300C3D4" w14:textId="77777777" w:rsidR="008511FC" w:rsidRPr="001E5229" w:rsidRDefault="008511FC" w:rsidP="008511FC">
      <w:pPr>
        <w:pStyle w:val="BlockText"/>
        <w:numPr>
          <w:ilvl w:val="0"/>
          <w:numId w:val="8"/>
        </w:numPr>
        <w:spacing w:after="0" w:line="360" w:lineRule="auto"/>
        <w:ind w:left="0" w:right="11" w:firstLine="426"/>
        <w:jc w:val="both"/>
        <w:rPr>
          <w:rStyle w:val="BodyTextChar1Char"/>
          <w:sz w:val="24"/>
          <w:szCs w:val="24"/>
        </w:rPr>
      </w:pPr>
      <w:proofErr w:type="spellStart"/>
      <w:r w:rsidRPr="001E5229">
        <w:rPr>
          <w:rStyle w:val="BodyTextChar1Char"/>
          <w:sz w:val="24"/>
          <w:szCs w:val="24"/>
        </w:rPr>
        <w:t>nėra</w:t>
      </w:r>
      <w:proofErr w:type="spellEnd"/>
      <w:r w:rsidRPr="001E5229">
        <w:rPr>
          <w:rStyle w:val="BodyTextChar1Char"/>
          <w:sz w:val="24"/>
          <w:szCs w:val="24"/>
        </w:rPr>
        <w:t xml:space="preserve"> </w:t>
      </w:r>
      <w:proofErr w:type="spellStart"/>
      <w:r w:rsidRPr="001E5229">
        <w:rPr>
          <w:rStyle w:val="BodyTextChar1Char"/>
          <w:sz w:val="24"/>
          <w:szCs w:val="24"/>
        </w:rPr>
        <w:t>maitinimo</w:t>
      </w:r>
      <w:proofErr w:type="spellEnd"/>
      <w:r w:rsidRPr="001E5229">
        <w:rPr>
          <w:rStyle w:val="BodyTextChar1Char"/>
          <w:sz w:val="24"/>
          <w:szCs w:val="24"/>
        </w:rPr>
        <w:t xml:space="preserve"> </w:t>
      </w:r>
      <w:proofErr w:type="spellStart"/>
      <w:proofErr w:type="gramStart"/>
      <w:r w:rsidRPr="001E5229">
        <w:rPr>
          <w:rStyle w:val="BodyTextChar1Char"/>
          <w:sz w:val="24"/>
          <w:szCs w:val="24"/>
        </w:rPr>
        <w:t>įtampos</w:t>
      </w:r>
      <w:proofErr w:type="spellEnd"/>
      <w:r w:rsidRPr="001E5229">
        <w:rPr>
          <w:rStyle w:val="BodyTextChar1Char"/>
          <w:sz w:val="24"/>
          <w:szCs w:val="24"/>
        </w:rPr>
        <w:t>;</w:t>
      </w:r>
      <w:proofErr w:type="gramEnd"/>
    </w:p>
    <w:p w14:paraId="4F655A0E" w14:textId="77777777" w:rsidR="008511FC" w:rsidRPr="001E5229" w:rsidRDefault="008511FC" w:rsidP="008511FC">
      <w:pPr>
        <w:pStyle w:val="BlockText"/>
        <w:numPr>
          <w:ilvl w:val="0"/>
          <w:numId w:val="8"/>
        </w:numPr>
        <w:spacing w:after="0" w:line="360" w:lineRule="auto"/>
        <w:ind w:left="0" w:right="11" w:firstLine="426"/>
        <w:jc w:val="both"/>
        <w:rPr>
          <w:rStyle w:val="BodyTextChar1Char"/>
          <w:sz w:val="24"/>
          <w:szCs w:val="24"/>
        </w:rPr>
      </w:pPr>
      <w:proofErr w:type="spellStart"/>
      <w:r w:rsidRPr="001E5229">
        <w:rPr>
          <w:rStyle w:val="BodyTextChar1Char"/>
          <w:sz w:val="24"/>
          <w:szCs w:val="24"/>
        </w:rPr>
        <w:t>nėra</w:t>
      </w:r>
      <w:proofErr w:type="spellEnd"/>
      <w:r w:rsidRPr="001E5229">
        <w:rPr>
          <w:rStyle w:val="BodyTextChar1Char"/>
          <w:sz w:val="24"/>
          <w:szCs w:val="24"/>
        </w:rPr>
        <w:t xml:space="preserve"> </w:t>
      </w:r>
      <w:proofErr w:type="spellStart"/>
      <w:r w:rsidRPr="001E5229">
        <w:rPr>
          <w:rStyle w:val="BodyTextChar1Char"/>
          <w:sz w:val="24"/>
          <w:szCs w:val="24"/>
        </w:rPr>
        <w:t>įtampos</w:t>
      </w:r>
      <w:proofErr w:type="spellEnd"/>
      <w:r w:rsidRPr="001E5229">
        <w:rPr>
          <w:rStyle w:val="BodyTextChar1Char"/>
          <w:sz w:val="24"/>
          <w:szCs w:val="24"/>
        </w:rPr>
        <w:t xml:space="preserve"> UPS </w:t>
      </w:r>
      <w:proofErr w:type="spellStart"/>
      <w:proofErr w:type="gramStart"/>
      <w:r w:rsidRPr="001E5229">
        <w:rPr>
          <w:rStyle w:val="BodyTextChar1Char"/>
          <w:sz w:val="24"/>
          <w:szCs w:val="24"/>
        </w:rPr>
        <w:t>išėjime</w:t>
      </w:r>
      <w:proofErr w:type="spellEnd"/>
      <w:r w:rsidRPr="001E5229">
        <w:rPr>
          <w:rStyle w:val="BodyTextChar1Char"/>
          <w:sz w:val="24"/>
          <w:szCs w:val="24"/>
        </w:rPr>
        <w:t>;</w:t>
      </w:r>
      <w:proofErr w:type="gramEnd"/>
    </w:p>
    <w:p w14:paraId="7E3CB436" w14:textId="77777777" w:rsidR="008511FC" w:rsidRPr="001E5229" w:rsidRDefault="008511FC" w:rsidP="008511FC">
      <w:pPr>
        <w:pStyle w:val="BlockText"/>
        <w:spacing w:after="0" w:line="360" w:lineRule="auto"/>
        <w:ind w:left="426" w:right="11"/>
        <w:jc w:val="both"/>
        <w:rPr>
          <w:rStyle w:val="BodyTextChar1Char"/>
          <w:sz w:val="24"/>
          <w:szCs w:val="24"/>
        </w:rPr>
      </w:pPr>
      <w:r w:rsidRPr="001E5229">
        <w:rPr>
          <w:rStyle w:val="BodyTextChar1Char"/>
          <w:sz w:val="24"/>
          <w:szCs w:val="24"/>
        </w:rPr>
        <w:lastRenderedPageBreak/>
        <w:t xml:space="preserve"> Taip pat </w:t>
      </w:r>
      <w:proofErr w:type="spellStart"/>
      <w:r w:rsidRPr="001E5229">
        <w:rPr>
          <w:rStyle w:val="BodyTextChar1Char"/>
          <w:sz w:val="24"/>
          <w:szCs w:val="24"/>
        </w:rPr>
        <w:t>turi</w:t>
      </w:r>
      <w:proofErr w:type="spellEnd"/>
      <w:r w:rsidRPr="001E5229">
        <w:rPr>
          <w:rStyle w:val="BodyTextChar1Char"/>
          <w:sz w:val="24"/>
          <w:szCs w:val="24"/>
        </w:rPr>
        <w:t xml:space="preserve"> </w:t>
      </w:r>
      <w:proofErr w:type="spellStart"/>
      <w:r w:rsidRPr="001E5229">
        <w:rPr>
          <w:rStyle w:val="BodyTextChar1Char"/>
          <w:sz w:val="24"/>
          <w:szCs w:val="24"/>
        </w:rPr>
        <w:t>būti</w:t>
      </w:r>
      <w:proofErr w:type="spellEnd"/>
      <w:r w:rsidRPr="001E5229">
        <w:rPr>
          <w:rStyle w:val="BodyTextChar1Char"/>
          <w:sz w:val="24"/>
          <w:szCs w:val="24"/>
        </w:rPr>
        <w:t xml:space="preserve"> </w:t>
      </w:r>
      <w:proofErr w:type="spellStart"/>
      <w:r w:rsidRPr="001E5229">
        <w:rPr>
          <w:rStyle w:val="BodyTextChar1Char"/>
          <w:sz w:val="24"/>
          <w:szCs w:val="24"/>
        </w:rPr>
        <w:t>galima</w:t>
      </w:r>
      <w:proofErr w:type="spellEnd"/>
      <w:r w:rsidRPr="001E5229">
        <w:rPr>
          <w:rStyle w:val="BodyTextChar1Char"/>
          <w:sz w:val="24"/>
          <w:szCs w:val="24"/>
        </w:rPr>
        <w:t xml:space="preserve"> </w:t>
      </w:r>
      <w:proofErr w:type="spellStart"/>
      <w:r w:rsidRPr="001E5229">
        <w:rPr>
          <w:rStyle w:val="BodyTextChar1Char"/>
          <w:sz w:val="24"/>
          <w:szCs w:val="24"/>
        </w:rPr>
        <w:t>valdyti</w:t>
      </w:r>
      <w:proofErr w:type="spellEnd"/>
      <w:r w:rsidRPr="001E5229">
        <w:rPr>
          <w:rStyle w:val="BodyTextChar1Char"/>
          <w:sz w:val="24"/>
          <w:szCs w:val="24"/>
        </w:rPr>
        <w:t xml:space="preserve"> </w:t>
      </w:r>
      <w:proofErr w:type="spellStart"/>
      <w:r w:rsidRPr="001E5229">
        <w:rPr>
          <w:rStyle w:val="BodyTextChar1Char"/>
          <w:sz w:val="24"/>
          <w:szCs w:val="24"/>
        </w:rPr>
        <w:t>ir</w:t>
      </w:r>
      <w:proofErr w:type="spellEnd"/>
      <w:r w:rsidRPr="001E5229">
        <w:rPr>
          <w:rStyle w:val="BodyTextChar1Char"/>
          <w:sz w:val="24"/>
          <w:szCs w:val="24"/>
        </w:rPr>
        <w:t xml:space="preserve"> </w:t>
      </w:r>
      <w:proofErr w:type="spellStart"/>
      <w:r w:rsidRPr="001E5229">
        <w:rPr>
          <w:rStyle w:val="BodyTextChar1Char"/>
          <w:sz w:val="24"/>
          <w:szCs w:val="24"/>
        </w:rPr>
        <w:t>reguliuoti</w:t>
      </w:r>
      <w:proofErr w:type="spellEnd"/>
      <w:r w:rsidRPr="001E5229">
        <w:rPr>
          <w:rStyle w:val="BodyTextChar1Char"/>
          <w:sz w:val="24"/>
          <w:szCs w:val="24"/>
        </w:rPr>
        <w:t>:</w:t>
      </w:r>
    </w:p>
    <w:p w14:paraId="79DA6663" w14:textId="77777777" w:rsidR="008511FC" w:rsidRPr="001E5229" w:rsidRDefault="008511FC" w:rsidP="008511FC">
      <w:pPr>
        <w:pStyle w:val="BlockText"/>
        <w:numPr>
          <w:ilvl w:val="0"/>
          <w:numId w:val="8"/>
        </w:numPr>
        <w:spacing w:after="0" w:line="360" w:lineRule="auto"/>
        <w:ind w:left="0" w:right="136" w:firstLine="426"/>
        <w:jc w:val="both"/>
        <w:rPr>
          <w:rStyle w:val="BodyTextChar1Char"/>
          <w:sz w:val="24"/>
          <w:szCs w:val="24"/>
        </w:rPr>
      </w:pPr>
      <w:proofErr w:type="spellStart"/>
      <w:r w:rsidRPr="001E5229">
        <w:rPr>
          <w:rStyle w:val="BodyTextChar1Char"/>
          <w:sz w:val="24"/>
          <w:szCs w:val="24"/>
        </w:rPr>
        <w:t>Siurblių</w:t>
      </w:r>
      <w:proofErr w:type="spellEnd"/>
      <w:r w:rsidRPr="001E5229">
        <w:rPr>
          <w:rStyle w:val="BodyTextChar1Char"/>
          <w:sz w:val="24"/>
          <w:szCs w:val="24"/>
        </w:rPr>
        <w:t xml:space="preserve"> </w:t>
      </w:r>
      <w:proofErr w:type="spellStart"/>
      <w:r w:rsidRPr="001E5229">
        <w:rPr>
          <w:rStyle w:val="BodyTextChar1Char"/>
          <w:sz w:val="24"/>
          <w:szCs w:val="24"/>
        </w:rPr>
        <w:t>ir</w:t>
      </w:r>
      <w:proofErr w:type="spellEnd"/>
      <w:r w:rsidRPr="001E5229">
        <w:rPr>
          <w:rStyle w:val="BodyTextChar1Char"/>
          <w:sz w:val="24"/>
          <w:szCs w:val="24"/>
        </w:rPr>
        <w:t xml:space="preserve"> </w:t>
      </w:r>
      <w:proofErr w:type="spellStart"/>
      <w:r w:rsidRPr="001E5229">
        <w:rPr>
          <w:rStyle w:val="BodyTextChar1Char"/>
          <w:sz w:val="24"/>
          <w:szCs w:val="24"/>
        </w:rPr>
        <w:t>kitos</w:t>
      </w:r>
      <w:proofErr w:type="spellEnd"/>
      <w:r w:rsidRPr="001E5229">
        <w:rPr>
          <w:rStyle w:val="BodyTextChar1Char"/>
          <w:sz w:val="24"/>
          <w:szCs w:val="24"/>
        </w:rPr>
        <w:t xml:space="preserve"> </w:t>
      </w:r>
      <w:proofErr w:type="spellStart"/>
      <w:r w:rsidRPr="001E5229">
        <w:rPr>
          <w:rStyle w:val="BodyTextChar1Char"/>
          <w:sz w:val="24"/>
          <w:szCs w:val="24"/>
        </w:rPr>
        <w:t>įrangos</w:t>
      </w:r>
      <w:proofErr w:type="spellEnd"/>
      <w:r w:rsidRPr="001E5229">
        <w:rPr>
          <w:rStyle w:val="BodyTextChar1Char"/>
          <w:sz w:val="24"/>
          <w:szCs w:val="24"/>
        </w:rPr>
        <w:t xml:space="preserve"> </w:t>
      </w:r>
      <w:proofErr w:type="spellStart"/>
      <w:r w:rsidRPr="001E5229">
        <w:rPr>
          <w:rStyle w:val="BodyTextChar1Char"/>
          <w:sz w:val="24"/>
          <w:szCs w:val="24"/>
        </w:rPr>
        <w:t>pauzės</w:t>
      </w:r>
      <w:proofErr w:type="spellEnd"/>
      <w:r w:rsidRPr="001E5229">
        <w:rPr>
          <w:rStyle w:val="BodyTextChar1Char"/>
          <w:sz w:val="24"/>
          <w:szCs w:val="24"/>
        </w:rPr>
        <w:t>/</w:t>
      </w:r>
      <w:proofErr w:type="spellStart"/>
      <w:r w:rsidRPr="001E5229">
        <w:rPr>
          <w:rStyle w:val="BodyTextChar1Char"/>
          <w:sz w:val="24"/>
          <w:szCs w:val="24"/>
        </w:rPr>
        <w:t>lygių</w:t>
      </w:r>
      <w:proofErr w:type="spellEnd"/>
      <w:r w:rsidRPr="001E5229">
        <w:rPr>
          <w:rStyle w:val="BodyTextChar1Char"/>
          <w:sz w:val="24"/>
          <w:szCs w:val="24"/>
        </w:rPr>
        <w:t>/</w:t>
      </w:r>
      <w:proofErr w:type="spellStart"/>
      <w:r w:rsidRPr="001E5229">
        <w:rPr>
          <w:rStyle w:val="BodyTextChar1Char"/>
          <w:sz w:val="24"/>
          <w:szCs w:val="24"/>
        </w:rPr>
        <w:t>veikimo</w:t>
      </w:r>
      <w:proofErr w:type="spellEnd"/>
      <w:r w:rsidRPr="001E5229">
        <w:rPr>
          <w:rStyle w:val="BodyTextChar1Char"/>
          <w:sz w:val="24"/>
          <w:szCs w:val="24"/>
        </w:rPr>
        <w:t xml:space="preserve"> </w:t>
      </w:r>
      <w:proofErr w:type="spellStart"/>
      <w:proofErr w:type="gramStart"/>
      <w:r w:rsidRPr="001E5229">
        <w:rPr>
          <w:rStyle w:val="BodyTextChar1Char"/>
          <w:sz w:val="24"/>
          <w:szCs w:val="24"/>
        </w:rPr>
        <w:t>santykį</w:t>
      </w:r>
      <w:proofErr w:type="spellEnd"/>
      <w:r w:rsidRPr="001E5229">
        <w:rPr>
          <w:rStyle w:val="BodyTextChar1Char"/>
          <w:sz w:val="24"/>
          <w:szCs w:val="24"/>
        </w:rPr>
        <w:t>;</w:t>
      </w:r>
      <w:proofErr w:type="gramEnd"/>
    </w:p>
    <w:p w14:paraId="4A96DE06" w14:textId="77777777" w:rsidR="008511FC" w:rsidRPr="001E5229" w:rsidRDefault="008511FC" w:rsidP="008511FC">
      <w:pPr>
        <w:pStyle w:val="BlockText"/>
        <w:numPr>
          <w:ilvl w:val="0"/>
          <w:numId w:val="8"/>
        </w:numPr>
        <w:spacing w:after="0" w:line="360" w:lineRule="auto"/>
        <w:ind w:left="0" w:right="136" w:firstLine="426"/>
        <w:jc w:val="both"/>
        <w:rPr>
          <w:rStyle w:val="BodyTextChar1Char"/>
          <w:sz w:val="24"/>
          <w:szCs w:val="24"/>
        </w:rPr>
      </w:pPr>
      <w:proofErr w:type="spellStart"/>
      <w:r w:rsidRPr="001E5229">
        <w:rPr>
          <w:rStyle w:val="BodyTextChar1Char"/>
          <w:sz w:val="24"/>
          <w:szCs w:val="24"/>
        </w:rPr>
        <w:t>Siurblių</w:t>
      </w:r>
      <w:proofErr w:type="spellEnd"/>
      <w:r w:rsidRPr="001E5229">
        <w:rPr>
          <w:rStyle w:val="BodyTextChar1Char"/>
          <w:sz w:val="24"/>
          <w:szCs w:val="24"/>
        </w:rPr>
        <w:t xml:space="preserve"> </w:t>
      </w:r>
      <w:proofErr w:type="spellStart"/>
      <w:r w:rsidRPr="001E5229">
        <w:rPr>
          <w:rStyle w:val="BodyTextChar1Char"/>
          <w:sz w:val="24"/>
          <w:szCs w:val="24"/>
        </w:rPr>
        <w:t>ir</w:t>
      </w:r>
      <w:proofErr w:type="spellEnd"/>
      <w:r w:rsidRPr="001E5229">
        <w:rPr>
          <w:rStyle w:val="BodyTextChar1Char"/>
          <w:sz w:val="24"/>
          <w:szCs w:val="24"/>
        </w:rPr>
        <w:t xml:space="preserve"> </w:t>
      </w:r>
      <w:proofErr w:type="spellStart"/>
      <w:r w:rsidRPr="001E5229">
        <w:rPr>
          <w:rStyle w:val="BodyTextChar1Char"/>
          <w:sz w:val="24"/>
          <w:szCs w:val="24"/>
        </w:rPr>
        <w:t>kitos</w:t>
      </w:r>
      <w:proofErr w:type="spellEnd"/>
      <w:r w:rsidRPr="001E5229">
        <w:rPr>
          <w:rStyle w:val="BodyTextChar1Char"/>
          <w:sz w:val="24"/>
          <w:szCs w:val="24"/>
        </w:rPr>
        <w:t xml:space="preserve"> </w:t>
      </w:r>
      <w:proofErr w:type="spellStart"/>
      <w:r w:rsidRPr="001E5229">
        <w:rPr>
          <w:rStyle w:val="BodyTextChar1Char"/>
          <w:sz w:val="24"/>
          <w:szCs w:val="24"/>
        </w:rPr>
        <w:t>įrangos</w:t>
      </w:r>
      <w:proofErr w:type="spellEnd"/>
      <w:r w:rsidRPr="001E5229">
        <w:rPr>
          <w:rStyle w:val="BodyTextChar1Char"/>
          <w:sz w:val="24"/>
          <w:szCs w:val="24"/>
        </w:rPr>
        <w:t xml:space="preserve"> </w:t>
      </w:r>
      <w:proofErr w:type="spellStart"/>
      <w:r w:rsidRPr="001E5229">
        <w:rPr>
          <w:rStyle w:val="BodyTextChar1Char"/>
          <w:sz w:val="24"/>
          <w:szCs w:val="24"/>
        </w:rPr>
        <w:t>paleidimo</w:t>
      </w:r>
      <w:proofErr w:type="spellEnd"/>
      <w:r w:rsidRPr="001E5229">
        <w:rPr>
          <w:rStyle w:val="BodyTextChar1Char"/>
          <w:sz w:val="24"/>
          <w:szCs w:val="24"/>
        </w:rPr>
        <w:t>/</w:t>
      </w:r>
      <w:proofErr w:type="spellStart"/>
      <w:r w:rsidRPr="001E5229">
        <w:rPr>
          <w:rStyle w:val="BodyTextChar1Char"/>
          <w:sz w:val="24"/>
          <w:szCs w:val="24"/>
        </w:rPr>
        <w:t>sustabdymo</w:t>
      </w:r>
      <w:proofErr w:type="spellEnd"/>
      <w:r w:rsidRPr="001E5229">
        <w:rPr>
          <w:rStyle w:val="BodyTextChar1Char"/>
          <w:sz w:val="24"/>
          <w:szCs w:val="24"/>
        </w:rPr>
        <w:t xml:space="preserve"> </w:t>
      </w:r>
      <w:proofErr w:type="spellStart"/>
      <w:r w:rsidRPr="001E5229">
        <w:rPr>
          <w:rStyle w:val="BodyTextChar1Char"/>
          <w:sz w:val="24"/>
          <w:szCs w:val="24"/>
        </w:rPr>
        <w:t>valdymą</w:t>
      </w:r>
      <w:proofErr w:type="spellEnd"/>
      <w:r w:rsidRPr="001E5229">
        <w:rPr>
          <w:rStyle w:val="BodyTextChar1Char"/>
          <w:sz w:val="24"/>
          <w:szCs w:val="24"/>
        </w:rPr>
        <w:t xml:space="preserve"> </w:t>
      </w:r>
      <w:proofErr w:type="spellStart"/>
      <w:r w:rsidRPr="001E5229">
        <w:rPr>
          <w:rStyle w:val="BodyTextChar1Char"/>
          <w:sz w:val="24"/>
          <w:szCs w:val="24"/>
        </w:rPr>
        <w:t>ir</w:t>
      </w:r>
      <w:proofErr w:type="spellEnd"/>
      <w:r w:rsidRPr="001E5229">
        <w:rPr>
          <w:rStyle w:val="BodyTextChar1Char"/>
          <w:sz w:val="24"/>
          <w:szCs w:val="24"/>
        </w:rPr>
        <w:t xml:space="preserve"> </w:t>
      </w:r>
      <w:proofErr w:type="spellStart"/>
      <w:proofErr w:type="gramStart"/>
      <w:r w:rsidRPr="001E5229">
        <w:rPr>
          <w:rStyle w:val="BodyTextChar1Char"/>
          <w:sz w:val="24"/>
          <w:szCs w:val="24"/>
        </w:rPr>
        <w:t>lygius</w:t>
      </w:r>
      <w:proofErr w:type="spellEnd"/>
      <w:r w:rsidRPr="001E5229">
        <w:rPr>
          <w:rStyle w:val="BodyTextChar1Char"/>
          <w:sz w:val="24"/>
          <w:szCs w:val="24"/>
        </w:rPr>
        <w:t>;</w:t>
      </w:r>
      <w:proofErr w:type="gramEnd"/>
    </w:p>
    <w:p w14:paraId="18D061FA" w14:textId="77777777" w:rsidR="008511FC" w:rsidRPr="001E5229" w:rsidRDefault="008511FC" w:rsidP="008511FC">
      <w:pPr>
        <w:pStyle w:val="BlockText"/>
        <w:spacing w:after="0" w:line="360" w:lineRule="auto"/>
        <w:ind w:left="426" w:right="136" w:firstLine="870"/>
        <w:jc w:val="both"/>
        <w:rPr>
          <w:rStyle w:val="BodyTextChar1Char"/>
          <w:sz w:val="24"/>
          <w:szCs w:val="24"/>
        </w:rPr>
      </w:pPr>
      <w:proofErr w:type="spellStart"/>
      <w:r w:rsidRPr="001E5229">
        <w:rPr>
          <w:rStyle w:val="BodyTextChar1Char"/>
          <w:sz w:val="24"/>
          <w:szCs w:val="24"/>
        </w:rPr>
        <w:t>Avarinė</w:t>
      </w:r>
      <w:proofErr w:type="spellEnd"/>
      <w:r w:rsidRPr="001E5229">
        <w:rPr>
          <w:rStyle w:val="BodyTextChar1Char"/>
          <w:sz w:val="24"/>
          <w:szCs w:val="24"/>
        </w:rPr>
        <w:t xml:space="preserve"> </w:t>
      </w:r>
      <w:proofErr w:type="spellStart"/>
      <w:r w:rsidRPr="001E5229">
        <w:rPr>
          <w:rStyle w:val="BodyTextChar1Char"/>
          <w:sz w:val="24"/>
          <w:szCs w:val="24"/>
        </w:rPr>
        <w:t>signalizacija</w:t>
      </w:r>
      <w:proofErr w:type="spellEnd"/>
      <w:r w:rsidRPr="001E5229">
        <w:rPr>
          <w:rStyle w:val="BodyTextChar1Char"/>
          <w:sz w:val="24"/>
          <w:szCs w:val="24"/>
        </w:rPr>
        <w:t xml:space="preserve"> </w:t>
      </w:r>
      <w:proofErr w:type="spellStart"/>
      <w:r w:rsidRPr="001E5229">
        <w:rPr>
          <w:rStyle w:val="BodyTextChar1Char"/>
          <w:sz w:val="24"/>
          <w:szCs w:val="24"/>
        </w:rPr>
        <w:t>ir</w:t>
      </w:r>
      <w:proofErr w:type="spellEnd"/>
      <w:r w:rsidRPr="001E5229">
        <w:rPr>
          <w:rStyle w:val="BodyTextChar1Char"/>
          <w:sz w:val="24"/>
          <w:szCs w:val="24"/>
        </w:rPr>
        <w:t xml:space="preserve"> </w:t>
      </w:r>
      <w:proofErr w:type="spellStart"/>
      <w:r w:rsidRPr="001E5229">
        <w:rPr>
          <w:rStyle w:val="BodyTextChar1Char"/>
          <w:sz w:val="24"/>
          <w:szCs w:val="24"/>
        </w:rPr>
        <w:t>perspėjimas</w:t>
      </w:r>
      <w:proofErr w:type="spellEnd"/>
      <w:r w:rsidRPr="001E5229">
        <w:rPr>
          <w:rStyle w:val="BodyTextChar1Char"/>
          <w:sz w:val="24"/>
          <w:szCs w:val="24"/>
        </w:rPr>
        <w:t xml:space="preserve"> – </w:t>
      </w:r>
      <w:proofErr w:type="spellStart"/>
      <w:r w:rsidRPr="001E5229">
        <w:rPr>
          <w:rStyle w:val="BodyTextChar1Char"/>
          <w:sz w:val="24"/>
          <w:szCs w:val="24"/>
        </w:rPr>
        <w:t>visi</w:t>
      </w:r>
      <w:proofErr w:type="spellEnd"/>
      <w:r w:rsidRPr="001E5229">
        <w:rPr>
          <w:rStyle w:val="BodyTextChar1Char"/>
          <w:sz w:val="24"/>
          <w:szCs w:val="24"/>
        </w:rPr>
        <w:t xml:space="preserve"> </w:t>
      </w:r>
      <w:proofErr w:type="spellStart"/>
      <w:r w:rsidRPr="001E5229">
        <w:rPr>
          <w:rStyle w:val="BodyTextChar1Char"/>
          <w:sz w:val="24"/>
          <w:szCs w:val="24"/>
        </w:rPr>
        <w:t>avariniai</w:t>
      </w:r>
      <w:proofErr w:type="spellEnd"/>
      <w:r w:rsidRPr="001E5229">
        <w:rPr>
          <w:rStyle w:val="BodyTextChar1Char"/>
          <w:sz w:val="24"/>
          <w:szCs w:val="24"/>
        </w:rPr>
        <w:t xml:space="preserve"> </w:t>
      </w:r>
      <w:proofErr w:type="spellStart"/>
      <w:r w:rsidRPr="001E5229">
        <w:rPr>
          <w:rStyle w:val="BodyTextChar1Char"/>
          <w:sz w:val="24"/>
          <w:szCs w:val="24"/>
        </w:rPr>
        <w:t>signalai</w:t>
      </w:r>
      <w:proofErr w:type="spellEnd"/>
      <w:r w:rsidRPr="001E5229">
        <w:rPr>
          <w:rStyle w:val="BodyTextChar1Char"/>
          <w:sz w:val="24"/>
          <w:szCs w:val="24"/>
        </w:rPr>
        <w:t xml:space="preserve"> </w:t>
      </w:r>
      <w:proofErr w:type="spellStart"/>
      <w:r w:rsidRPr="001E5229">
        <w:rPr>
          <w:rStyle w:val="BodyTextChar1Char"/>
          <w:sz w:val="24"/>
          <w:szCs w:val="24"/>
        </w:rPr>
        <w:t>ir</w:t>
      </w:r>
      <w:proofErr w:type="spellEnd"/>
      <w:r w:rsidRPr="001E5229">
        <w:rPr>
          <w:rStyle w:val="BodyTextChar1Char"/>
          <w:sz w:val="24"/>
          <w:szCs w:val="24"/>
        </w:rPr>
        <w:t xml:space="preserve"> </w:t>
      </w:r>
      <w:proofErr w:type="spellStart"/>
      <w:r w:rsidRPr="001E5229">
        <w:rPr>
          <w:rStyle w:val="BodyTextChar1Char"/>
          <w:sz w:val="24"/>
          <w:szCs w:val="24"/>
        </w:rPr>
        <w:t>perspėjimai</w:t>
      </w:r>
      <w:proofErr w:type="spellEnd"/>
      <w:r w:rsidRPr="001E5229">
        <w:rPr>
          <w:rStyle w:val="BodyTextChar1Char"/>
          <w:sz w:val="24"/>
          <w:szCs w:val="24"/>
        </w:rPr>
        <w:t xml:space="preserve"> </w:t>
      </w:r>
      <w:proofErr w:type="spellStart"/>
      <w:r w:rsidRPr="001E5229">
        <w:rPr>
          <w:rStyle w:val="BodyTextChar1Char"/>
          <w:sz w:val="24"/>
          <w:szCs w:val="24"/>
        </w:rPr>
        <w:t>turi</w:t>
      </w:r>
      <w:proofErr w:type="spellEnd"/>
      <w:r w:rsidRPr="001E5229">
        <w:rPr>
          <w:rStyle w:val="BodyTextChar1Char"/>
          <w:sz w:val="24"/>
          <w:szCs w:val="24"/>
        </w:rPr>
        <w:t xml:space="preserve"> </w:t>
      </w:r>
      <w:proofErr w:type="spellStart"/>
      <w:r w:rsidRPr="001E5229">
        <w:rPr>
          <w:rStyle w:val="BodyTextChar1Char"/>
          <w:sz w:val="24"/>
          <w:szCs w:val="24"/>
        </w:rPr>
        <w:t>būti</w:t>
      </w:r>
      <w:proofErr w:type="spellEnd"/>
      <w:r w:rsidRPr="001E5229">
        <w:rPr>
          <w:rStyle w:val="BodyTextChar1Char"/>
          <w:sz w:val="24"/>
          <w:szCs w:val="24"/>
        </w:rPr>
        <w:t xml:space="preserve"> </w:t>
      </w:r>
      <w:proofErr w:type="spellStart"/>
      <w:r w:rsidRPr="001E5229">
        <w:rPr>
          <w:rStyle w:val="BodyTextChar1Char"/>
          <w:sz w:val="24"/>
          <w:szCs w:val="24"/>
        </w:rPr>
        <w:t>vizualizuoti</w:t>
      </w:r>
      <w:proofErr w:type="spellEnd"/>
      <w:r w:rsidRPr="001E5229">
        <w:rPr>
          <w:rStyle w:val="BodyTextChar1Char"/>
          <w:sz w:val="24"/>
          <w:szCs w:val="24"/>
        </w:rPr>
        <w:t xml:space="preserve"> OP </w:t>
      </w:r>
      <w:proofErr w:type="spellStart"/>
      <w:r w:rsidRPr="001E5229">
        <w:rPr>
          <w:rStyle w:val="BodyTextChar1Char"/>
          <w:sz w:val="24"/>
          <w:szCs w:val="24"/>
        </w:rPr>
        <w:t>aiškiu</w:t>
      </w:r>
      <w:proofErr w:type="spellEnd"/>
      <w:r w:rsidRPr="001E5229">
        <w:rPr>
          <w:rStyle w:val="BodyTextChar1Char"/>
          <w:sz w:val="24"/>
          <w:szCs w:val="24"/>
        </w:rPr>
        <w:t xml:space="preserve"> </w:t>
      </w:r>
      <w:proofErr w:type="spellStart"/>
      <w:r w:rsidRPr="001E5229">
        <w:rPr>
          <w:rStyle w:val="BodyTextChar1Char"/>
          <w:sz w:val="24"/>
          <w:szCs w:val="24"/>
        </w:rPr>
        <w:t>tekstu</w:t>
      </w:r>
      <w:proofErr w:type="spellEnd"/>
      <w:r w:rsidRPr="001E5229">
        <w:rPr>
          <w:rStyle w:val="BodyTextChar1Char"/>
          <w:sz w:val="24"/>
          <w:szCs w:val="24"/>
        </w:rPr>
        <w:t xml:space="preserve"> </w:t>
      </w:r>
      <w:proofErr w:type="spellStart"/>
      <w:r w:rsidRPr="001E5229">
        <w:rPr>
          <w:rStyle w:val="BodyTextChar1Char"/>
          <w:sz w:val="24"/>
          <w:szCs w:val="24"/>
        </w:rPr>
        <w:t>lietuvių</w:t>
      </w:r>
      <w:proofErr w:type="spellEnd"/>
      <w:r w:rsidRPr="001E5229">
        <w:rPr>
          <w:rStyle w:val="BodyTextChar1Char"/>
          <w:sz w:val="24"/>
          <w:szCs w:val="24"/>
        </w:rPr>
        <w:t xml:space="preserve"> </w:t>
      </w:r>
      <w:proofErr w:type="spellStart"/>
      <w:r w:rsidRPr="001E5229">
        <w:rPr>
          <w:rStyle w:val="BodyTextChar1Char"/>
          <w:sz w:val="24"/>
          <w:szCs w:val="24"/>
        </w:rPr>
        <w:t>kalba</w:t>
      </w:r>
      <w:proofErr w:type="spellEnd"/>
      <w:r w:rsidRPr="001E5229">
        <w:rPr>
          <w:rStyle w:val="BodyTextChar1Char"/>
          <w:sz w:val="24"/>
          <w:szCs w:val="24"/>
        </w:rPr>
        <w:t>.</w:t>
      </w:r>
    </w:p>
    <w:p w14:paraId="0D4B667A" w14:textId="77777777" w:rsidR="008511FC" w:rsidRPr="002258AF" w:rsidRDefault="008511FC" w:rsidP="008511FC">
      <w:pPr>
        <w:pStyle w:val="BodyText"/>
        <w:spacing w:after="0" w:line="360" w:lineRule="auto"/>
        <w:jc w:val="both"/>
        <w:rPr>
          <w:rFonts w:ascii="Times New Roman" w:hAnsi="Times New Roman" w:cs="Times New Roman"/>
          <w:sz w:val="24"/>
          <w:szCs w:val="24"/>
        </w:rPr>
      </w:pPr>
      <w:r w:rsidRPr="002258AF">
        <w:rPr>
          <w:rFonts w:ascii="Times New Roman" w:hAnsi="Times New Roman" w:cs="Times New Roman"/>
          <w:sz w:val="24"/>
          <w:szCs w:val="24"/>
        </w:rPr>
        <w:t>Pultelis turi atlikti šias funkcijas:</w:t>
      </w:r>
    </w:p>
    <w:p w14:paraId="20A701B5" w14:textId="77777777" w:rsidR="008511FC" w:rsidRPr="002258AF" w:rsidRDefault="008511FC" w:rsidP="008511FC">
      <w:pPr>
        <w:pStyle w:val="BodyText"/>
        <w:numPr>
          <w:ilvl w:val="0"/>
          <w:numId w:val="9"/>
        </w:numPr>
        <w:spacing w:after="0" w:line="360" w:lineRule="auto"/>
        <w:jc w:val="both"/>
        <w:rPr>
          <w:rFonts w:ascii="Times New Roman" w:hAnsi="Times New Roman" w:cs="Times New Roman"/>
          <w:sz w:val="24"/>
          <w:szCs w:val="24"/>
        </w:rPr>
      </w:pPr>
      <w:r w:rsidRPr="002258AF">
        <w:rPr>
          <w:rFonts w:ascii="Times New Roman" w:hAnsi="Times New Roman" w:cs="Times New Roman"/>
          <w:sz w:val="24"/>
          <w:szCs w:val="24"/>
        </w:rPr>
        <w:t>Rodyti pranešimo tekstą;</w:t>
      </w:r>
    </w:p>
    <w:p w14:paraId="41F936C0" w14:textId="77777777" w:rsidR="008511FC" w:rsidRPr="002258AF" w:rsidRDefault="008511FC" w:rsidP="008511FC">
      <w:pPr>
        <w:pStyle w:val="BodyText"/>
        <w:numPr>
          <w:ilvl w:val="0"/>
          <w:numId w:val="9"/>
        </w:numPr>
        <w:spacing w:after="0" w:line="360" w:lineRule="auto"/>
        <w:jc w:val="both"/>
        <w:rPr>
          <w:rFonts w:ascii="Times New Roman" w:hAnsi="Times New Roman" w:cs="Times New Roman"/>
          <w:sz w:val="24"/>
          <w:szCs w:val="24"/>
        </w:rPr>
      </w:pPr>
      <w:r w:rsidRPr="002258AF">
        <w:rPr>
          <w:rFonts w:ascii="Times New Roman" w:hAnsi="Times New Roman" w:cs="Times New Roman"/>
          <w:sz w:val="24"/>
          <w:szCs w:val="24"/>
        </w:rPr>
        <w:t>Proceso parametrų stebėjimas ir keitimas;</w:t>
      </w:r>
    </w:p>
    <w:p w14:paraId="10B62DDB" w14:textId="77777777" w:rsidR="008511FC" w:rsidRPr="002258AF" w:rsidRDefault="008511FC" w:rsidP="008511FC">
      <w:pPr>
        <w:pStyle w:val="BodyText"/>
        <w:numPr>
          <w:ilvl w:val="0"/>
          <w:numId w:val="9"/>
        </w:numPr>
        <w:spacing w:after="0" w:line="360" w:lineRule="auto"/>
        <w:jc w:val="both"/>
        <w:rPr>
          <w:rFonts w:ascii="Times New Roman" w:hAnsi="Times New Roman" w:cs="Times New Roman"/>
          <w:sz w:val="24"/>
          <w:szCs w:val="24"/>
        </w:rPr>
      </w:pPr>
      <w:r w:rsidRPr="002258AF">
        <w:rPr>
          <w:rFonts w:ascii="Times New Roman" w:hAnsi="Times New Roman" w:cs="Times New Roman"/>
          <w:sz w:val="24"/>
          <w:szCs w:val="24"/>
        </w:rPr>
        <w:t>Įėjimo / išėjimo signalų peržiūra;</w:t>
      </w:r>
    </w:p>
    <w:p w14:paraId="3809F6B0" w14:textId="77777777" w:rsidR="008511FC" w:rsidRPr="002258AF" w:rsidRDefault="008511FC" w:rsidP="008511FC">
      <w:pPr>
        <w:pStyle w:val="ListParagraph"/>
        <w:spacing w:after="0" w:line="360" w:lineRule="auto"/>
        <w:ind w:left="0"/>
        <w:jc w:val="both"/>
        <w:rPr>
          <w:rFonts w:ascii="Times New Roman" w:hAnsi="Times New Roman" w:cs="Times New Roman"/>
          <w:i/>
          <w:sz w:val="24"/>
          <w:szCs w:val="24"/>
        </w:rPr>
      </w:pPr>
      <w:r w:rsidRPr="002258AF">
        <w:rPr>
          <w:rFonts w:ascii="Times New Roman" w:hAnsi="Times New Roman" w:cs="Times New Roman"/>
          <w:sz w:val="24"/>
          <w:szCs w:val="24"/>
        </w:rPr>
        <w:t xml:space="preserve"> Papildomas funkcijas. -Grafikus.</w:t>
      </w:r>
    </w:p>
    <w:p w14:paraId="71498664" w14:textId="77777777" w:rsidR="008511FC" w:rsidRPr="00734271" w:rsidRDefault="008511FC" w:rsidP="008511FC">
      <w:pPr>
        <w:pStyle w:val="ListParagraph"/>
        <w:spacing w:after="0" w:line="360" w:lineRule="auto"/>
        <w:ind w:left="0"/>
        <w:jc w:val="both"/>
        <w:rPr>
          <w:rFonts w:ascii="Times New Roman" w:hAnsi="Times New Roman" w:cs="Times New Roman"/>
          <w:i/>
          <w:color w:val="FF0000"/>
          <w:sz w:val="24"/>
          <w:szCs w:val="24"/>
        </w:rPr>
      </w:pPr>
    </w:p>
    <w:p w14:paraId="2CB59CF8" w14:textId="77777777" w:rsidR="008511FC" w:rsidRPr="002258AF" w:rsidRDefault="008511FC" w:rsidP="008511FC">
      <w:pPr>
        <w:pStyle w:val="ListParagraph"/>
        <w:spacing w:after="0" w:line="360" w:lineRule="auto"/>
        <w:ind w:left="0"/>
        <w:jc w:val="both"/>
        <w:rPr>
          <w:rFonts w:ascii="Times New Roman" w:hAnsi="Times New Roman" w:cs="Times New Roman"/>
          <w:i/>
          <w:sz w:val="24"/>
          <w:szCs w:val="24"/>
        </w:rPr>
      </w:pPr>
      <w:r w:rsidRPr="002258AF">
        <w:rPr>
          <w:rFonts w:ascii="Times New Roman" w:hAnsi="Times New Roman" w:cs="Times New Roman"/>
          <w:i/>
          <w:sz w:val="24"/>
          <w:szCs w:val="24"/>
        </w:rPr>
        <w:t>3 lentelė.</w:t>
      </w:r>
    </w:p>
    <w:tbl>
      <w:tblPr>
        <w:tblW w:w="8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
        <w:gridCol w:w="1089"/>
        <w:gridCol w:w="2686"/>
        <w:gridCol w:w="4505"/>
      </w:tblGrid>
      <w:tr w:rsidR="008511FC" w:rsidRPr="002258AF" w14:paraId="64219A6B" w14:textId="77777777" w:rsidTr="00D03FAE">
        <w:tc>
          <w:tcPr>
            <w:tcW w:w="612" w:type="dxa"/>
          </w:tcPr>
          <w:p w14:paraId="4E53ACA3" w14:textId="77777777" w:rsidR="008511FC" w:rsidRPr="002258AF" w:rsidRDefault="008511FC" w:rsidP="00D03FAE">
            <w:pPr>
              <w:spacing w:line="360" w:lineRule="auto"/>
              <w:rPr>
                <w:rFonts w:ascii="Times New Roman" w:eastAsia="MS Mincho" w:hAnsi="Times New Roman" w:cs="Times New Roman"/>
                <w:bCs/>
                <w:sz w:val="24"/>
                <w:szCs w:val="24"/>
              </w:rPr>
            </w:pPr>
            <w:r w:rsidRPr="002258AF">
              <w:rPr>
                <w:rFonts w:ascii="Times New Roman" w:eastAsia="MS Mincho" w:hAnsi="Times New Roman" w:cs="Times New Roman"/>
                <w:bCs/>
                <w:sz w:val="24"/>
                <w:szCs w:val="24"/>
              </w:rPr>
              <w:t>Nr.</w:t>
            </w:r>
          </w:p>
        </w:tc>
        <w:tc>
          <w:tcPr>
            <w:tcW w:w="3775" w:type="dxa"/>
            <w:gridSpan w:val="2"/>
          </w:tcPr>
          <w:p w14:paraId="7B12BB2F" w14:textId="77777777" w:rsidR="008511FC" w:rsidRPr="002258AF" w:rsidRDefault="008511FC" w:rsidP="00D03FAE">
            <w:pPr>
              <w:spacing w:line="360" w:lineRule="auto"/>
              <w:rPr>
                <w:rFonts w:ascii="Times New Roman" w:eastAsia="MS Mincho" w:hAnsi="Times New Roman" w:cs="Times New Roman"/>
                <w:bCs/>
                <w:sz w:val="24"/>
                <w:szCs w:val="24"/>
              </w:rPr>
            </w:pPr>
            <w:r w:rsidRPr="002258AF">
              <w:rPr>
                <w:rFonts w:ascii="Times New Roman" w:eastAsia="MS Mincho" w:hAnsi="Times New Roman" w:cs="Times New Roman"/>
                <w:bCs/>
                <w:sz w:val="24"/>
                <w:szCs w:val="24"/>
              </w:rPr>
              <w:t>Reikalavimas</w:t>
            </w:r>
          </w:p>
        </w:tc>
        <w:tc>
          <w:tcPr>
            <w:tcW w:w="4505" w:type="dxa"/>
          </w:tcPr>
          <w:p w14:paraId="18A3EF57" w14:textId="77777777" w:rsidR="008511FC" w:rsidRPr="002258AF" w:rsidRDefault="008511FC" w:rsidP="00D03FAE">
            <w:pPr>
              <w:spacing w:line="360" w:lineRule="auto"/>
              <w:rPr>
                <w:rFonts w:ascii="Times New Roman" w:eastAsia="MS Mincho" w:hAnsi="Times New Roman" w:cs="Times New Roman"/>
                <w:bCs/>
                <w:sz w:val="24"/>
                <w:szCs w:val="24"/>
              </w:rPr>
            </w:pPr>
            <w:r w:rsidRPr="002258AF">
              <w:rPr>
                <w:rFonts w:ascii="Times New Roman" w:eastAsia="MS Mincho" w:hAnsi="Times New Roman" w:cs="Times New Roman"/>
                <w:bCs/>
                <w:sz w:val="24"/>
                <w:szCs w:val="24"/>
              </w:rPr>
              <w:t>Reikšmė</w:t>
            </w:r>
          </w:p>
        </w:tc>
      </w:tr>
      <w:tr w:rsidR="008511FC" w:rsidRPr="002258AF" w14:paraId="788A5BA2" w14:textId="77777777" w:rsidTr="00D03FAE">
        <w:tc>
          <w:tcPr>
            <w:tcW w:w="612" w:type="dxa"/>
          </w:tcPr>
          <w:p w14:paraId="782DF573" w14:textId="77777777" w:rsidR="008511FC" w:rsidRPr="002258AF" w:rsidRDefault="008511FC" w:rsidP="00D03FAE">
            <w:pPr>
              <w:spacing w:line="360" w:lineRule="auto"/>
              <w:jc w:val="center"/>
              <w:rPr>
                <w:rFonts w:ascii="Times New Roman" w:eastAsia="MS Mincho" w:hAnsi="Times New Roman" w:cs="Times New Roman"/>
                <w:bCs/>
                <w:sz w:val="24"/>
                <w:szCs w:val="24"/>
              </w:rPr>
            </w:pPr>
            <w:r w:rsidRPr="002258AF">
              <w:rPr>
                <w:rFonts w:ascii="Times New Roman" w:eastAsia="MS Mincho" w:hAnsi="Times New Roman" w:cs="Times New Roman"/>
                <w:bCs/>
                <w:sz w:val="24"/>
                <w:szCs w:val="24"/>
              </w:rPr>
              <w:t>1.</w:t>
            </w:r>
          </w:p>
        </w:tc>
        <w:tc>
          <w:tcPr>
            <w:tcW w:w="3775" w:type="dxa"/>
            <w:gridSpan w:val="2"/>
          </w:tcPr>
          <w:p w14:paraId="162E4347" w14:textId="77777777" w:rsidR="008511FC" w:rsidRPr="002258AF" w:rsidRDefault="008511FC" w:rsidP="00D03FAE">
            <w:pPr>
              <w:spacing w:line="360" w:lineRule="auto"/>
              <w:rPr>
                <w:rFonts w:ascii="Times New Roman" w:eastAsia="MS Mincho" w:hAnsi="Times New Roman" w:cs="Times New Roman"/>
                <w:bCs/>
                <w:sz w:val="24"/>
                <w:szCs w:val="24"/>
              </w:rPr>
            </w:pPr>
            <w:r w:rsidRPr="002258AF">
              <w:rPr>
                <w:rFonts w:ascii="Times New Roman" w:eastAsia="MS Mincho" w:hAnsi="Times New Roman" w:cs="Times New Roman"/>
                <w:bCs/>
                <w:sz w:val="24"/>
                <w:szCs w:val="24"/>
              </w:rPr>
              <w:t xml:space="preserve">Standarto atitikimas </w:t>
            </w:r>
          </w:p>
        </w:tc>
        <w:tc>
          <w:tcPr>
            <w:tcW w:w="4505" w:type="dxa"/>
          </w:tcPr>
          <w:p w14:paraId="07D7B012" w14:textId="77777777" w:rsidR="008511FC" w:rsidRPr="002258AF" w:rsidRDefault="008511FC" w:rsidP="00D03FAE">
            <w:pPr>
              <w:spacing w:line="360" w:lineRule="auto"/>
              <w:rPr>
                <w:rFonts w:ascii="Times New Roman" w:eastAsia="MS Mincho" w:hAnsi="Times New Roman" w:cs="Times New Roman"/>
                <w:bCs/>
                <w:sz w:val="24"/>
                <w:szCs w:val="24"/>
              </w:rPr>
            </w:pPr>
            <w:r w:rsidRPr="002258AF">
              <w:rPr>
                <w:rFonts w:ascii="Times New Roman" w:eastAsia="MS Mincho" w:hAnsi="Times New Roman" w:cs="Times New Roman"/>
                <w:bCs/>
                <w:sz w:val="24"/>
                <w:szCs w:val="24"/>
              </w:rPr>
              <w:t xml:space="preserve">EN 61131-2, IEC 61000-6-2, </w:t>
            </w:r>
            <w:r w:rsidRPr="002258AF">
              <w:rPr>
                <w:rFonts w:ascii="Times New Roman" w:eastAsia="MS Mincho" w:hAnsi="Times New Roman" w:cs="Times New Roman"/>
                <w:bCs/>
                <w:sz w:val="24"/>
                <w:szCs w:val="24"/>
                <w:lang w:val="en-US"/>
              </w:rPr>
              <w:t>FCC(Class A),</w:t>
            </w:r>
            <w:r w:rsidRPr="002258AF">
              <w:rPr>
                <w:rFonts w:ascii="Times New Roman" w:eastAsia="MS Mincho" w:hAnsi="Times New Roman" w:cs="Times New Roman"/>
                <w:bCs/>
                <w:sz w:val="24"/>
                <w:szCs w:val="24"/>
              </w:rPr>
              <w:t xml:space="preserve"> UL 508, UL 1604</w:t>
            </w:r>
          </w:p>
        </w:tc>
      </w:tr>
      <w:tr w:rsidR="008511FC" w:rsidRPr="002258AF" w14:paraId="33C88667" w14:textId="77777777" w:rsidTr="00D03FAE">
        <w:tc>
          <w:tcPr>
            <w:tcW w:w="612" w:type="dxa"/>
          </w:tcPr>
          <w:p w14:paraId="6EEA3F6C" w14:textId="77777777" w:rsidR="008511FC" w:rsidRPr="002258AF" w:rsidRDefault="008511FC" w:rsidP="00D03FAE">
            <w:pPr>
              <w:spacing w:line="360" w:lineRule="auto"/>
              <w:jc w:val="center"/>
              <w:rPr>
                <w:rFonts w:ascii="Times New Roman" w:eastAsia="MS Mincho" w:hAnsi="Times New Roman" w:cs="Times New Roman"/>
                <w:bCs/>
                <w:sz w:val="24"/>
                <w:szCs w:val="24"/>
              </w:rPr>
            </w:pPr>
            <w:r w:rsidRPr="002258AF">
              <w:rPr>
                <w:rFonts w:ascii="Times New Roman" w:eastAsia="MS Mincho" w:hAnsi="Times New Roman" w:cs="Times New Roman"/>
                <w:bCs/>
                <w:sz w:val="24"/>
                <w:szCs w:val="24"/>
              </w:rPr>
              <w:t>2.</w:t>
            </w:r>
          </w:p>
        </w:tc>
        <w:tc>
          <w:tcPr>
            <w:tcW w:w="3775" w:type="dxa"/>
            <w:gridSpan w:val="2"/>
          </w:tcPr>
          <w:p w14:paraId="2B900FE4" w14:textId="77777777" w:rsidR="008511FC" w:rsidRPr="002258AF" w:rsidRDefault="008511FC" w:rsidP="00D03FAE">
            <w:pPr>
              <w:spacing w:line="360" w:lineRule="auto"/>
              <w:rPr>
                <w:rFonts w:ascii="Times New Roman" w:eastAsia="MS Mincho" w:hAnsi="Times New Roman" w:cs="Times New Roman"/>
                <w:bCs/>
                <w:sz w:val="24"/>
                <w:szCs w:val="24"/>
              </w:rPr>
            </w:pPr>
            <w:r w:rsidRPr="002258AF">
              <w:rPr>
                <w:rFonts w:ascii="Times New Roman" w:eastAsia="MS Mincho" w:hAnsi="Times New Roman" w:cs="Times New Roman"/>
                <w:bCs/>
                <w:sz w:val="24"/>
                <w:szCs w:val="24"/>
              </w:rPr>
              <w:t>Darbo temperatūra</w:t>
            </w:r>
          </w:p>
        </w:tc>
        <w:tc>
          <w:tcPr>
            <w:tcW w:w="4505" w:type="dxa"/>
          </w:tcPr>
          <w:p w14:paraId="50BE68D5" w14:textId="77777777" w:rsidR="008511FC" w:rsidRPr="002258AF" w:rsidRDefault="008511FC" w:rsidP="00D03FAE">
            <w:pPr>
              <w:spacing w:line="360" w:lineRule="auto"/>
              <w:rPr>
                <w:rFonts w:ascii="Times New Roman" w:eastAsia="MS Mincho" w:hAnsi="Times New Roman" w:cs="Times New Roman"/>
                <w:bCs/>
                <w:sz w:val="24"/>
                <w:szCs w:val="24"/>
              </w:rPr>
            </w:pPr>
            <w:r w:rsidRPr="002258AF">
              <w:rPr>
                <w:rFonts w:ascii="Times New Roman" w:eastAsia="MS Mincho" w:hAnsi="Times New Roman" w:cs="Times New Roman"/>
                <w:bCs/>
                <w:sz w:val="24"/>
                <w:szCs w:val="24"/>
              </w:rPr>
              <w:t>-10....50</w:t>
            </w:r>
            <w:r w:rsidRPr="002258AF">
              <w:rPr>
                <w:rFonts w:ascii="Times New Roman" w:eastAsia="MS Mincho" w:hAnsi="Times New Roman" w:cs="Times New Roman"/>
                <w:bCs/>
                <w:sz w:val="24"/>
                <w:szCs w:val="24"/>
                <w:vertAlign w:val="superscript"/>
              </w:rPr>
              <w:t>0</w:t>
            </w:r>
            <w:r w:rsidRPr="002258AF">
              <w:rPr>
                <w:rFonts w:ascii="Times New Roman" w:eastAsia="MS Mincho" w:hAnsi="Times New Roman" w:cs="Times New Roman"/>
                <w:bCs/>
                <w:sz w:val="24"/>
                <w:szCs w:val="24"/>
              </w:rPr>
              <w:t>C</w:t>
            </w:r>
          </w:p>
        </w:tc>
      </w:tr>
      <w:tr w:rsidR="008511FC" w:rsidRPr="002258AF" w14:paraId="3FB492D7" w14:textId="77777777" w:rsidTr="00D03FAE">
        <w:tc>
          <w:tcPr>
            <w:tcW w:w="612" w:type="dxa"/>
          </w:tcPr>
          <w:p w14:paraId="2ED8DAC9" w14:textId="77777777" w:rsidR="008511FC" w:rsidRPr="002258AF" w:rsidRDefault="008511FC" w:rsidP="00D03FAE">
            <w:pPr>
              <w:spacing w:line="360" w:lineRule="auto"/>
              <w:jc w:val="center"/>
              <w:rPr>
                <w:rFonts w:ascii="Times New Roman" w:eastAsia="MS Mincho" w:hAnsi="Times New Roman" w:cs="Times New Roman"/>
                <w:bCs/>
                <w:sz w:val="24"/>
                <w:szCs w:val="24"/>
              </w:rPr>
            </w:pPr>
            <w:r w:rsidRPr="002258AF">
              <w:rPr>
                <w:rFonts w:ascii="Times New Roman" w:eastAsia="MS Mincho" w:hAnsi="Times New Roman" w:cs="Times New Roman"/>
                <w:bCs/>
                <w:sz w:val="24"/>
                <w:szCs w:val="24"/>
              </w:rPr>
              <w:t>3.</w:t>
            </w:r>
          </w:p>
        </w:tc>
        <w:tc>
          <w:tcPr>
            <w:tcW w:w="3775" w:type="dxa"/>
            <w:gridSpan w:val="2"/>
          </w:tcPr>
          <w:p w14:paraId="504E21CB" w14:textId="77777777" w:rsidR="008511FC" w:rsidRPr="002258AF" w:rsidRDefault="008511FC" w:rsidP="00D03FAE">
            <w:pPr>
              <w:spacing w:line="360" w:lineRule="auto"/>
              <w:rPr>
                <w:rFonts w:ascii="Times New Roman" w:eastAsia="MS Mincho" w:hAnsi="Times New Roman" w:cs="Times New Roman"/>
                <w:bCs/>
                <w:sz w:val="24"/>
                <w:szCs w:val="24"/>
              </w:rPr>
            </w:pPr>
            <w:r w:rsidRPr="002258AF">
              <w:rPr>
                <w:rFonts w:ascii="Times New Roman" w:eastAsia="MS Mincho" w:hAnsi="Times New Roman" w:cs="Times New Roman"/>
                <w:bCs/>
                <w:sz w:val="24"/>
                <w:szCs w:val="24"/>
              </w:rPr>
              <w:t xml:space="preserve">Maitinimo įtampa </w:t>
            </w:r>
          </w:p>
        </w:tc>
        <w:tc>
          <w:tcPr>
            <w:tcW w:w="4505" w:type="dxa"/>
          </w:tcPr>
          <w:p w14:paraId="60733B3E" w14:textId="77777777" w:rsidR="008511FC" w:rsidRPr="002258AF" w:rsidRDefault="008511FC" w:rsidP="00D03FAE">
            <w:pPr>
              <w:spacing w:line="360" w:lineRule="auto"/>
              <w:rPr>
                <w:rFonts w:ascii="Times New Roman" w:eastAsia="MS Mincho" w:hAnsi="Times New Roman" w:cs="Times New Roman"/>
                <w:bCs/>
                <w:sz w:val="24"/>
                <w:szCs w:val="24"/>
              </w:rPr>
            </w:pPr>
            <w:r w:rsidRPr="002258AF">
              <w:rPr>
                <w:rFonts w:ascii="Times New Roman" w:eastAsia="MS Mincho" w:hAnsi="Times New Roman" w:cs="Times New Roman"/>
                <w:bCs/>
                <w:sz w:val="24"/>
                <w:szCs w:val="24"/>
              </w:rPr>
              <w:t>24V ÷ 240V</w:t>
            </w:r>
          </w:p>
        </w:tc>
      </w:tr>
      <w:tr w:rsidR="008511FC" w:rsidRPr="002258AF" w14:paraId="6DC5251D" w14:textId="77777777" w:rsidTr="00D03FAE">
        <w:tc>
          <w:tcPr>
            <w:tcW w:w="612" w:type="dxa"/>
          </w:tcPr>
          <w:p w14:paraId="0D72095E" w14:textId="77777777" w:rsidR="008511FC" w:rsidRPr="002258AF" w:rsidRDefault="008511FC" w:rsidP="00D03FAE">
            <w:pPr>
              <w:spacing w:line="360" w:lineRule="auto"/>
              <w:jc w:val="center"/>
              <w:rPr>
                <w:rFonts w:ascii="Times New Roman" w:eastAsia="MS Mincho" w:hAnsi="Times New Roman" w:cs="Times New Roman"/>
                <w:bCs/>
                <w:sz w:val="24"/>
                <w:szCs w:val="24"/>
              </w:rPr>
            </w:pPr>
            <w:r w:rsidRPr="002258AF">
              <w:rPr>
                <w:rFonts w:ascii="Times New Roman" w:eastAsia="MS Mincho" w:hAnsi="Times New Roman" w:cs="Times New Roman"/>
                <w:bCs/>
                <w:sz w:val="24"/>
                <w:szCs w:val="24"/>
              </w:rPr>
              <w:t>4.</w:t>
            </w:r>
          </w:p>
        </w:tc>
        <w:tc>
          <w:tcPr>
            <w:tcW w:w="3775" w:type="dxa"/>
            <w:gridSpan w:val="2"/>
          </w:tcPr>
          <w:p w14:paraId="6ADE04A8" w14:textId="77777777" w:rsidR="008511FC" w:rsidRPr="002258AF" w:rsidRDefault="008511FC" w:rsidP="00D03FAE">
            <w:pPr>
              <w:spacing w:line="360" w:lineRule="auto"/>
              <w:rPr>
                <w:rFonts w:ascii="Times New Roman" w:eastAsia="MS Mincho" w:hAnsi="Times New Roman" w:cs="Times New Roman"/>
                <w:bCs/>
                <w:sz w:val="24"/>
                <w:szCs w:val="24"/>
              </w:rPr>
            </w:pPr>
            <w:r w:rsidRPr="002258AF">
              <w:rPr>
                <w:rFonts w:ascii="Times New Roman" w:eastAsia="MS Mincho" w:hAnsi="Times New Roman" w:cs="Times New Roman"/>
                <w:bCs/>
                <w:sz w:val="24"/>
                <w:szCs w:val="24"/>
              </w:rPr>
              <w:t>Vartojama galia</w:t>
            </w:r>
          </w:p>
        </w:tc>
        <w:tc>
          <w:tcPr>
            <w:tcW w:w="4505" w:type="dxa"/>
          </w:tcPr>
          <w:p w14:paraId="626592FF" w14:textId="77777777" w:rsidR="008511FC" w:rsidRPr="002258AF" w:rsidRDefault="008511FC" w:rsidP="00D03FAE">
            <w:pPr>
              <w:spacing w:line="360" w:lineRule="auto"/>
              <w:rPr>
                <w:rFonts w:ascii="Times New Roman" w:eastAsia="MS Mincho" w:hAnsi="Times New Roman" w:cs="Times New Roman"/>
                <w:bCs/>
                <w:sz w:val="24"/>
                <w:szCs w:val="24"/>
              </w:rPr>
            </w:pPr>
            <w:r w:rsidRPr="002258AF">
              <w:rPr>
                <w:rFonts w:ascii="Times New Roman" w:eastAsia="MS Mincho" w:hAnsi="Times New Roman" w:cs="Times New Roman"/>
                <w:bCs/>
                <w:sz w:val="24"/>
                <w:szCs w:val="24"/>
              </w:rPr>
              <w:t>≤ 17W</w:t>
            </w:r>
          </w:p>
        </w:tc>
      </w:tr>
      <w:tr w:rsidR="008511FC" w:rsidRPr="002258AF" w14:paraId="355D78B3" w14:textId="77777777" w:rsidTr="00D03FAE">
        <w:tc>
          <w:tcPr>
            <w:tcW w:w="612" w:type="dxa"/>
          </w:tcPr>
          <w:p w14:paraId="3F2DB9A1" w14:textId="77777777" w:rsidR="008511FC" w:rsidRPr="002258AF" w:rsidRDefault="008511FC" w:rsidP="00D03FAE">
            <w:pPr>
              <w:spacing w:line="360" w:lineRule="auto"/>
              <w:jc w:val="center"/>
              <w:rPr>
                <w:rFonts w:ascii="Times New Roman" w:eastAsia="MS Mincho" w:hAnsi="Times New Roman" w:cs="Times New Roman"/>
                <w:bCs/>
                <w:sz w:val="24"/>
                <w:szCs w:val="24"/>
                <w:lang w:val="en-US"/>
              </w:rPr>
            </w:pPr>
            <w:r w:rsidRPr="002258AF">
              <w:rPr>
                <w:rFonts w:ascii="Times New Roman" w:eastAsia="MS Mincho" w:hAnsi="Times New Roman" w:cs="Times New Roman"/>
                <w:bCs/>
                <w:sz w:val="24"/>
                <w:szCs w:val="24"/>
                <w:lang w:val="en-US"/>
              </w:rPr>
              <w:t>5.</w:t>
            </w:r>
          </w:p>
        </w:tc>
        <w:tc>
          <w:tcPr>
            <w:tcW w:w="3775" w:type="dxa"/>
            <w:gridSpan w:val="2"/>
          </w:tcPr>
          <w:p w14:paraId="58372523" w14:textId="77777777" w:rsidR="008511FC" w:rsidRPr="002258AF" w:rsidRDefault="008511FC" w:rsidP="00D03FAE">
            <w:pPr>
              <w:spacing w:line="360" w:lineRule="auto"/>
              <w:rPr>
                <w:rFonts w:ascii="Times New Roman" w:eastAsia="MS Mincho" w:hAnsi="Times New Roman" w:cs="Times New Roman"/>
                <w:bCs/>
                <w:sz w:val="24"/>
                <w:szCs w:val="24"/>
              </w:rPr>
            </w:pPr>
            <w:r w:rsidRPr="002258AF">
              <w:rPr>
                <w:rFonts w:ascii="Times New Roman" w:eastAsia="MS Mincho" w:hAnsi="Times New Roman" w:cs="Times New Roman"/>
                <w:bCs/>
                <w:sz w:val="24"/>
                <w:szCs w:val="24"/>
              </w:rPr>
              <w:t xml:space="preserve">Montavimas </w:t>
            </w:r>
          </w:p>
        </w:tc>
        <w:tc>
          <w:tcPr>
            <w:tcW w:w="4505" w:type="dxa"/>
          </w:tcPr>
          <w:p w14:paraId="56988CC6" w14:textId="77777777" w:rsidR="008511FC" w:rsidRPr="002258AF" w:rsidRDefault="008511FC" w:rsidP="00D03FAE">
            <w:pPr>
              <w:spacing w:line="360" w:lineRule="auto"/>
              <w:rPr>
                <w:rFonts w:ascii="Times New Roman" w:eastAsia="MS Mincho" w:hAnsi="Times New Roman" w:cs="Times New Roman"/>
                <w:bCs/>
                <w:sz w:val="24"/>
                <w:szCs w:val="24"/>
              </w:rPr>
            </w:pPr>
            <w:r w:rsidRPr="002258AF">
              <w:rPr>
                <w:rFonts w:ascii="Times New Roman" w:eastAsia="MS Mincho" w:hAnsi="Times New Roman" w:cs="Times New Roman"/>
                <w:bCs/>
                <w:sz w:val="24"/>
                <w:szCs w:val="24"/>
              </w:rPr>
              <w:t>Ant skydo</w:t>
            </w:r>
          </w:p>
        </w:tc>
      </w:tr>
      <w:tr w:rsidR="008511FC" w:rsidRPr="002258AF" w14:paraId="5BBE1DC1" w14:textId="77777777" w:rsidTr="00D03FAE">
        <w:trPr>
          <w:trHeight w:val="330"/>
        </w:trPr>
        <w:tc>
          <w:tcPr>
            <w:tcW w:w="612" w:type="dxa"/>
            <w:vMerge w:val="restart"/>
          </w:tcPr>
          <w:p w14:paraId="5DEC2CAA" w14:textId="77777777" w:rsidR="008511FC" w:rsidRPr="002258AF" w:rsidRDefault="008511FC" w:rsidP="00D03FAE">
            <w:pPr>
              <w:spacing w:line="360" w:lineRule="auto"/>
              <w:jc w:val="center"/>
              <w:rPr>
                <w:rFonts w:ascii="Times New Roman" w:eastAsia="MS Mincho" w:hAnsi="Times New Roman" w:cs="Times New Roman"/>
                <w:bCs/>
                <w:sz w:val="24"/>
                <w:szCs w:val="24"/>
              </w:rPr>
            </w:pPr>
            <w:r w:rsidRPr="002258AF">
              <w:rPr>
                <w:rFonts w:ascii="Times New Roman" w:eastAsia="MS Mincho" w:hAnsi="Times New Roman" w:cs="Times New Roman"/>
                <w:bCs/>
                <w:sz w:val="24"/>
                <w:szCs w:val="24"/>
              </w:rPr>
              <w:t>6.</w:t>
            </w:r>
          </w:p>
        </w:tc>
        <w:tc>
          <w:tcPr>
            <w:tcW w:w="1089" w:type="dxa"/>
            <w:vMerge w:val="restart"/>
          </w:tcPr>
          <w:p w14:paraId="487A5418" w14:textId="77777777" w:rsidR="008511FC" w:rsidRPr="002258AF" w:rsidRDefault="008511FC" w:rsidP="00D03FAE">
            <w:pPr>
              <w:spacing w:line="360" w:lineRule="auto"/>
              <w:rPr>
                <w:rFonts w:ascii="Times New Roman" w:eastAsia="MS Mincho" w:hAnsi="Times New Roman" w:cs="Times New Roman"/>
                <w:bCs/>
                <w:sz w:val="24"/>
                <w:szCs w:val="24"/>
              </w:rPr>
            </w:pPr>
            <w:r w:rsidRPr="002258AF">
              <w:rPr>
                <w:rFonts w:ascii="Times New Roman" w:eastAsia="MS Mincho" w:hAnsi="Times New Roman" w:cs="Times New Roman"/>
                <w:bCs/>
                <w:sz w:val="24"/>
                <w:szCs w:val="24"/>
              </w:rPr>
              <w:t xml:space="preserve">Ekranas </w:t>
            </w:r>
          </w:p>
        </w:tc>
        <w:tc>
          <w:tcPr>
            <w:tcW w:w="2686" w:type="dxa"/>
          </w:tcPr>
          <w:p w14:paraId="17F8EA7F" w14:textId="77777777" w:rsidR="008511FC" w:rsidRPr="002258AF" w:rsidRDefault="008511FC" w:rsidP="00D03FAE">
            <w:pPr>
              <w:spacing w:line="360" w:lineRule="auto"/>
              <w:rPr>
                <w:rFonts w:ascii="Times New Roman" w:eastAsia="MS Mincho" w:hAnsi="Times New Roman" w:cs="Times New Roman"/>
                <w:bCs/>
                <w:sz w:val="24"/>
                <w:szCs w:val="24"/>
              </w:rPr>
            </w:pPr>
            <w:r w:rsidRPr="002258AF">
              <w:rPr>
                <w:rFonts w:ascii="Times New Roman" w:eastAsia="MS Mincho" w:hAnsi="Times New Roman" w:cs="Times New Roman"/>
                <w:bCs/>
                <w:sz w:val="24"/>
                <w:szCs w:val="24"/>
              </w:rPr>
              <w:t xml:space="preserve">Tipas </w:t>
            </w:r>
          </w:p>
        </w:tc>
        <w:tc>
          <w:tcPr>
            <w:tcW w:w="4505" w:type="dxa"/>
          </w:tcPr>
          <w:p w14:paraId="4348D271" w14:textId="77777777" w:rsidR="008511FC" w:rsidRPr="002258AF" w:rsidRDefault="008511FC" w:rsidP="00D03FAE">
            <w:pPr>
              <w:spacing w:line="360" w:lineRule="auto"/>
              <w:rPr>
                <w:rFonts w:ascii="Times New Roman" w:eastAsia="MS Mincho" w:hAnsi="Times New Roman" w:cs="Times New Roman"/>
                <w:bCs/>
                <w:sz w:val="24"/>
                <w:szCs w:val="24"/>
              </w:rPr>
            </w:pPr>
            <w:r w:rsidRPr="002258AF">
              <w:rPr>
                <w:rFonts w:ascii="Times New Roman" w:eastAsia="MS Mincho" w:hAnsi="Times New Roman" w:cs="Times New Roman"/>
                <w:bCs/>
                <w:sz w:val="24"/>
                <w:szCs w:val="24"/>
              </w:rPr>
              <w:t>Lietimui jautrus</w:t>
            </w:r>
          </w:p>
        </w:tc>
      </w:tr>
      <w:tr w:rsidR="008511FC" w:rsidRPr="002258AF" w14:paraId="1F16C785" w14:textId="77777777" w:rsidTr="00D03FAE">
        <w:trPr>
          <w:trHeight w:val="150"/>
        </w:trPr>
        <w:tc>
          <w:tcPr>
            <w:tcW w:w="612" w:type="dxa"/>
            <w:vMerge/>
          </w:tcPr>
          <w:p w14:paraId="278853C0" w14:textId="77777777" w:rsidR="008511FC" w:rsidRPr="002258AF" w:rsidRDefault="008511FC" w:rsidP="00D03FAE">
            <w:pPr>
              <w:spacing w:line="360" w:lineRule="auto"/>
              <w:jc w:val="center"/>
              <w:rPr>
                <w:rFonts w:ascii="Times New Roman" w:eastAsia="MS Mincho" w:hAnsi="Times New Roman" w:cs="Times New Roman"/>
                <w:bCs/>
                <w:sz w:val="24"/>
                <w:szCs w:val="24"/>
              </w:rPr>
            </w:pPr>
          </w:p>
        </w:tc>
        <w:tc>
          <w:tcPr>
            <w:tcW w:w="1089" w:type="dxa"/>
            <w:vMerge/>
          </w:tcPr>
          <w:p w14:paraId="3401B009" w14:textId="77777777" w:rsidR="008511FC" w:rsidRPr="002258AF" w:rsidRDefault="008511FC" w:rsidP="00D03FAE">
            <w:pPr>
              <w:spacing w:line="360" w:lineRule="auto"/>
              <w:rPr>
                <w:rFonts w:ascii="Times New Roman" w:eastAsia="MS Mincho" w:hAnsi="Times New Roman" w:cs="Times New Roman"/>
                <w:bCs/>
                <w:sz w:val="24"/>
                <w:szCs w:val="24"/>
              </w:rPr>
            </w:pPr>
          </w:p>
        </w:tc>
        <w:tc>
          <w:tcPr>
            <w:tcW w:w="2686" w:type="dxa"/>
            <w:tcBorders>
              <w:bottom w:val="nil"/>
            </w:tcBorders>
          </w:tcPr>
          <w:p w14:paraId="3FCB2774" w14:textId="77777777" w:rsidR="008511FC" w:rsidRPr="002258AF" w:rsidRDefault="008511FC" w:rsidP="00D03FAE">
            <w:pPr>
              <w:spacing w:line="360" w:lineRule="auto"/>
              <w:rPr>
                <w:rFonts w:ascii="Times New Roman" w:eastAsia="MS Mincho" w:hAnsi="Times New Roman" w:cs="Times New Roman"/>
                <w:bCs/>
                <w:sz w:val="24"/>
                <w:szCs w:val="24"/>
              </w:rPr>
            </w:pPr>
            <w:r w:rsidRPr="002258AF">
              <w:rPr>
                <w:rFonts w:ascii="Times New Roman" w:eastAsia="MS Mincho" w:hAnsi="Times New Roman" w:cs="Times New Roman"/>
                <w:bCs/>
                <w:sz w:val="24"/>
                <w:szCs w:val="24"/>
              </w:rPr>
              <w:t>Pašvietimas (eksploatavimo)</w:t>
            </w:r>
          </w:p>
        </w:tc>
        <w:tc>
          <w:tcPr>
            <w:tcW w:w="4505" w:type="dxa"/>
            <w:tcBorders>
              <w:bottom w:val="nil"/>
            </w:tcBorders>
          </w:tcPr>
          <w:p w14:paraId="6FB57357" w14:textId="77777777" w:rsidR="008511FC" w:rsidRPr="002258AF" w:rsidRDefault="008511FC" w:rsidP="00D03FAE">
            <w:pPr>
              <w:spacing w:line="360" w:lineRule="auto"/>
              <w:rPr>
                <w:rFonts w:ascii="Times New Roman" w:eastAsia="MS Mincho" w:hAnsi="Times New Roman" w:cs="Times New Roman"/>
                <w:bCs/>
                <w:sz w:val="24"/>
                <w:szCs w:val="24"/>
              </w:rPr>
            </w:pPr>
            <w:r w:rsidRPr="002258AF">
              <w:rPr>
                <w:rFonts w:ascii="Times New Roman" w:eastAsia="MS Mincho" w:hAnsi="Times New Roman" w:cs="Times New Roman"/>
                <w:bCs/>
                <w:sz w:val="24"/>
                <w:szCs w:val="24"/>
              </w:rPr>
              <w:t>≥ 40000 val.</w:t>
            </w:r>
          </w:p>
        </w:tc>
      </w:tr>
      <w:tr w:rsidR="008511FC" w:rsidRPr="002258AF" w14:paraId="579DCE9D" w14:textId="77777777" w:rsidTr="00D03FAE">
        <w:trPr>
          <w:trHeight w:val="150"/>
        </w:trPr>
        <w:tc>
          <w:tcPr>
            <w:tcW w:w="612" w:type="dxa"/>
          </w:tcPr>
          <w:p w14:paraId="47F0F6FB" w14:textId="77777777" w:rsidR="008511FC" w:rsidRPr="002258AF" w:rsidRDefault="008511FC" w:rsidP="00D03FAE">
            <w:pPr>
              <w:spacing w:line="360" w:lineRule="auto"/>
              <w:jc w:val="center"/>
              <w:rPr>
                <w:rFonts w:ascii="Times New Roman" w:eastAsia="MS Mincho" w:hAnsi="Times New Roman" w:cs="Times New Roman"/>
                <w:bCs/>
                <w:sz w:val="24"/>
                <w:szCs w:val="24"/>
              </w:rPr>
            </w:pPr>
          </w:p>
        </w:tc>
        <w:tc>
          <w:tcPr>
            <w:tcW w:w="1089" w:type="dxa"/>
          </w:tcPr>
          <w:p w14:paraId="023FE7D5" w14:textId="77777777" w:rsidR="008511FC" w:rsidRPr="002258AF" w:rsidRDefault="008511FC" w:rsidP="00D03FAE">
            <w:pPr>
              <w:spacing w:line="360" w:lineRule="auto"/>
              <w:rPr>
                <w:rFonts w:ascii="Times New Roman" w:eastAsia="MS Mincho" w:hAnsi="Times New Roman" w:cs="Times New Roman"/>
                <w:bCs/>
                <w:sz w:val="24"/>
                <w:szCs w:val="24"/>
              </w:rPr>
            </w:pPr>
          </w:p>
        </w:tc>
        <w:tc>
          <w:tcPr>
            <w:tcW w:w="2686" w:type="dxa"/>
            <w:tcBorders>
              <w:bottom w:val="nil"/>
            </w:tcBorders>
          </w:tcPr>
          <w:p w14:paraId="68AD9863" w14:textId="77777777" w:rsidR="008511FC" w:rsidRPr="002258AF" w:rsidRDefault="008511FC" w:rsidP="00D03FAE">
            <w:pPr>
              <w:spacing w:line="360" w:lineRule="auto"/>
              <w:rPr>
                <w:rFonts w:ascii="Times New Roman" w:eastAsia="MS Mincho" w:hAnsi="Times New Roman" w:cs="Times New Roman"/>
                <w:bCs/>
                <w:sz w:val="24"/>
                <w:szCs w:val="24"/>
              </w:rPr>
            </w:pPr>
            <w:r w:rsidRPr="002258AF">
              <w:rPr>
                <w:rFonts w:ascii="Times New Roman" w:eastAsia="MS Mincho" w:hAnsi="Times New Roman" w:cs="Times New Roman"/>
                <w:bCs/>
                <w:sz w:val="24"/>
                <w:szCs w:val="24"/>
              </w:rPr>
              <w:t>Reguliuojamas pašvietimas (</w:t>
            </w:r>
            <w:proofErr w:type="spellStart"/>
            <w:r w:rsidRPr="002258AF">
              <w:rPr>
                <w:rFonts w:ascii="Times New Roman" w:eastAsia="MS Mincho" w:hAnsi="Times New Roman" w:cs="Times New Roman"/>
                <w:bCs/>
                <w:sz w:val="24"/>
                <w:szCs w:val="24"/>
              </w:rPr>
              <w:t>dimmable</w:t>
            </w:r>
            <w:proofErr w:type="spellEnd"/>
            <w:r w:rsidRPr="002258AF">
              <w:rPr>
                <w:rFonts w:ascii="Times New Roman" w:eastAsia="MS Mincho" w:hAnsi="Times New Roman" w:cs="Times New Roman"/>
                <w:bCs/>
                <w:sz w:val="24"/>
                <w:szCs w:val="24"/>
              </w:rPr>
              <w:t>)</w:t>
            </w:r>
          </w:p>
        </w:tc>
        <w:tc>
          <w:tcPr>
            <w:tcW w:w="4505" w:type="dxa"/>
            <w:tcBorders>
              <w:bottom w:val="nil"/>
            </w:tcBorders>
          </w:tcPr>
          <w:p w14:paraId="66BC0F24" w14:textId="77777777" w:rsidR="008511FC" w:rsidRPr="002258AF" w:rsidRDefault="008511FC" w:rsidP="00D03FAE">
            <w:pPr>
              <w:spacing w:line="360" w:lineRule="auto"/>
              <w:rPr>
                <w:rFonts w:ascii="Times New Roman" w:eastAsia="MS Mincho" w:hAnsi="Times New Roman" w:cs="Times New Roman"/>
                <w:bCs/>
                <w:sz w:val="24"/>
                <w:szCs w:val="24"/>
              </w:rPr>
            </w:pPr>
            <w:r w:rsidRPr="002258AF">
              <w:rPr>
                <w:rFonts w:ascii="Times New Roman" w:eastAsia="MS Mincho" w:hAnsi="Times New Roman" w:cs="Times New Roman"/>
                <w:bCs/>
                <w:sz w:val="24"/>
                <w:szCs w:val="24"/>
              </w:rPr>
              <w:t>Taip</w:t>
            </w:r>
          </w:p>
        </w:tc>
      </w:tr>
      <w:tr w:rsidR="008511FC" w:rsidRPr="002258AF" w14:paraId="402A52E1" w14:textId="77777777" w:rsidTr="00D03FAE">
        <w:tc>
          <w:tcPr>
            <w:tcW w:w="612" w:type="dxa"/>
          </w:tcPr>
          <w:p w14:paraId="5C0C4482" w14:textId="77777777" w:rsidR="008511FC" w:rsidRPr="002258AF" w:rsidRDefault="008511FC" w:rsidP="00D03FAE">
            <w:pPr>
              <w:spacing w:line="360" w:lineRule="auto"/>
              <w:jc w:val="center"/>
              <w:rPr>
                <w:rFonts w:ascii="Times New Roman" w:eastAsia="MS Mincho" w:hAnsi="Times New Roman" w:cs="Times New Roman"/>
                <w:bCs/>
                <w:sz w:val="24"/>
                <w:szCs w:val="24"/>
              </w:rPr>
            </w:pPr>
            <w:r w:rsidRPr="002258AF">
              <w:rPr>
                <w:rFonts w:ascii="Times New Roman" w:eastAsia="MS Mincho" w:hAnsi="Times New Roman" w:cs="Times New Roman"/>
                <w:bCs/>
                <w:sz w:val="24"/>
                <w:szCs w:val="24"/>
              </w:rPr>
              <w:t>7.</w:t>
            </w:r>
          </w:p>
        </w:tc>
        <w:tc>
          <w:tcPr>
            <w:tcW w:w="3775" w:type="dxa"/>
            <w:gridSpan w:val="2"/>
          </w:tcPr>
          <w:p w14:paraId="5DAD2982" w14:textId="77777777" w:rsidR="008511FC" w:rsidRPr="002258AF" w:rsidRDefault="008511FC" w:rsidP="00D03FAE">
            <w:pPr>
              <w:spacing w:line="360" w:lineRule="auto"/>
              <w:rPr>
                <w:rFonts w:ascii="Times New Roman" w:eastAsia="MS Mincho" w:hAnsi="Times New Roman" w:cs="Times New Roman"/>
                <w:bCs/>
                <w:sz w:val="24"/>
                <w:szCs w:val="24"/>
              </w:rPr>
            </w:pPr>
            <w:r w:rsidRPr="002258AF">
              <w:rPr>
                <w:rFonts w:ascii="Times New Roman" w:eastAsia="MS Mincho" w:hAnsi="Times New Roman" w:cs="Times New Roman"/>
                <w:bCs/>
                <w:sz w:val="24"/>
                <w:szCs w:val="24"/>
              </w:rPr>
              <w:t>Skirtas darbui lauko sąlygomis (</w:t>
            </w:r>
            <w:proofErr w:type="spellStart"/>
            <w:r w:rsidRPr="002258AF">
              <w:rPr>
                <w:rFonts w:ascii="Times New Roman" w:eastAsia="MS Mincho" w:hAnsi="Times New Roman" w:cs="Times New Roman"/>
                <w:bCs/>
                <w:sz w:val="24"/>
                <w:szCs w:val="24"/>
              </w:rPr>
              <w:t>Outdoor</w:t>
            </w:r>
            <w:proofErr w:type="spellEnd"/>
            <w:r w:rsidRPr="002258AF">
              <w:rPr>
                <w:rFonts w:ascii="Times New Roman" w:eastAsia="MS Mincho" w:hAnsi="Times New Roman" w:cs="Times New Roman"/>
                <w:bCs/>
                <w:sz w:val="24"/>
                <w:szCs w:val="24"/>
              </w:rPr>
              <w:t>)</w:t>
            </w:r>
          </w:p>
        </w:tc>
        <w:tc>
          <w:tcPr>
            <w:tcW w:w="4505" w:type="dxa"/>
          </w:tcPr>
          <w:p w14:paraId="571E4AD9" w14:textId="77777777" w:rsidR="008511FC" w:rsidRPr="002258AF" w:rsidRDefault="008511FC" w:rsidP="00D03FAE">
            <w:pPr>
              <w:spacing w:line="360" w:lineRule="auto"/>
              <w:rPr>
                <w:rFonts w:ascii="Times New Roman" w:eastAsia="MS Mincho" w:hAnsi="Times New Roman" w:cs="Times New Roman"/>
                <w:bCs/>
                <w:sz w:val="24"/>
                <w:szCs w:val="24"/>
                <w:lang w:val="en-US"/>
              </w:rPr>
            </w:pPr>
            <w:r w:rsidRPr="002258AF">
              <w:rPr>
                <w:rFonts w:ascii="Times New Roman" w:eastAsia="MS Mincho" w:hAnsi="Times New Roman" w:cs="Times New Roman"/>
                <w:bCs/>
                <w:sz w:val="24"/>
                <w:szCs w:val="24"/>
                <w:lang w:val="en-US"/>
              </w:rPr>
              <w:t>Taip</w:t>
            </w:r>
          </w:p>
        </w:tc>
      </w:tr>
      <w:tr w:rsidR="008511FC" w:rsidRPr="002258AF" w14:paraId="5904BDC9" w14:textId="77777777" w:rsidTr="00D03FAE">
        <w:tc>
          <w:tcPr>
            <w:tcW w:w="612" w:type="dxa"/>
          </w:tcPr>
          <w:p w14:paraId="32BA58BB" w14:textId="77777777" w:rsidR="008511FC" w:rsidRPr="002258AF" w:rsidRDefault="008511FC" w:rsidP="00D03FAE">
            <w:pPr>
              <w:spacing w:line="360" w:lineRule="auto"/>
              <w:jc w:val="center"/>
              <w:rPr>
                <w:rFonts w:ascii="Times New Roman" w:eastAsia="MS Mincho" w:hAnsi="Times New Roman" w:cs="Times New Roman"/>
                <w:bCs/>
                <w:sz w:val="24"/>
                <w:szCs w:val="24"/>
              </w:rPr>
            </w:pPr>
            <w:r w:rsidRPr="002258AF">
              <w:rPr>
                <w:rFonts w:ascii="Times New Roman" w:eastAsia="MS Mincho" w:hAnsi="Times New Roman" w:cs="Times New Roman"/>
                <w:bCs/>
                <w:sz w:val="24"/>
                <w:szCs w:val="24"/>
              </w:rPr>
              <w:t>8.</w:t>
            </w:r>
          </w:p>
        </w:tc>
        <w:tc>
          <w:tcPr>
            <w:tcW w:w="3775" w:type="dxa"/>
            <w:gridSpan w:val="2"/>
          </w:tcPr>
          <w:p w14:paraId="31EAD35A" w14:textId="77777777" w:rsidR="008511FC" w:rsidRPr="002258AF" w:rsidRDefault="008511FC" w:rsidP="00D03FAE">
            <w:pPr>
              <w:spacing w:line="360" w:lineRule="auto"/>
              <w:rPr>
                <w:rFonts w:ascii="Times New Roman" w:eastAsia="MS Mincho" w:hAnsi="Times New Roman" w:cs="Times New Roman"/>
                <w:bCs/>
                <w:sz w:val="24"/>
                <w:szCs w:val="24"/>
              </w:rPr>
            </w:pPr>
            <w:r w:rsidRPr="002258AF">
              <w:rPr>
                <w:rFonts w:ascii="Times New Roman" w:eastAsia="MS Mincho" w:hAnsi="Times New Roman" w:cs="Times New Roman"/>
                <w:bCs/>
                <w:sz w:val="24"/>
                <w:szCs w:val="24"/>
              </w:rPr>
              <w:t>Protokolas</w:t>
            </w:r>
          </w:p>
        </w:tc>
        <w:tc>
          <w:tcPr>
            <w:tcW w:w="4505" w:type="dxa"/>
          </w:tcPr>
          <w:p w14:paraId="18BB003C" w14:textId="77777777" w:rsidR="008511FC" w:rsidRPr="002258AF" w:rsidRDefault="008511FC" w:rsidP="00D03FAE">
            <w:pPr>
              <w:spacing w:line="360" w:lineRule="auto"/>
              <w:rPr>
                <w:rFonts w:ascii="Times New Roman" w:eastAsia="MS Mincho" w:hAnsi="Times New Roman" w:cs="Times New Roman"/>
                <w:bCs/>
                <w:sz w:val="24"/>
                <w:szCs w:val="24"/>
              </w:rPr>
            </w:pPr>
            <w:r w:rsidRPr="002258AF">
              <w:rPr>
                <w:rFonts w:ascii="Times New Roman" w:eastAsia="MS Mincho" w:hAnsi="Times New Roman" w:cs="Times New Roman"/>
                <w:bCs/>
                <w:sz w:val="24"/>
                <w:szCs w:val="24"/>
                <w:lang w:val="en-US"/>
              </w:rPr>
              <w:t>Modbus</w:t>
            </w:r>
            <w:r w:rsidRPr="002258AF">
              <w:rPr>
                <w:rFonts w:ascii="Times New Roman" w:eastAsia="MS Mincho" w:hAnsi="Times New Roman" w:cs="Times New Roman"/>
                <w:bCs/>
                <w:sz w:val="24"/>
                <w:szCs w:val="24"/>
              </w:rPr>
              <w:t xml:space="preserve">, TCP/IP </w:t>
            </w:r>
          </w:p>
        </w:tc>
      </w:tr>
    </w:tbl>
    <w:p w14:paraId="25F1A682" w14:textId="77777777" w:rsidR="008511FC" w:rsidRPr="00734271" w:rsidRDefault="008511FC" w:rsidP="008511FC">
      <w:pPr>
        <w:pStyle w:val="ListParagraph"/>
        <w:spacing w:after="0" w:line="360" w:lineRule="auto"/>
        <w:ind w:left="0"/>
        <w:jc w:val="both"/>
        <w:rPr>
          <w:rFonts w:ascii="Times New Roman" w:hAnsi="Times New Roman" w:cs="Times New Roman"/>
          <w:i/>
          <w:color w:val="FF0000"/>
          <w:sz w:val="24"/>
          <w:szCs w:val="24"/>
        </w:rPr>
      </w:pPr>
    </w:p>
    <w:p w14:paraId="428D7E93" w14:textId="77777777" w:rsidR="008511FC" w:rsidRPr="003F1930" w:rsidRDefault="008511FC" w:rsidP="008511FC">
      <w:pPr>
        <w:pStyle w:val="BodyText"/>
        <w:numPr>
          <w:ilvl w:val="0"/>
          <w:numId w:val="7"/>
        </w:numPr>
        <w:spacing w:after="270" w:line="360" w:lineRule="auto"/>
        <w:jc w:val="both"/>
        <w:rPr>
          <w:rFonts w:ascii="Times New Roman" w:hAnsi="Times New Roman" w:cs="Times New Roman"/>
          <w:sz w:val="24"/>
          <w:szCs w:val="24"/>
        </w:rPr>
      </w:pPr>
      <w:r w:rsidRPr="003F1930">
        <w:rPr>
          <w:rFonts w:ascii="Times New Roman" w:hAnsi="Times New Roman" w:cs="Times New Roman"/>
          <w:sz w:val="24"/>
          <w:szCs w:val="24"/>
        </w:rPr>
        <w:t xml:space="preserve"> </w:t>
      </w:r>
      <w:proofErr w:type="spellStart"/>
      <w:r w:rsidRPr="003F1930">
        <w:rPr>
          <w:rFonts w:ascii="Times New Roman" w:hAnsi="Times New Roman" w:cs="Times New Roman"/>
          <w:sz w:val="24"/>
          <w:szCs w:val="24"/>
        </w:rPr>
        <w:t>Kontaktoriai</w:t>
      </w:r>
      <w:proofErr w:type="spellEnd"/>
    </w:p>
    <w:p w14:paraId="493DB3D4" w14:textId="77777777" w:rsidR="008511FC" w:rsidRPr="003F1930" w:rsidRDefault="008511FC" w:rsidP="008511FC">
      <w:pPr>
        <w:pStyle w:val="GKnormaltext"/>
      </w:pPr>
      <w:r w:rsidRPr="003F1930">
        <w:lastRenderedPageBreak/>
        <w:t xml:space="preserve">Ritės įtampa turi būti 230V  AC, jeigu nenurodyta kitaip. </w:t>
      </w:r>
      <w:proofErr w:type="spellStart"/>
      <w:r w:rsidRPr="003F1930">
        <w:t>Kontaktoriaus</w:t>
      </w:r>
      <w:proofErr w:type="spellEnd"/>
      <w:r w:rsidRPr="003F1930">
        <w:t xml:space="preserve"> mechaninis atsparumas turi būti mažiausiai trys milijonai įsijungimo ciklų. </w:t>
      </w:r>
      <w:proofErr w:type="spellStart"/>
      <w:r w:rsidRPr="003F1930">
        <w:t>Kontaktorius</w:t>
      </w:r>
      <w:proofErr w:type="spellEnd"/>
      <w:r w:rsidRPr="003F1930">
        <w:t xml:space="preserve"> turi veikti bet kokioje padėtyje. Turi būti galimybė įjungti </w:t>
      </w:r>
      <w:proofErr w:type="spellStart"/>
      <w:r w:rsidRPr="003F1930">
        <w:t>kontaktorių</w:t>
      </w:r>
      <w:proofErr w:type="spellEnd"/>
      <w:r w:rsidRPr="003F1930">
        <w:t xml:space="preserve"> ranka patikrinimo ar </w:t>
      </w:r>
      <w:proofErr w:type="spellStart"/>
      <w:r w:rsidRPr="003F1930">
        <w:t>tech</w:t>
      </w:r>
      <w:proofErr w:type="spellEnd"/>
      <w:r w:rsidRPr="003F1930">
        <w:t xml:space="preserve">. aptarnavimo metu. Kartu su kiekvienu </w:t>
      </w:r>
      <w:proofErr w:type="spellStart"/>
      <w:r w:rsidRPr="003F1930">
        <w:t>kontaktoriumi</w:t>
      </w:r>
      <w:proofErr w:type="spellEnd"/>
      <w:r w:rsidRPr="003F1930">
        <w:t xml:space="preserve"> turi būti patiektas bent 3NA ir 1NA papildomų kontaktų blokas. </w:t>
      </w:r>
      <w:proofErr w:type="spellStart"/>
      <w:r w:rsidRPr="003F1930">
        <w:t>Kontaktoriai</w:t>
      </w:r>
      <w:proofErr w:type="spellEnd"/>
      <w:r w:rsidRPr="003F1930">
        <w:t xml:space="preserve"> turi būti montuojami ant DIN bėgio.</w:t>
      </w:r>
    </w:p>
    <w:p w14:paraId="5F28B178" w14:textId="77777777" w:rsidR="008511FC" w:rsidRPr="003F1930" w:rsidRDefault="008511FC" w:rsidP="008511FC">
      <w:pPr>
        <w:spacing w:after="0" w:line="360" w:lineRule="auto"/>
        <w:jc w:val="both"/>
        <w:rPr>
          <w:rFonts w:ascii="Times New Roman" w:hAnsi="Times New Roman" w:cs="Times New Roman"/>
          <w:sz w:val="24"/>
          <w:szCs w:val="24"/>
        </w:rPr>
      </w:pPr>
      <w:proofErr w:type="spellStart"/>
      <w:r w:rsidRPr="003F1930">
        <w:rPr>
          <w:rFonts w:ascii="Times New Roman" w:hAnsi="Times New Roman" w:cs="Times New Roman"/>
          <w:sz w:val="24"/>
          <w:szCs w:val="24"/>
        </w:rPr>
        <w:t>Kontaktoriaus</w:t>
      </w:r>
      <w:proofErr w:type="spellEnd"/>
      <w:r w:rsidRPr="003F1930">
        <w:rPr>
          <w:rFonts w:ascii="Times New Roman" w:hAnsi="Times New Roman" w:cs="Times New Roman"/>
          <w:sz w:val="24"/>
          <w:szCs w:val="24"/>
        </w:rPr>
        <w:t xml:space="preserve"> techniniai reikalavimai:</w:t>
      </w:r>
    </w:p>
    <w:p w14:paraId="372D2030" w14:textId="77777777" w:rsidR="008511FC" w:rsidRPr="003F1930" w:rsidRDefault="008511FC" w:rsidP="008511FC">
      <w:pPr>
        <w:spacing w:after="0" w:line="360" w:lineRule="auto"/>
        <w:jc w:val="both"/>
        <w:rPr>
          <w:rFonts w:ascii="Times New Roman" w:hAnsi="Times New Roman" w:cs="Times New Roman"/>
          <w:sz w:val="24"/>
          <w:szCs w:val="24"/>
        </w:rPr>
      </w:pPr>
    </w:p>
    <w:p w14:paraId="593891E0" w14:textId="77777777" w:rsidR="008511FC" w:rsidRPr="003F1930" w:rsidRDefault="008511FC" w:rsidP="008511FC">
      <w:pPr>
        <w:spacing w:after="0" w:line="360" w:lineRule="auto"/>
        <w:rPr>
          <w:rFonts w:ascii="Times New Roman" w:hAnsi="Times New Roman" w:cs="Times New Roman"/>
          <w:i/>
          <w:sz w:val="24"/>
          <w:szCs w:val="24"/>
        </w:rPr>
      </w:pPr>
      <w:r w:rsidRPr="003F1930">
        <w:rPr>
          <w:rFonts w:ascii="Times New Roman" w:hAnsi="Times New Roman" w:cs="Times New Roman"/>
          <w:i/>
          <w:sz w:val="24"/>
          <w:szCs w:val="24"/>
        </w:rPr>
        <w:t>4 lentelė.</w:t>
      </w:r>
    </w:p>
    <w:tbl>
      <w:tblPr>
        <w:tblW w:w="4850" w:type="pct"/>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1"/>
        <w:gridCol w:w="1884"/>
        <w:gridCol w:w="2782"/>
        <w:gridCol w:w="3982"/>
      </w:tblGrid>
      <w:tr w:rsidR="008511FC" w:rsidRPr="003F1930" w14:paraId="31E48293" w14:textId="77777777" w:rsidTr="00D03FAE">
        <w:tc>
          <w:tcPr>
            <w:tcW w:w="365" w:type="pct"/>
            <w:tcBorders>
              <w:top w:val="single" w:sz="8" w:space="0" w:color="auto"/>
              <w:left w:val="single" w:sz="8" w:space="0" w:color="auto"/>
              <w:bottom w:val="single" w:sz="8" w:space="0" w:color="auto"/>
              <w:right w:val="single" w:sz="8" w:space="0" w:color="auto"/>
            </w:tcBorders>
          </w:tcPr>
          <w:p w14:paraId="6A41204E"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1</w:t>
            </w:r>
          </w:p>
        </w:tc>
        <w:tc>
          <w:tcPr>
            <w:tcW w:w="2501" w:type="pct"/>
            <w:gridSpan w:val="2"/>
            <w:tcBorders>
              <w:top w:val="single" w:sz="8" w:space="0" w:color="auto"/>
              <w:left w:val="single" w:sz="8" w:space="0" w:color="auto"/>
              <w:bottom w:val="single" w:sz="8" w:space="0" w:color="auto"/>
              <w:right w:val="single" w:sz="8" w:space="0" w:color="auto"/>
            </w:tcBorders>
          </w:tcPr>
          <w:p w14:paraId="5F8139AF"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Standartas</w:t>
            </w:r>
          </w:p>
        </w:tc>
        <w:tc>
          <w:tcPr>
            <w:tcW w:w="2134" w:type="pct"/>
            <w:tcBorders>
              <w:top w:val="single" w:sz="8" w:space="0" w:color="auto"/>
              <w:left w:val="single" w:sz="8" w:space="0" w:color="auto"/>
              <w:bottom w:val="single" w:sz="8" w:space="0" w:color="auto"/>
              <w:right w:val="single" w:sz="8" w:space="0" w:color="auto"/>
            </w:tcBorders>
            <w:vAlign w:val="center"/>
          </w:tcPr>
          <w:p w14:paraId="7B8ED73F"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sz w:val="24"/>
                <w:szCs w:val="24"/>
              </w:rPr>
              <w:t>EN(IEC) 60947-1</w:t>
            </w:r>
          </w:p>
        </w:tc>
      </w:tr>
      <w:tr w:rsidR="008511FC" w:rsidRPr="003F1930" w14:paraId="3CDD169D" w14:textId="77777777" w:rsidTr="00D03FAE">
        <w:tc>
          <w:tcPr>
            <w:tcW w:w="365" w:type="pct"/>
            <w:tcBorders>
              <w:top w:val="single" w:sz="8" w:space="0" w:color="auto"/>
              <w:left w:val="single" w:sz="8" w:space="0" w:color="auto"/>
              <w:bottom w:val="single" w:sz="8" w:space="0" w:color="auto"/>
              <w:right w:val="single" w:sz="8" w:space="0" w:color="auto"/>
            </w:tcBorders>
          </w:tcPr>
          <w:p w14:paraId="26721074"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2</w:t>
            </w:r>
          </w:p>
        </w:tc>
        <w:tc>
          <w:tcPr>
            <w:tcW w:w="2501" w:type="pct"/>
            <w:gridSpan w:val="2"/>
            <w:tcBorders>
              <w:top w:val="single" w:sz="8" w:space="0" w:color="auto"/>
              <w:left w:val="single" w:sz="8" w:space="0" w:color="auto"/>
              <w:bottom w:val="single" w:sz="8" w:space="0" w:color="auto"/>
              <w:right w:val="single" w:sz="8" w:space="0" w:color="auto"/>
            </w:tcBorders>
          </w:tcPr>
          <w:p w14:paraId="00EDFDD3"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Pažymėti ženklu</w:t>
            </w:r>
          </w:p>
        </w:tc>
        <w:tc>
          <w:tcPr>
            <w:tcW w:w="2134" w:type="pct"/>
            <w:tcBorders>
              <w:top w:val="single" w:sz="8" w:space="0" w:color="auto"/>
              <w:left w:val="single" w:sz="8" w:space="0" w:color="auto"/>
              <w:bottom w:val="single" w:sz="8" w:space="0" w:color="auto"/>
              <w:right w:val="single" w:sz="8" w:space="0" w:color="auto"/>
            </w:tcBorders>
            <w:vAlign w:val="center"/>
          </w:tcPr>
          <w:p w14:paraId="452F264C"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CE</w:t>
            </w:r>
          </w:p>
        </w:tc>
      </w:tr>
      <w:tr w:rsidR="008511FC" w:rsidRPr="003F1930" w14:paraId="35A76A2D" w14:textId="77777777" w:rsidTr="00D03FAE">
        <w:trPr>
          <w:trHeight w:val="330"/>
        </w:trPr>
        <w:tc>
          <w:tcPr>
            <w:tcW w:w="365" w:type="pct"/>
            <w:vMerge w:val="restart"/>
            <w:tcBorders>
              <w:top w:val="single" w:sz="8" w:space="0" w:color="auto"/>
              <w:left w:val="single" w:sz="8" w:space="0" w:color="auto"/>
              <w:bottom w:val="single" w:sz="8" w:space="0" w:color="auto"/>
              <w:right w:val="single" w:sz="8" w:space="0" w:color="auto"/>
            </w:tcBorders>
          </w:tcPr>
          <w:p w14:paraId="08B964A6" w14:textId="77777777" w:rsidR="008511FC" w:rsidRPr="003F1930" w:rsidRDefault="008511FC" w:rsidP="00D03FAE">
            <w:pPr>
              <w:spacing w:line="360" w:lineRule="auto"/>
              <w:rPr>
                <w:rFonts w:ascii="Times New Roman" w:hAnsi="Times New Roman" w:cs="Times New Roman"/>
                <w:sz w:val="24"/>
                <w:szCs w:val="24"/>
              </w:rPr>
            </w:pPr>
            <w:r w:rsidRPr="003F1930">
              <w:rPr>
                <w:rFonts w:ascii="Times New Roman" w:hAnsi="Times New Roman" w:cs="Times New Roman"/>
                <w:sz w:val="24"/>
                <w:szCs w:val="24"/>
              </w:rPr>
              <w:t>3</w:t>
            </w:r>
          </w:p>
        </w:tc>
        <w:tc>
          <w:tcPr>
            <w:tcW w:w="1010" w:type="pct"/>
            <w:vMerge w:val="restart"/>
            <w:tcBorders>
              <w:top w:val="single" w:sz="8" w:space="0" w:color="auto"/>
              <w:left w:val="single" w:sz="8" w:space="0" w:color="auto"/>
              <w:right w:val="single" w:sz="4" w:space="0" w:color="auto"/>
            </w:tcBorders>
          </w:tcPr>
          <w:p w14:paraId="4B56DF17" w14:textId="77777777" w:rsidR="008511FC" w:rsidRPr="003F1930" w:rsidRDefault="008511FC" w:rsidP="00D03FAE">
            <w:pPr>
              <w:spacing w:line="360" w:lineRule="auto"/>
              <w:rPr>
                <w:rFonts w:ascii="Times New Roman" w:hAnsi="Times New Roman" w:cs="Times New Roman"/>
                <w:sz w:val="24"/>
                <w:szCs w:val="24"/>
              </w:rPr>
            </w:pPr>
            <w:r w:rsidRPr="003F1930">
              <w:rPr>
                <w:rFonts w:ascii="Times New Roman" w:hAnsi="Times New Roman" w:cs="Times New Roman"/>
                <w:sz w:val="24"/>
                <w:szCs w:val="24"/>
              </w:rPr>
              <w:t>Aplinkos temperatūra prie prietaiso</w:t>
            </w:r>
          </w:p>
          <w:p w14:paraId="5EB94454" w14:textId="77777777" w:rsidR="008511FC" w:rsidRPr="003F1930" w:rsidRDefault="008511FC" w:rsidP="00D03FAE">
            <w:pPr>
              <w:spacing w:line="360" w:lineRule="auto"/>
              <w:rPr>
                <w:rFonts w:ascii="Times New Roman" w:hAnsi="Times New Roman" w:cs="Times New Roman"/>
                <w:sz w:val="24"/>
                <w:szCs w:val="24"/>
              </w:rPr>
            </w:pPr>
          </w:p>
        </w:tc>
        <w:tc>
          <w:tcPr>
            <w:tcW w:w="1491" w:type="pct"/>
            <w:tcBorders>
              <w:top w:val="single" w:sz="8" w:space="0" w:color="auto"/>
              <w:left w:val="single" w:sz="4" w:space="0" w:color="auto"/>
              <w:bottom w:val="single" w:sz="4" w:space="0" w:color="auto"/>
              <w:right w:val="single" w:sz="8" w:space="0" w:color="auto"/>
            </w:tcBorders>
          </w:tcPr>
          <w:p w14:paraId="047F3598" w14:textId="77777777" w:rsidR="008511FC" w:rsidRPr="003F1930" w:rsidRDefault="008511FC" w:rsidP="00D03FAE">
            <w:pPr>
              <w:spacing w:line="360" w:lineRule="auto"/>
              <w:rPr>
                <w:rFonts w:ascii="Times New Roman" w:hAnsi="Times New Roman" w:cs="Times New Roman"/>
                <w:sz w:val="24"/>
                <w:szCs w:val="24"/>
              </w:rPr>
            </w:pPr>
            <w:r w:rsidRPr="003F1930">
              <w:rPr>
                <w:rFonts w:ascii="Times New Roman" w:hAnsi="Times New Roman" w:cs="Times New Roman"/>
                <w:sz w:val="24"/>
                <w:szCs w:val="24"/>
              </w:rPr>
              <w:t>Darbo režimas</w:t>
            </w:r>
          </w:p>
        </w:tc>
        <w:tc>
          <w:tcPr>
            <w:tcW w:w="2134" w:type="pct"/>
            <w:tcBorders>
              <w:top w:val="single" w:sz="8" w:space="0" w:color="auto"/>
              <w:left w:val="single" w:sz="8" w:space="0" w:color="auto"/>
              <w:right w:val="single" w:sz="8" w:space="0" w:color="auto"/>
            </w:tcBorders>
            <w:vAlign w:val="center"/>
          </w:tcPr>
          <w:p w14:paraId="1F37AAFD" w14:textId="77777777" w:rsidR="008511FC" w:rsidRPr="003F1930" w:rsidRDefault="008511FC" w:rsidP="00D03FAE">
            <w:pPr>
              <w:spacing w:line="360" w:lineRule="auto"/>
              <w:rPr>
                <w:rFonts w:ascii="Times New Roman" w:hAnsi="Times New Roman" w:cs="Times New Roman"/>
                <w:sz w:val="24"/>
                <w:szCs w:val="24"/>
              </w:rPr>
            </w:pPr>
            <w:r w:rsidRPr="003F1930">
              <w:rPr>
                <w:rFonts w:ascii="Times New Roman" w:hAnsi="Times New Roman" w:cs="Times New Roman"/>
                <w:sz w:val="24"/>
                <w:szCs w:val="24"/>
              </w:rPr>
              <w:t xml:space="preserve">-25.....+60 </w:t>
            </w:r>
          </w:p>
        </w:tc>
      </w:tr>
      <w:tr w:rsidR="008511FC" w:rsidRPr="003F1930" w14:paraId="13720414" w14:textId="77777777" w:rsidTr="00D03FAE">
        <w:trPr>
          <w:trHeight w:val="495"/>
        </w:trPr>
        <w:tc>
          <w:tcPr>
            <w:tcW w:w="365" w:type="pct"/>
            <w:vMerge/>
            <w:tcBorders>
              <w:left w:val="single" w:sz="8" w:space="0" w:color="auto"/>
              <w:bottom w:val="single" w:sz="8" w:space="0" w:color="auto"/>
              <w:right w:val="single" w:sz="8" w:space="0" w:color="auto"/>
            </w:tcBorders>
          </w:tcPr>
          <w:p w14:paraId="72A11803" w14:textId="77777777" w:rsidR="008511FC" w:rsidRPr="003F1930" w:rsidRDefault="008511FC" w:rsidP="00D03FAE">
            <w:pPr>
              <w:numPr>
                <w:ilvl w:val="0"/>
                <w:numId w:val="10"/>
              </w:numPr>
              <w:spacing w:line="360" w:lineRule="auto"/>
              <w:rPr>
                <w:rFonts w:ascii="Times New Roman" w:hAnsi="Times New Roman" w:cs="Times New Roman"/>
                <w:sz w:val="24"/>
                <w:szCs w:val="24"/>
              </w:rPr>
            </w:pPr>
          </w:p>
        </w:tc>
        <w:tc>
          <w:tcPr>
            <w:tcW w:w="1010" w:type="pct"/>
            <w:vMerge/>
            <w:tcBorders>
              <w:left w:val="single" w:sz="8" w:space="0" w:color="auto"/>
              <w:bottom w:val="single" w:sz="8" w:space="0" w:color="auto"/>
              <w:right w:val="single" w:sz="4" w:space="0" w:color="auto"/>
            </w:tcBorders>
          </w:tcPr>
          <w:p w14:paraId="292318DD" w14:textId="77777777" w:rsidR="008511FC" w:rsidRPr="003F1930" w:rsidRDefault="008511FC" w:rsidP="00D03FAE">
            <w:pPr>
              <w:spacing w:line="360" w:lineRule="auto"/>
              <w:rPr>
                <w:rFonts w:ascii="Times New Roman" w:hAnsi="Times New Roman" w:cs="Times New Roman"/>
                <w:sz w:val="24"/>
                <w:szCs w:val="24"/>
              </w:rPr>
            </w:pPr>
          </w:p>
        </w:tc>
        <w:tc>
          <w:tcPr>
            <w:tcW w:w="1491" w:type="pct"/>
            <w:tcBorders>
              <w:top w:val="single" w:sz="4" w:space="0" w:color="auto"/>
              <w:left w:val="single" w:sz="4" w:space="0" w:color="auto"/>
              <w:bottom w:val="single" w:sz="8" w:space="0" w:color="auto"/>
              <w:right w:val="single" w:sz="8" w:space="0" w:color="auto"/>
            </w:tcBorders>
          </w:tcPr>
          <w:p w14:paraId="427D8DCF" w14:textId="77777777" w:rsidR="008511FC" w:rsidRPr="003F1930" w:rsidRDefault="008511FC" w:rsidP="00D03FAE">
            <w:pPr>
              <w:spacing w:line="360" w:lineRule="auto"/>
              <w:rPr>
                <w:rFonts w:ascii="Times New Roman" w:hAnsi="Times New Roman" w:cs="Times New Roman"/>
                <w:sz w:val="24"/>
                <w:szCs w:val="24"/>
              </w:rPr>
            </w:pPr>
            <w:r w:rsidRPr="003F1930">
              <w:rPr>
                <w:rFonts w:ascii="Times New Roman" w:hAnsi="Times New Roman" w:cs="Times New Roman"/>
                <w:sz w:val="24"/>
                <w:szCs w:val="24"/>
              </w:rPr>
              <w:t>Saugojimo režimas</w:t>
            </w:r>
          </w:p>
        </w:tc>
        <w:tc>
          <w:tcPr>
            <w:tcW w:w="2134" w:type="pct"/>
            <w:tcBorders>
              <w:left w:val="single" w:sz="8" w:space="0" w:color="auto"/>
              <w:bottom w:val="single" w:sz="8" w:space="0" w:color="auto"/>
              <w:right w:val="single" w:sz="8" w:space="0" w:color="auto"/>
            </w:tcBorders>
            <w:vAlign w:val="center"/>
          </w:tcPr>
          <w:p w14:paraId="65B60887" w14:textId="77777777" w:rsidR="008511FC" w:rsidRPr="003F1930" w:rsidRDefault="008511FC" w:rsidP="00D03FAE">
            <w:pPr>
              <w:spacing w:line="360" w:lineRule="auto"/>
              <w:rPr>
                <w:rFonts w:ascii="Times New Roman" w:hAnsi="Times New Roman" w:cs="Times New Roman"/>
                <w:sz w:val="24"/>
                <w:szCs w:val="24"/>
              </w:rPr>
            </w:pPr>
            <w:r w:rsidRPr="003F1930">
              <w:rPr>
                <w:rFonts w:ascii="Times New Roman" w:hAnsi="Times New Roman" w:cs="Times New Roman"/>
                <w:sz w:val="24"/>
                <w:szCs w:val="24"/>
              </w:rPr>
              <w:t>-55.....+80</w:t>
            </w:r>
          </w:p>
        </w:tc>
      </w:tr>
      <w:tr w:rsidR="008511FC" w:rsidRPr="003F1930" w14:paraId="7D8E213F" w14:textId="77777777" w:rsidTr="00D03FAE">
        <w:tc>
          <w:tcPr>
            <w:tcW w:w="365" w:type="pct"/>
            <w:tcBorders>
              <w:top w:val="single" w:sz="8" w:space="0" w:color="auto"/>
              <w:left w:val="single" w:sz="8" w:space="0" w:color="auto"/>
              <w:bottom w:val="single" w:sz="8" w:space="0" w:color="auto"/>
              <w:right w:val="single" w:sz="8" w:space="0" w:color="auto"/>
            </w:tcBorders>
          </w:tcPr>
          <w:p w14:paraId="18132F5C"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4</w:t>
            </w:r>
          </w:p>
        </w:tc>
        <w:tc>
          <w:tcPr>
            <w:tcW w:w="2501" w:type="pct"/>
            <w:gridSpan w:val="2"/>
            <w:tcBorders>
              <w:top w:val="single" w:sz="8" w:space="0" w:color="auto"/>
              <w:left w:val="single" w:sz="8" w:space="0" w:color="auto"/>
              <w:bottom w:val="single" w:sz="8" w:space="0" w:color="auto"/>
              <w:right w:val="single" w:sz="8" w:space="0" w:color="auto"/>
            </w:tcBorders>
          </w:tcPr>
          <w:p w14:paraId="330CA9D3"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Valdymo įtampa</w:t>
            </w:r>
          </w:p>
        </w:tc>
        <w:tc>
          <w:tcPr>
            <w:tcW w:w="2134" w:type="pct"/>
            <w:tcBorders>
              <w:top w:val="single" w:sz="8" w:space="0" w:color="auto"/>
              <w:left w:val="single" w:sz="8" w:space="0" w:color="auto"/>
              <w:bottom w:val="single" w:sz="8" w:space="0" w:color="auto"/>
              <w:right w:val="single" w:sz="8" w:space="0" w:color="auto"/>
            </w:tcBorders>
            <w:vAlign w:val="center"/>
          </w:tcPr>
          <w:p w14:paraId="07DBCF7C"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24 V...240 V AC</w:t>
            </w:r>
          </w:p>
          <w:p w14:paraId="16B374A2"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24 V...220 V DC</w:t>
            </w:r>
          </w:p>
        </w:tc>
      </w:tr>
      <w:tr w:rsidR="008511FC" w:rsidRPr="003F1930" w14:paraId="14D6168F" w14:textId="77777777" w:rsidTr="00D03FAE">
        <w:tc>
          <w:tcPr>
            <w:tcW w:w="365" w:type="pct"/>
            <w:tcBorders>
              <w:top w:val="single" w:sz="8" w:space="0" w:color="auto"/>
              <w:left w:val="single" w:sz="8" w:space="0" w:color="auto"/>
              <w:bottom w:val="single" w:sz="8" w:space="0" w:color="auto"/>
              <w:right w:val="single" w:sz="8" w:space="0" w:color="auto"/>
            </w:tcBorders>
          </w:tcPr>
          <w:p w14:paraId="509E6925" w14:textId="77777777" w:rsidR="008511FC" w:rsidRPr="003F1930" w:rsidRDefault="008511FC" w:rsidP="00D03FAE">
            <w:pPr>
              <w:spacing w:line="360" w:lineRule="auto"/>
              <w:rPr>
                <w:rFonts w:ascii="Times New Roman" w:hAnsi="Times New Roman" w:cs="Times New Roman"/>
                <w:bCs/>
                <w:sz w:val="24"/>
                <w:szCs w:val="24"/>
                <w:lang w:val="en-US"/>
              </w:rPr>
            </w:pPr>
            <w:r w:rsidRPr="003F1930">
              <w:rPr>
                <w:rFonts w:ascii="Times New Roman" w:hAnsi="Times New Roman" w:cs="Times New Roman"/>
                <w:bCs/>
                <w:sz w:val="24"/>
                <w:szCs w:val="24"/>
                <w:lang w:val="en-US"/>
              </w:rPr>
              <w:t>5</w:t>
            </w:r>
          </w:p>
        </w:tc>
        <w:tc>
          <w:tcPr>
            <w:tcW w:w="2501" w:type="pct"/>
            <w:gridSpan w:val="2"/>
            <w:tcBorders>
              <w:top w:val="single" w:sz="8" w:space="0" w:color="auto"/>
              <w:left w:val="single" w:sz="8" w:space="0" w:color="auto"/>
              <w:bottom w:val="single" w:sz="8" w:space="0" w:color="auto"/>
              <w:right w:val="single" w:sz="8" w:space="0" w:color="auto"/>
            </w:tcBorders>
          </w:tcPr>
          <w:p w14:paraId="683482A3"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 xml:space="preserve">Vardinis dažnis </w:t>
            </w:r>
          </w:p>
        </w:tc>
        <w:tc>
          <w:tcPr>
            <w:tcW w:w="2134" w:type="pct"/>
            <w:tcBorders>
              <w:top w:val="single" w:sz="8" w:space="0" w:color="auto"/>
              <w:left w:val="single" w:sz="8" w:space="0" w:color="auto"/>
              <w:bottom w:val="single" w:sz="8" w:space="0" w:color="auto"/>
              <w:right w:val="single" w:sz="8" w:space="0" w:color="auto"/>
            </w:tcBorders>
            <w:vAlign w:val="center"/>
          </w:tcPr>
          <w:p w14:paraId="41848B05"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~50/60 Hz</w:t>
            </w:r>
          </w:p>
        </w:tc>
      </w:tr>
      <w:tr w:rsidR="008511FC" w:rsidRPr="003F1930" w14:paraId="36755965" w14:textId="77777777" w:rsidTr="00D03FAE">
        <w:trPr>
          <w:trHeight w:val="171"/>
        </w:trPr>
        <w:tc>
          <w:tcPr>
            <w:tcW w:w="365" w:type="pct"/>
            <w:tcBorders>
              <w:top w:val="single" w:sz="8" w:space="0" w:color="auto"/>
              <w:left w:val="single" w:sz="8" w:space="0" w:color="auto"/>
              <w:bottom w:val="single" w:sz="8" w:space="0" w:color="auto"/>
              <w:right w:val="single" w:sz="8" w:space="0" w:color="auto"/>
            </w:tcBorders>
          </w:tcPr>
          <w:p w14:paraId="742C3A52"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6</w:t>
            </w:r>
          </w:p>
        </w:tc>
        <w:tc>
          <w:tcPr>
            <w:tcW w:w="2501" w:type="pct"/>
            <w:gridSpan w:val="2"/>
            <w:tcBorders>
              <w:top w:val="single" w:sz="8" w:space="0" w:color="auto"/>
              <w:left w:val="single" w:sz="8" w:space="0" w:color="auto"/>
              <w:bottom w:val="single" w:sz="8" w:space="0" w:color="auto"/>
              <w:right w:val="single" w:sz="8" w:space="0" w:color="auto"/>
            </w:tcBorders>
          </w:tcPr>
          <w:p w14:paraId="5FC65BD7"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Koordinacijos tipas</w:t>
            </w:r>
          </w:p>
        </w:tc>
        <w:tc>
          <w:tcPr>
            <w:tcW w:w="2134" w:type="pct"/>
            <w:tcBorders>
              <w:top w:val="single" w:sz="8" w:space="0" w:color="auto"/>
              <w:left w:val="single" w:sz="8" w:space="0" w:color="auto"/>
              <w:bottom w:val="single" w:sz="8" w:space="0" w:color="auto"/>
              <w:right w:val="single" w:sz="8" w:space="0" w:color="auto"/>
            </w:tcBorders>
            <w:vAlign w:val="center"/>
          </w:tcPr>
          <w:p w14:paraId="57BE3147"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Pilnas</w:t>
            </w:r>
          </w:p>
        </w:tc>
      </w:tr>
      <w:tr w:rsidR="008511FC" w:rsidRPr="003F1930" w14:paraId="362326A6" w14:textId="77777777" w:rsidTr="00D03FAE">
        <w:trPr>
          <w:trHeight w:val="171"/>
        </w:trPr>
        <w:tc>
          <w:tcPr>
            <w:tcW w:w="365" w:type="pct"/>
            <w:tcBorders>
              <w:top w:val="single" w:sz="8" w:space="0" w:color="auto"/>
              <w:left w:val="single" w:sz="8" w:space="0" w:color="auto"/>
              <w:bottom w:val="single" w:sz="8" w:space="0" w:color="auto"/>
              <w:right w:val="single" w:sz="8" w:space="0" w:color="auto"/>
            </w:tcBorders>
          </w:tcPr>
          <w:p w14:paraId="4EF3410C"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7</w:t>
            </w:r>
          </w:p>
        </w:tc>
        <w:tc>
          <w:tcPr>
            <w:tcW w:w="2501" w:type="pct"/>
            <w:gridSpan w:val="2"/>
            <w:tcBorders>
              <w:top w:val="single" w:sz="8" w:space="0" w:color="auto"/>
              <w:left w:val="single" w:sz="8" w:space="0" w:color="auto"/>
              <w:bottom w:val="single" w:sz="8" w:space="0" w:color="auto"/>
              <w:right w:val="single" w:sz="8" w:space="0" w:color="auto"/>
            </w:tcBorders>
          </w:tcPr>
          <w:p w14:paraId="65133C87"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Vardinė izoliacijos įtampa</w:t>
            </w:r>
          </w:p>
        </w:tc>
        <w:tc>
          <w:tcPr>
            <w:tcW w:w="2134" w:type="pct"/>
            <w:tcBorders>
              <w:top w:val="single" w:sz="8" w:space="0" w:color="auto"/>
              <w:left w:val="single" w:sz="8" w:space="0" w:color="auto"/>
              <w:bottom w:val="single" w:sz="8" w:space="0" w:color="auto"/>
              <w:right w:val="single" w:sz="8" w:space="0" w:color="auto"/>
            </w:tcBorders>
            <w:vAlign w:val="center"/>
          </w:tcPr>
          <w:p w14:paraId="2E05F8B6"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690 V</w:t>
            </w:r>
          </w:p>
        </w:tc>
      </w:tr>
      <w:tr w:rsidR="008511FC" w:rsidRPr="003F1930" w14:paraId="749BFA38" w14:textId="77777777" w:rsidTr="00D03FAE">
        <w:trPr>
          <w:trHeight w:val="171"/>
        </w:trPr>
        <w:tc>
          <w:tcPr>
            <w:tcW w:w="365" w:type="pct"/>
            <w:tcBorders>
              <w:top w:val="single" w:sz="8" w:space="0" w:color="auto"/>
              <w:left w:val="single" w:sz="8" w:space="0" w:color="auto"/>
              <w:bottom w:val="single" w:sz="8" w:space="0" w:color="auto"/>
              <w:right w:val="single" w:sz="8" w:space="0" w:color="auto"/>
            </w:tcBorders>
          </w:tcPr>
          <w:p w14:paraId="7D8E818C"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8</w:t>
            </w:r>
          </w:p>
        </w:tc>
        <w:tc>
          <w:tcPr>
            <w:tcW w:w="2501" w:type="pct"/>
            <w:gridSpan w:val="2"/>
            <w:tcBorders>
              <w:top w:val="single" w:sz="8" w:space="0" w:color="auto"/>
              <w:left w:val="single" w:sz="8" w:space="0" w:color="auto"/>
              <w:bottom w:val="single" w:sz="8" w:space="0" w:color="auto"/>
              <w:right w:val="single" w:sz="8" w:space="0" w:color="auto"/>
            </w:tcBorders>
          </w:tcPr>
          <w:p w14:paraId="5F0CD07E"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Vardinė impulsinė įtampa</w:t>
            </w:r>
          </w:p>
        </w:tc>
        <w:tc>
          <w:tcPr>
            <w:tcW w:w="2134" w:type="pct"/>
            <w:tcBorders>
              <w:top w:val="single" w:sz="8" w:space="0" w:color="auto"/>
              <w:left w:val="single" w:sz="8" w:space="0" w:color="auto"/>
              <w:bottom w:val="single" w:sz="8" w:space="0" w:color="auto"/>
              <w:right w:val="single" w:sz="8" w:space="0" w:color="auto"/>
            </w:tcBorders>
            <w:vAlign w:val="center"/>
          </w:tcPr>
          <w:p w14:paraId="09A75CB3"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 6 </w:t>
            </w:r>
            <w:proofErr w:type="spellStart"/>
            <w:r w:rsidRPr="003F1930">
              <w:rPr>
                <w:rFonts w:ascii="Times New Roman" w:hAnsi="Times New Roman" w:cs="Times New Roman"/>
                <w:bCs/>
                <w:sz w:val="24"/>
                <w:szCs w:val="24"/>
              </w:rPr>
              <w:t>kV</w:t>
            </w:r>
            <w:proofErr w:type="spellEnd"/>
          </w:p>
        </w:tc>
      </w:tr>
      <w:tr w:rsidR="008511FC" w:rsidRPr="003F1930" w14:paraId="53D441E9" w14:textId="77777777" w:rsidTr="00D03FAE">
        <w:trPr>
          <w:trHeight w:val="385"/>
        </w:trPr>
        <w:tc>
          <w:tcPr>
            <w:tcW w:w="365" w:type="pct"/>
            <w:tcBorders>
              <w:top w:val="single" w:sz="8" w:space="0" w:color="auto"/>
              <w:left w:val="single" w:sz="8" w:space="0" w:color="auto"/>
              <w:bottom w:val="single" w:sz="8" w:space="0" w:color="auto"/>
              <w:right w:val="single" w:sz="8" w:space="0" w:color="auto"/>
            </w:tcBorders>
          </w:tcPr>
          <w:p w14:paraId="1EDB2338"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9</w:t>
            </w:r>
          </w:p>
        </w:tc>
        <w:tc>
          <w:tcPr>
            <w:tcW w:w="2501" w:type="pct"/>
            <w:gridSpan w:val="2"/>
            <w:tcBorders>
              <w:top w:val="single" w:sz="8" w:space="0" w:color="auto"/>
              <w:left w:val="single" w:sz="8" w:space="0" w:color="auto"/>
              <w:bottom w:val="single" w:sz="8" w:space="0" w:color="auto"/>
              <w:right w:val="single" w:sz="8" w:space="0" w:color="auto"/>
            </w:tcBorders>
          </w:tcPr>
          <w:p w14:paraId="57E2CBF9"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Atjungimo pajėgumas</w:t>
            </w:r>
          </w:p>
        </w:tc>
        <w:tc>
          <w:tcPr>
            <w:tcW w:w="2134" w:type="pct"/>
            <w:tcBorders>
              <w:top w:val="single" w:sz="8" w:space="0" w:color="auto"/>
              <w:left w:val="single" w:sz="8" w:space="0" w:color="auto"/>
              <w:bottom w:val="single" w:sz="8" w:space="0" w:color="auto"/>
              <w:right w:val="single" w:sz="8" w:space="0" w:color="auto"/>
            </w:tcBorders>
            <w:vAlign w:val="center"/>
          </w:tcPr>
          <w:p w14:paraId="32B7E4E0"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 xml:space="preserve">≥ 40 </w:t>
            </w:r>
            <w:proofErr w:type="spellStart"/>
            <w:r w:rsidRPr="003F1930">
              <w:rPr>
                <w:rFonts w:ascii="Times New Roman" w:hAnsi="Times New Roman" w:cs="Times New Roman"/>
                <w:bCs/>
                <w:sz w:val="24"/>
                <w:szCs w:val="24"/>
              </w:rPr>
              <w:t>kA</w:t>
            </w:r>
            <w:proofErr w:type="spellEnd"/>
          </w:p>
        </w:tc>
      </w:tr>
      <w:tr w:rsidR="008511FC" w:rsidRPr="003F1930" w14:paraId="0F0954E3" w14:textId="77777777" w:rsidTr="00D03FAE">
        <w:trPr>
          <w:trHeight w:val="171"/>
        </w:trPr>
        <w:tc>
          <w:tcPr>
            <w:tcW w:w="365" w:type="pct"/>
            <w:tcBorders>
              <w:top w:val="single" w:sz="8" w:space="0" w:color="auto"/>
              <w:left w:val="single" w:sz="8" w:space="0" w:color="auto"/>
              <w:bottom w:val="single" w:sz="8" w:space="0" w:color="auto"/>
              <w:right w:val="single" w:sz="8" w:space="0" w:color="auto"/>
            </w:tcBorders>
          </w:tcPr>
          <w:p w14:paraId="10F16E00"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10</w:t>
            </w:r>
          </w:p>
        </w:tc>
        <w:tc>
          <w:tcPr>
            <w:tcW w:w="2501" w:type="pct"/>
            <w:gridSpan w:val="2"/>
            <w:tcBorders>
              <w:top w:val="single" w:sz="8" w:space="0" w:color="auto"/>
              <w:left w:val="single" w:sz="8" w:space="0" w:color="auto"/>
              <w:bottom w:val="single" w:sz="8" w:space="0" w:color="auto"/>
              <w:right w:val="single" w:sz="8" w:space="0" w:color="auto"/>
            </w:tcBorders>
          </w:tcPr>
          <w:p w14:paraId="1915AE20"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Mechaninis atsparumas susidėvėjimui (darbo ciklų skaičius)</w:t>
            </w:r>
          </w:p>
        </w:tc>
        <w:tc>
          <w:tcPr>
            <w:tcW w:w="2134" w:type="pct"/>
            <w:tcBorders>
              <w:top w:val="single" w:sz="8" w:space="0" w:color="auto"/>
              <w:left w:val="single" w:sz="8" w:space="0" w:color="auto"/>
              <w:bottom w:val="single" w:sz="8" w:space="0" w:color="auto"/>
              <w:right w:val="single" w:sz="8" w:space="0" w:color="auto"/>
            </w:tcBorders>
            <w:vAlign w:val="center"/>
          </w:tcPr>
          <w:p w14:paraId="6FC5B6F9"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 10000000</w:t>
            </w:r>
          </w:p>
        </w:tc>
      </w:tr>
      <w:tr w:rsidR="008511FC" w:rsidRPr="003F1930" w14:paraId="4F5E4EAE" w14:textId="77777777" w:rsidTr="00D03FAE">
        <w:trPr>
          <w:trHeight w:val="140"/>
        </w:trPr>
        <w:tc>
          <w:tcPr>
            <w:tcW w:w="365" w:type="pct"/>
            <w:tcBorders>
              <w:top w:val="single" w:sz="8" w:space="0" w:color="auto"/>
              <w:left w:val="single" w:sz="8" w:space="0" w:color="auto"/>
              <w:bottom w:val="single" w:sz="8" w:space="0" w:color="auto"/>
              <w:right w:val="single" w:sz="8" w:space="0" w:color="auto"/>
            </w:tcBorders>
          </w:tcPr>
          <w:p w14:paraId="740A47A0"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13</w:t>
            </w:r>
          </w:p>
        </w:tc>
        <w:tc>
          <w:tcPr>
            <w:tcW w:w="2501" w:type="pct"/>
            <w:gridSpan w:val="2"/>
            <w:tcBorders>
              <w:top w:val="single" w:sz="8" w:space="0" w:color="auto"/>
              <w:left w:val="single" w:sz="8" w:space="0" w:color="auto"/>
              <w:bottom w:val="single" w:sz="8" w:space="0" w:color="auto"/>
              <w:right w:val="single" w:sz="8" w:space="0" w:color="auto"/>
            </w:tcBorders>
          </w:tcPr>
          <w:p w14:paraId="496ACA0C"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Apsaugos laipsnis</w:t>
            </w:r>
          </w:p>
        </w:tc>
        <w:tc>
          <w:tcPr>
            <w:tcW w:w="2134" w:type="pct"/>
            <w:tcBorders>
              <w:top w:val="single" w:sz="8" w:space="0" w:color="auto"/>
              <w:left w:val="single" w:sz="8" w:space="0" w:color="auto"/>
              <w:bottom w:val="single" w:sz="8" w:space="0" w:color="auto"/>
              <w:right w:val="single" w:sz="8" w:space="0" w:color="auto"/>
            </w:tcBorders>
            <w:vAlign w:val="center"/>
          </w:tcPr>
          <w:p w14:paraId="20D61131"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IP20</w:t>
            </w:r>
          </w:p>
        </w:tc>
      </w:tr>
      <w:tr w:rsidR="008511FC" w:rsidRPr="003F1930" w14:paraId="5F9C57C2" w14:textId="77777777" w:rsidTr="00D03FAE">
        <w:trPr>
          <w:trHeight w:val="140"/>
        </w:trPr>
        <w:tc>
          <w:tcPr>
            <w:tcW w:w="365" w:type="pct"/>
            <w:tcBorders>
              <w:top w:val="single" w:sz="8" w:space="0" w:color="auto"/>
              <w:left w:val="single" w:sz="8" w:space="0" w:color="auto"/>
              <w:bottom w:val="single" w:sz="8" w:space="0" w:color="auto"/>
              <w:right w:val="single" w:sz="8" w:space="0" w:color="auto"/>
            </w:tcBorders>
          </w:tcPr>
          <w:p w14:paraId="6FFD46CB"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14</w:t>
            </w:r>
          </w:p>
        </w:tc>
        <w:tc>
          <w:tcPr>
            <w:tcW w:w="2501" w:type="pct"/>
            <w:gridSpan w:val="2"/>
            <w:tcBorders>
              <w:top w:val="single" w:sz="8" w:space="0" w:color="auto"/>
              <w:left w:val="single" w:sz="8" w:space="0" w:color="auto"/>
              <w:bottom w:val="single" w:sz="8" w:space="0" w:color="auto"/>
              <w:right w:val="single" w:sz="8" w:space="0" w:color="auto"/>
            </w:tcBorders>
          </w:tcPr>
          <w:p w14:paraId="6291D4ED"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Prijungiamo laidininko skerspjūvis (vienoje fazėje)</w:t>
            </w:r>
          </w:p>
        </w:tc>
        <w:tc>
          <w:tcPr>
            <w:tcW w:w="2134" w:type="pct"/>
            <w:tcBorders>
              <w:top w:val="single" w:sz="8" w:space="0" w:color="auto"/>
              <w:left w:val="single" w:sz="8" w:space="0" w:color="auto"/>
              <w:bottom w:val="single" w:sz="8" w:space="0" w:color="auto"/>
              <w:right w:val="single" w:sz="8" w:space="0" w:color="auto"/>
            </w:tcBorders>
            <w:vAlign w:val="center"/>
          </w:tcPr>
          <w:p w14:paraId="0FA2799E"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1....10 mm</w:t>
            </w:r>
            <w:r w:rsidRPr="003F1930">
              <w:rPr>
                <w:rFonts w:ascii="Times New Roman" w:hAnsi="Times New Roman" w:cs="Times New Roman"/>
                <w:bCs/>
                <w:sz w:val="24"/>
                <w:szCs w:val="24"/>
                <w:vertAlign w:val="superscript"/>
              </w:rPr>
              <w:t>2</w:t>
            </w:r>
          </w:p>
          <w:p w14:paraId="67205CFE" w14:textId="77777777" w:rsidR="008511FC" w:rsidRPr="003F1930" w:rsidRDefault="008511FC" w:rsidP="00D03FAE">
            <w:pPr>
              <w:spacing w:line="360" w:lineRule="auto"/>
              <w:rPr>
                <w:rFonts w:ascii="Times New Roman" w:hAnsi="Times New Roman" w:cs="Times New Roman"/>
                <w:bCs/>
                <w:sz w:val="24"/>
                <w:szCs w:val="24"/>
                <w:vertAlign w:val="superscript"/>
              </w:rPr>
            </w:pPr>
          </w:p>
        </w:tc>
      </w:tr>
      <w:tr w:rsidR="008511FC" w:rsidRPr="003F1930" w14:paraId="318EC97E" w14:textId="77777777" w:rsidTr="00D03FAE">
        <w:trPr>
          <w:trHeight w:val="140"/>
        </w:trPr>
        <w:tc>
          <w:tcPr>
            <w:tcW w:w="365" w:type="pct"/>
            <w:tcBorders>
              <w:top w:val="single" w:sz="8" w:space="0" w:color="auto"/>
              <w:left w:val="single" w:sz="8" w:space="0" w:color="auto"/>
              <w:bottom w:val="single" w:sz="8" w:space="0" w:color="auto"/>
              <w:right w:val="single" w:sz="8" w:space="0" w:color="auto"/>
            </w:tcBorders>
          </w:tcPr>
          <w:p w14:paraId="0BDFA55E"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15</w:t>
            </w:r>
          </w:p>
        </w:tc>
        <w:tc>
          <w:tcPr>
            <w:tcW w:w="2501" w:type="pct"/>
            <w:gridSpan w:val="2"/>
            <w:tcBorders>
              <w:top w:val="single" w:sz="8" w:space="0" w:color="auto"/>
              <w:left w:val="single" w:sz="8" w:space="0" w:color="auto"/>
              <w:bottom w:val="single" w:sz="8" w:space="0" w:color="auto"/>
              <w:right w:val="single" w:sz="8" w:space="0" w:color="auto"/>
            </w:tcBorders>
          </w:tcPr>
          <w:p w14:paraId="1DD7AC3E"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Laidininko prijungimas</w:t>
            </w:r>
          </w:p>
        </w:tc>
        <w:tc>
          <w:tcPr>
            <w:tcW w:w="2134" w:type="pct"/>
            <w:tcBorders>
              <w:top w:val="single" w:sz="8" w:space="0" w:color="auto"/>
              <w:left w:val="single" w:sz="8" w:space="0" w:color="auto"/>
              <w:bottom w:val="single" w:sz="8" w:space="0" w:color="auto"/>
              <w:right w:val="single" w:sz="8" w:space="0" w:color="auto"/>
            </w:tcBorders>
            <w:vAlign w:val="center"/>
          </w:tcPr>
          <w:p w14:paraId="75F776A0"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Varžtiniai gnybtai.</w:t>
            </w:r>
          </w:p>
        </w:tc>
      </w:tr>
      <w:tr w:rsidR="008511FC" w:rsidRPr="003F1930" w14:paraId="0662747F" w14:textId="77777777" w:rsidTr="00D03FAE">
        <w:trPr>
          <w:trHeight w:val="305"/>
        </w:trPr>
        <w:tc>
          <w:tcPr>
            <w:tcW w:w="365" w:type="pct"/>
            <w:tcBorders>
              <w:top w:val="single" w:sz="8" w:space="0" w:color="auto"/>
              <w:left w:val="single" w:sz="8" w:space="0" w:color="auto"/>
              <w:bottom w:val="single" w:sz="8" w:space="0" w:color="auto"/>
              <w:right w:val="single" w:sz="8" w:space="0" w:color="auto"/>
            </w:tcBorders>
          </w:tcPr>
          <w:p w14:paraId="4DD4B9DE"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16</w:t>
            </w:r>
          </w:p>
        </w:tc>
        <w:tc>
          <w:tcPr>
            <w:tcW w:w="2501" w:type="pct"/>
            <w:gridSpan w:val="2"/>
            <w:tcBorders>
              <w:top w:val="single" w:sz="8" w:space="0" w:color="auto"/>
              <w:left w:val="single" w:sz="8" w:space="0" w:color="auto"/>
              <w:bottom w:val="single" w:sz="8" w:space="0" w:color="auto"/>
              <w:right w:val="single" w:sz="8" w:space="0" w:color="auto"/>
            </w:tcBorders>
          </w:tcPr>
          <w:p w14:paraId="74EB6458"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Polių skaičius</w:t>
            </w:r>
          </w:p>
        </w:tc>
        <w:tc>
          <w:tcPr>
            <w:tcW w:w="2134" w:type="pct"/>
            <w:tcBorders>
              <w:top w:val="single" w:sz="8" w:space="0" w:color="auto"/>
              <w:left w:val="single" w:sz="8" w:space="0" w:color="auto"/>
              <w:bottom w:val="single" w:sz="8" w:space="0" w:color="auto"/>
              <w:right w:val="single" w:sz="8" w:space="0" w:color="auto"/>
            </w:tcBorders>
            <w:vAlign w:val="center"/>
          </w:tcPr>
          <w:p w14:paraId="057576FD"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 3</w:t>
            </w:r>
          </w:p>
        </w:tc>
      </w:tr>
      <w:tr w:rsidR="008511FC" w:rsidRPr="003F1930" w14:paraId="7A727992" w14:textId="77777777" w:rsidTr="00D03FAE">
        <w:trPr>
          <w:trHeight w:val="305"/>
        </w:trPr>
        <w:tc>
          <w:tcPr>
            <w:tcW w:w="365" w:type="pct"/>
            <w:tcBorders>
              <w:top w:val="single" w:sz="8" w:space="0" w:color="auto"/>
              <w:left w:val="single" w:sz="8" w:space="0" w:color="auto"/>
              <w:bottom w:val="single" w:sz="8" w:space="0" w:color="auto"/>
              <w:right w:val="single" w:sz="8" w:space="0" w:color="auto"/>
            </w:tcBorders>
          </w:tcPr>
          <w:p w14:paraId="0A1BE28A"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lastRenderedPageBreak/>
              <w:t>17</w:t>
            </w:r>
          </w:p>
        </w:tc>
        <w:tc>
          <w:tcPr>
            <w:tcW w:w="2501" w:type="pct"/>
            <w:gridSpan w:val="2"/>
            <w:tcBorders>
              <w:top w:val="single" w:sz="8" w:space="0" w:color="auto"/>
              <w:left w:val="single" w:sz="8" w:space="0" w:color="auto"/>
              <w:bottom w:val="single" w:sz="8" w:space="0" w:color="auto"/>
              <w:right w:val="single" w:sz="8" w:space="0" w:color="auto"/>
            </w:tcBorders>
          </w:tcPr>
          <w:p w14:paraId="6ACE76A9"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Tvirtinimo būdas</w:t>
            </w:r>
          </w:p>
        </w:tc>
        <w:tc>
          <w:tcPr>
            <w:tcW w:w="2134" w:type="pct"/>
            <w:tcBorders>
              <w:top w:val="single" w:sz="8" w:space="0" w:color="auto"/>
              <w:left w:val="single" w:sz="8" w:space="0" w:color="auto"/>
              <w:bottom w:val="single" w:sz="8" w:space="0" w:color="auto"/>
              <w:right w:val="single" w:sz="8" w:space="0" w:color="auto"/>
            </w:tcBorders>
            <w:vAlign w:val="center"/>
          </w:tcPr>
          <w:p w14:paraId="0DAB29E2" w14:textId="77777777" w:rsidR="008511FC" w:rsidRPr="003F1930" w:rsidRDefault="008511FC" w:rsidP="00D03FAE">
            <w:pPr>
              <w:spacing w:line="360" w:lineRule="auto"/>
              <w:rPr>
                <w:rFonts w:ascii="Times New Roman" w:hAnsi="Times New Roman" w:cs="Times New Roman"/>
                <w:bCs/>
                <w:sz w:val="24"/>
                <w:szCs w:val="24"/>
              </w:rPr>
            </w:pPr>
            <w:r w:rsidRPr="003F1930">
              <w:rPr>
                <w:rFonts w:ascii="Times New Roman" w:hAnsi="Times New Roman" w:cs="Times New Roman"/>
                <w:bCs/>
                <w:sz w:val="24"/>
                <w:szCs w:val="24"/>
              </w:rPr>
              <w:t>ant montažinio DIN bėgelio (šynos) arba ant plokštumos per ištraukiamas tvirtinimo kilpas</w:t>
            </w:r>
          </w:p>
        </w:tc>
      </w:tr>
    </w:tbl>
    <w:p w14:paraId="14AED844" w14:textId="77777777" w:rsidR="008511FC" w:rsidRPr="00734271" w:rsidRDefault="008511FC" w:rsidP="008511FC">
      <w:pPr>
        <w:spacing w:after="0" w:line="360" w:lineRule="auto"/>
        <w:rPr>
          <w:rFonts w:ascii="Times New Roman" w:hAnsi="Times New Roman" w:cs="Times New Roman"/>
          <w:color w:val="FF0000"/>
          <w:sz w:val="24"/>
          <w:szCs w:val="24"/>
        </w:rPr>
      </w:pPr>
    </w:p>
    <w:p w14:paraId="12AB76DB" w14:textId="77777777" w:rsidR="008511FC" w:rsidRPr="0043186A" w:rsidRDefault="008511FC" w:rsidP="008511FC">
      <w:pPr>
        <w:pStyle w:val="BodyText"/>
        <w:numPr>
          <w:ilvl w:val="0"/>
          <w:numId w:val="7"/>
        </w:numPr>
        <w:spacing w:after="270" w:line="360" w:lineRule="auto"/>
        <w:jc w:val="both"/>
        <w:rPr>
          <w:rFonts w:ascii="Times New Roman" w:hAnsi="Times New Roman" w:cs="Times New Roman"/>
          <w:sz w:val="24"/>
          <w:szCs w:val="24"/>
        </w:rPr>
      </w:pPr>
      <w:r w:rsidRPr="00734271">
        <w:rPr>
          <w:rFonts w:ascii="Times New Roman" w:hAnsi="Times New Roman" w:cs="Times New Roman"/>
          <w:color w:val="FF0000"/>
          <w:sz w:val="24"/>
          <w:szCs w:val="24"/>
        </w:rPr>
        <w:t xml:space="preserve"> </w:t>
      </w:r>
      <w:r w:rsidRPr="0043186A">
        <w:rPr>
          <w:rFonts w:ascii="Times New Roman" w:hAnsi="Times New Roman" w:cs="Times New Roman"/>
          <w:sz w:val="24"/>
          <w:szCs w:val="24"/>
        </w:rPr>
        <w:t>Variklių lėto paleidimo aparatūra</w:t>
      </w:r>
    </w:p>
    <w:p w14:paraId="56FB7457" w14:textId="77777777" w:rsidR="008511FC" w:rsidRPr="0043186A" w:rsidRDefault="008511FC" w:rsidP="008511FC">
      <w:pPr>
        <w:pStyle w:val="BodyText"/>
        <w:spacing w:line="360" w:lineRule="auto"/>
        <w:ind w:left="360"/>
        <w:jc w:val="both"/>
        <w:rPr>
          <w:rFonts w:ascii="Times New Roman" w:hAnsi="Times New Roman" w:cs="Times New Roman"/>
          <w:sz w:val="24"/>
          <w:szCs w:val="24"/>
        </w:rPr>
      </w:pPr>
      <w:r w:rsidRPr="0043186A">
        <w:rPr>
          <w:rFonts w:ascii="Times New Roman" w:hAnsi="Times New Roman" w:cs="Times New Roman"/>
          <w:sz w:val="24"/>
          <w:szCs w:val="24"/>
        </w:rPr>
        <w:tab/>
        <w:t>Visi siurbliai nuo 3,0kW galios paleidžiami  tik naudojant variklių lėto paleidimo aparatūrą. Variklio apsaugos aparatas (variklinis automatas), turi turėti papildomus kontaktus (2na, 2nu), minimalų srovės reguliavimo diapazoną 0,8 ... 1,0 x I</w:t>
      </w:r>
      <w:r w:rsidRPr="0043186A">
        <w:rPr>
          <w:rFonts w:ascii="Times New Roman" w:hAnsi="Times New Roman" w:cs="Times New Roman"/>
          <w:sz w:val="24"/>
          <w:szCs w:val="24"/>
          <w:vertAlign w:val="subscript"/>
        </w:rPr>
        <w:t>N</w:t>
      </w:r>
      <w:r w:rsidRPr="0043186A">
        <w:rPr>
          <w:rFonts w:ascii="Times New Roman" w:hAnsi="Times New Roman" w:cs="Times New Roman"/>
          <w:sz w:val="24"/>
          <w:szCs w:val="24"/>
        </w:rPr>
        <w:t xml:space="preserve"> (I</w:t>
      </w:r>
      <w:r w:rsidRPr="0043186A">
        <w:rPr>
          <w:rFonts w:ascii="Times New Roman" w:hAnsi="Times New Roman" w:cs="Times New Roman"/>
          <w:sz w:val="24"/>
          <w:szCs w:val="24"/>
          <w:vertAlign w:val="subscript"/>
        </w:rPr>
        <w:t>N</w:t>
      </w:r>
      <w:r w:rsidRPr="0043186A">
        <w:rPr>
          <w:rFonts w:ascii="Times New Roman" w:hAnsi="Times New Roman" w:cs="Times New Roman"/>
          <w:sz w:val="24"/>
          <w:szCs w:val="24"/>
        </w:rPr>
        <w:t xml:space="preserve"> variklio vardinė srovė), temperatūros kompensavimą 0</w:t>
      </w:r>
      <w:r w:rsidRPr="0043186A">
        <w:rPr>
          <w:rFonts w:ascii="Times New Roman" w:hAnsi="Times New Roman" w:cs="Times New Roman"/>
          <w:sz w:val="24"/>
          <w:szCs w:val="24"/>
          <w:vertAlign w:val="superscript"/>
        </w:rPr>
        <w:t>0</w:t>
      </w:r>
      <w:r w:rsidRPr="0043186A">
        <w:rPr>
          <w:rFonts w:ascii="Times New Roman" w:hAnsi="Times New Roman" w:cs="Times New Roman"/>
          <w:sz w:val="24"/>
          <w:szCs w:val="24"/>
        </w:rPr>
        <w:t xml:space="preserve"> C...+65</w:t>
      </w:r>
      <w:r w:rsidRPr="0043186A">
        <w:rPr>
          <w:rFonts w:ascii="Times New Roman" w:hAnsi="Times New Roman" w:cs="Times New Roman"/>
          <w:sz w:val="24"/>
          <w:szCs w:val="24"/>
          <w:vertAlign w:val="superscript"/>
        </w:rPr>
        <w:t>0</w:t>
      </w:r>
      <w:r w:rsidRPr="0043186A">
        <w:rPr>
          <w:rFonts w:ascii="Times New Roman" w:hAnsi="Times New Roman" w:cs="Times New Roman"/>
          <w:sz w:val="24"/>
          <w:szCs w:val="24"/>
        </w:rPr>
        <w:t xml:space="preserve"> C aplinkos temperatūros ribose.</w:t>
      </w:r>
    </w:p>
    <w:p w14:paraId="07AB2412" w14:textId="77777777" w:rsidR="008511FC" w:rsidRPr="0043186A" w:rsidRDefault="008511FC" w:rsidP="008511FC">
      <w:pPr>
        <w:pStyle w:val="BodyText"/>
        <w:spacing w:line="360" w:lineRule="auto"/>
        <w:jc w:val="both"/>
        <w:rPr>
          <w:rFonts w:ascii="Times New Roman" w:hAnsi="Times New Roman" w:cs="Times New Roman"/>
          <w:sz w:val="24"/>
          <w:szCs w:val="24"/>
        </w:rPr>
      </w:pPr>
      <w:r>
        <w:rPr>
          <w:rFonts w:ascii="Times New Roman" w:hAnsi="Times New Roman" w:cs="Times New Roman"/>
          <w:i/>
          <w:sz w:val="24"/>
          <w:szCs w:val="24"/>
        </w:rPr>
        <w:t>5</w:t>
      </w:r>
      <w:r w:rsidRPr="0043186A">
        <w:rPr>
          <w:rFonts w:ascii="Times New Roman" w:hAnsi="Times New Roman" w:cs="Times New Roman"/>
          <w:i/>
          <w:sz w:val="24"/>
          <w:szCs w:val="24"/>
        </w:rPr>
        <w:t xml:space="preserve"> lentelė.</w:t>
      </w:r>
    </w:p>
    <w:tbl>
      <w:tblPr>
        <w:tblW w:w="93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4"/>
        <w:gridCol w:w="4334"/>
      </w:tblGrid>
      <w:tr w:rsidR="008511FC" w:rsidRPr="0043186A" w14:paraId="012B1E4A" w14:textId="77777777" w:rsidTr="00D03FAE">
        <w:trPr>
          <w:trHeight w:val="1315"/>
        </w:trPr>
        <w:tc>
          <w:tcPr>
            <w:tcW w:w="4974" w:type="dxa"/>
            <w:vAlign w:val="center"/>
          </w:tcPr>
          <w:p w14:paraId="4B9380AF"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Parametras</w:t>
            </w:r>
          </w:p>
        </w:tc>
        <w:tc>
          <w:tcPr>
            <w:tcW w:w="4334" w:type="dxa"/>
            <w:vAlign w:val="center"/>
          </w:tcPr>
          <w:p w14:paraId="74BC919D"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Reikalaujama reikšmė</w:t>
            </w:r>
          </w:p>
        </w:tc>
      </w:tr>
      <w:tr w:rsidR="008511FC" w:rsidRPr="0043186A" w14:paraId="1D50FCB4" w14:textId="77777777" w:rsidTr="00D03FAE">
        <w:trPr>
          <w:trHeight w:val="597"/>
        </w:trPr>
        <w:tc>
          <w:tcPr>
            <w:tcW w:w="4974" w:type="dxa"/>
            <w:vAlign w:val="center"/>
          </w:tcPr>
          <w:p w14:paraId="6E359FDF"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Minimali tinklo įtampa</w:t>
            </w:r>
          </w:p>
        </w:tc>
        <w:tc>
          <w:tcPr>
            <w:tcW w:w="4334" w:type="dxa"/>
            <w:vAlign w:val="center"/>
          </w:tcPr>
          <w:p w14:paraId="1A43278D" w14:textId="77777777" w:rsidR="008511FC" w:rsidRPr="0043186A" w:rsidRDefault="008511FC" w:rsidP="00D03FAE">
            <w:pPr>
              <w:spacing w:after="0" w:line="360" w:lineRule="auto"/>
              <w:ind w:left="360"/>
              <w:jc w:val="center"/>
              <w:rPr>
                <w:rFonts w:ascii="Times New Roman" w:hAnsi="Times New Roman" w:cs="Times New Roman"/>
                <w:sz w:val="24"/>
                <w:szCs w:val="24"/>
              </w:rPr>
            </w:pPr>
            <w:r w:rsidRPr="0043186A">
              <w:rPr>
                <w:rFonts w:ascii="Times New Roman" w:hAnsi="Times New Roman" w:cs="Times New Roman"/>
                <w:sz w:val="24"/>
                <w:szCs w:val="24"/>
              </w:rPr>
              <w:t>Ne daugiau 180VAC</w:t>
            </w:r>
          </w:p>
        </w:tc>
      </w:tr>
      <w:tr w:rsidR="008511FC" w:rsidRPr="0043186A" w14:paraId="512289FC" w14:textId="77777777" w:rsidTr="00D03FAE">
        <w:trPr>
          <w:trHeight w:val="597"/>
        </w:trPr>
        <w:tc>
          <w:tcPr>
            <w:tcW w:w="4974" w:type="dxa"/>
            <w:vAlign w:val="center"/>
          </w:tcPr>
          <w:p w14:paraId="46FB4CDF"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Maksimali tinklo įtampa</w:t>
            </w:r>
          </w:p>
        </w:tc>
        <w:tc>
          <w:tcPr>
            <w:tcW w:w="4334" w:type="dxa"/>
            <w:vAlign w:val="center"/>
          </w:tcPr>
          <w:p w14:paraId="31C0EBCB" w14:textId="77777777" w:rsidR="008511FC" w:rsidRPr="0043186A" w:rsidRDefault="008511FC" w:rsidP="00D03FAE">
            <w:pPr>
              <w:spacing w:after="0" w:line="360" w:lineRule="auto"/>
              <w:ind w:left="360"/>
              <w:jc w:val="center"/>
              <w:rPr>
                <w:rFonts w:ascii="Times New Roman" w:hAnsi="Times New Roman" w:cs="Times New Roman"/>
                <w:sz w:val="24"/>
                <w:szCs w:val="24"/>
              </w:rPr>
            </w:pPr>
            <w:r w:rsidRPr="0043186A">
              <w:rPr>
                <w:rFonts w:ascii="Times New Roman" w:hAnsi="Times New Roman" w:cs="Times New Roman"/>
                <w:sz w:val="24"/>
                <w:szCs w:val="24"/>
              </w:rPr>
              <w:t>Ne mažiau 520VAC</w:t>
            </w:r>
          </w:p>
        </w:tc>
      </w:tr>
      <w:tr w:rsidR="008511FC" w:rsidRPr="0043186A" w14:paraId="193E6A8D" w14:textId="77777777" w:rsidTr="00D03FAE">
        <w:trPr>
          <w:trHeight w:val="597"/>
        </w:trPr>
        <w:tc>
          <w:tcPr>
            <w:tcW w:w="4974" w:type="dxa"/>
            <w:vAlign w:val="center"/>
          </w:tcPr>
          <w:p w14:paraId="35146E13"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Valdymo grandinių įtampa</w:t>
            </w:r>
          </w:p>
        </w:tc>
        <w:tc>
          <w:tcPr>
            <w:tcW w:w="4334" w:type="dxa"/>
            <w:vAlign w:val="center"/>
          </w:tcPr>
          <w:p w14:paraId="6BCFAD76" w14:textId="77777777" w:rsidR="008511FC" w:rsidRPr="0043186A" w:rsidRDefault="008511FC" w:rsidP="00D03FAE">
            <w:pPr>
              <w:spacing w:line="360" w:lineRule="auto"/>
              <w:ind w:left="720"/>
              <w:jc w:val="center"/>
              <w:rPr>
                <w:rFonts w:ascii="Times New Roman" w:hAnsi="Times New Roman" w:cs="Times New Roman"/>
                <w:sz w:val="24"/>
                <w:szCs w:val="24"/>
              </w:rPr>
            </w:pPr>
            <w:r w:rsidRPr="0043186A">
              <w:rPr>
                <w:rFonts w:ascii="Times New Roman" w:hAnsi="Times New Roman" w:cs="Times New Roman"/>
                <w:sz w:val="24"/>
                <w:szCs w:val="24"/>
              </w:rPr>
              <w:t>24VDC +/-10%</w:t>
            </w:r>
          </w:p>
        </w:tc>
      </w:tr>
      <w:tr w:rsidR="008511FC" w:rsidRPr="0043186A" w14:paraId="085CEDF5" w14:textId="77777777" w:rsidTr="00D03FAE">
        <w:trPr>
          <w:trHeight w:val="597"/>
        </w:trPr>
        <w:tc>
          <w:tcPr>
            <w:tcW w:w="4974" w:type="dxa"/>
            <w:vAlign w:val="center"/>
          </w:tcPr>
          <w:p w14:paraId="0A8A5F3E"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Šuntavimo (</w:t>
            </w:r>
            <w:r w:rsidRPr="0043186A">
              <w:rPr>
                <w:rFonts w:ascii="Times New Roman" w:hAnsi="Times New Roman" w:cs="Times New Roman"/>
                <w:sz w:val="24"/>
                <w:szCs w:val="24"/>
                <w:lang w:val="en-US"/>
              </w:rPr>
              <w:t>by-pass</w:t>
            </w:r>
            <w:r w:rsidRPr="0043186A">
              <w:rPr>
                <w:rFonts w:ascii="Times New Roman" w:hAnsi="Times New Roman" w:cs="Times New Roman"/>
                <w:sz w:val="24"/>
                <w:szCs w:val="24"/>
              </w:rPr>
              <w:t xml:space="preserve">) </w:t>
            </w:r>
            <w:proofErr w:type="spellStart"/>
            <w:r w:rsidRPr="0043186A">
              <w:rPr>
                <w:rFonts w:ascii="Times New Roman" w:hAnsi="Times New Roman" w:cs="Times New Roman"/>
                <w:sz w:val="24"/>
                <w:szCs w:val="24"/>
              </w:rPr>
              <w:t>kontaktoriai</w:t>
            </w:r>
            <w:proofErr w:type="spellEnd"/>
          </w:p>
        </w:tc>
        <w:tc>
          <w:tcPr>
            <w:tcW w:w="4334" w:type="dxa"/>
            <w:vAlign w:val="center"/>
          </w:tcPr>
          <w:p w14:paraId="797493F4" w14:textId="77777777" w:rsidR="008511FC" w:rsidRPr="0043186A" w:rsidRDefault="008511FC" w:rsidP="00D03FAE">
            <w:pPr>
              <w:spacing w:line="360" w:lineRule="auto"/>
              <w:ind w:left="720"/>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4393E218" w14:textId="77777777" w:rsidTr="00D03FAE">
        <w:trPr>
          <w:trHeight w:val="597"/>
        </w:trPr>
        <w:tc>
          <w:tcPr>
            <w:tcW w:w="4974" w:type="dxa"/>
            <w:vAlign w:val="center"/>
          </w:tcPr>
          <w:p w14:paraId="70217C49"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Valdomo variklio fazių skaičius</w:t>
            </w:r>
          </w:p>
        </w:tc>
        <w:tc>
          <w:tcPr>
            <w:tcW w:w="4334" w:type="dxa"/>
            <w:vAlign w:val="center"/>
          </w:tcPr>
          <w:p w14:paraId="4FA9E3C5" w14:textId="77777777" w:rsidR="008511FC" w:rsidRPr="0043186A" w:rsidRDefault="008511FC" w:rsidP="00D03FAE">
            <w:pPr>
              <w:spacing w:line="360" w:lineRule="auto"/>
              <w:ind w:left="720"/>
              <w:jc w:val="center"/>
              <w:rPr>
                <w:rFonts w:ascii="Times New Roman" w:hAnsi="Times New Roman" w:cs="Times New Roman"/>
                <w:sz w:val="24"/>
                <w:szCs w:val="24"/>
              </w:rPr>
            </w:pPr>
            <w:r w:rsidRPr="0043186A">
              <w:rPr>
                <w:rFonts w:ascii="Times New Roman" w:hAnsi="Times New Roman" w:cs="Times New Roman"/>
                <w:sz w:val="24"/>
                <w:szCs w:val="24"/>
              </w:rPr>
              <w:t>3</w:t>
            </w:r>
          </w:p>
        </w:tc>
      </w:tr>
      <w:tr w:rsidR="008511FC" w:rsidRPr="0043186A" w14:paraId="41CA8B43" w14:textId="77777777" w:rsidTr="00D03FAE">
        <w:trPr>
          <w:trHeight w:val="597"/>
        </w:trPr>
        <w:tc>
          <w:tcPr>
            <w:tcW w:w="4974" w:type="dxa"/>
            <w:vAlign w:val="center"/>
          </w:tcPr>
          <w:p w14:paraId="1B559148"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Apsaugos klasė</w:t>
            </w:r>
          </w:p>
        </w:tc>
        <w:tc>
          <w:tcPr>
            <w:tcW w:w="4334" w:type="dxa"/>
            <w:vAlign w:val="center"/>
          </w:tcPr>
          <w:p w14:paraId="3CB33379" w14:textId="77777777" w:rsidR="008511FC" w:rsidRPr="0043186A" w:rsidRDefault="008511FC" w:rsidP="00D03FAE">
            <w:pPr>
              <w:spacing w:line="360" w:lineRule="auto"/>
              <w:ind w:left="720"/>
              <w:jc w:val="center"/>
              <w:rPr>
                <w:rFonts w:ascii="Times New Roman" w:hAnsi="Times New Roman" w:cs="Times New Roman"/>
                <w:sz w:val="24"/>
                <w:szCs w:val="24"/>
              </w:rPr>
            </w:pPr>
            <w:r w:rsidRPr="0043186A">
              <w:rPr>
                <w:rFonts w:ascii="Times New Roman" w:hAnsi="Times New Roman" w:cs="Times New Roman"/>
                <w:sz w:val="24"/>
                <w:szCs w:val="24"/>
              </w:rPr>
              <w:t>≥ IP20</w:t>
            </w:r>
          </w:p>
        </w:tc>
      </w:tr>
      <w:tr w:rsidR="008511FC" w:rsidRPr="0043186A" w14:paraId="28249080" w14:textId="77777777" w:rsidTr="00D03FAE">
        <w:trPr>
          <w:trHeight w:val="597"/>
        </w:trPr>
        <w:tc>
          <w:tcPr>
            <w:tcW w:w="4974" w:type="dxa"/>
            <w:vAlign w:val="center"/>
          </w:tcPr>
          <w:p w14:paraId="124D6F2C"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Minimali aplinkos darbo temperatūra</w:t>
            </w:r>
          </w:p>
        </w:tc>
        <w:tc>
          <w:tcPr>
            <w:tcW w:w="4334" w:type="dxa"/>
            <w:vAlign w:val="center"/>
          </w:tcPr>
          <w:p w14:paraId="3FAE98B1" w14:textId="77777777" w:rsidR="008511FC" w:rsidRPr="0043186A" w:rsidRDefault="008511FC" w:rsidP="00D03FAE">
            <w:pPr>
              <w:spacing w:line="360" w:lineRule="auto"/>
              <w:ind w:left="720"/>
              <w:jc w:val="center"/>
              <w:rPr>
                <w:rFonts w:ascii="Times New Roman" w:hAnsi="Times New Roman" w:cs="Times New Roman"/>
                <w:sz w:val="24"/>
                <w:szCs w:val="24"/>
              </w:rPr>
            </w:pPr>
            <w:r w:rsidRPr="0043186A">
              <w:rPr>
                <w:rFonts w:ascii="Times New Roman" w:hAnsi="Times New Roman" w:cs="Times New Roman"/>
                <w:sz w:val="24"/>
                <w:szCs w:val="24"/>
              </w:rPr>
              <w:t>Ne daugiau    -10</w:t>
            </w:r>
            <w:r w:rsidRPr="0043186A">
              <w:rPr>
                <w:rFonts w:ascii="Times New Roman" w:hAnsi="Times New Roman" w:cs="Times New Roman"/>
                <w:sz w:val="24"/>
                <w:szCs w:val="24"/>
                <w:vertAlign w:val="superscript"/>
              </w:rPr>
              <w:t>0</w:t>
            </w:r>
            <w:r w:rsidRPr="0043186A">
              <w:rPr>
                <w:rFonts w:ascii="Times New Roman" w:hAnsi="Times New Roman" w:cs="Times New Roman"/>
                <w:sz w:val="24"/>
                <w:szCs w:val="24"/>
              </w:rPr>
              <w:t>C</w:t>
            </w:r>
          </w:p>
        </w:tc>
      </w:tr>
      <w:tr w:rsidR="008511FC" w:rsidRPr="0043186A" w14:paraId="7B045F9E" w14:textId="77777777" w:rsidTr="00D03FAE">
        <w:trPr>
          <w:trHeight w:val="597"/>
        </w:trPr>
        <w:tc>
          <w:tcPr>
            <w:tcW w:w="4974" w:type="dxa"/>
            <w:vAlign w:val="center"/>
          </w:tcPr>
          <w:p w14:paraId="1DC83BF2"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Maksimali aplinkos darbo temperatūra</w:t>
            </w:r>
          </w:p>
        </w:tc>
        <w:tc>
          <w:tcPr>
            <w:tcW w:w="4334" w:type="dxa"/>
            <w:vAlign w:val="center"/>
          </w:tcPr>
          <w:p w14:paraId="25B0644B" w14:textId="77777777" w:rsidR="008511FC" w:rsidRPr="0043186A" w:rsidRDefault="008511FC" w:rsidP="00D03FAE">
            <w:pPr>
              <w:spacing w:line="360" w:lineRule="auto"/>
              <w:ind w:left="720"/>
              <w:jc w:val="center"/>
              <w:rPr>
                <w:rFonts w:ascii="Times New Roman" w:hAnsi="Times New Roman" w:cs="Times New Roman"/>
                <w:sz w:val="24"/>
                <w:szCs w:val="24"/>
              </w:rPr>
            </w:pPr>
            <w:r w:rsidRPr="0043186A">
              <w:rPr>
                <w:rFonts w:ascii="Times New Roman" w:hAnsi="Times New Roman" w:cs="Times New Roman"/>
                <w:sz w:val="24"/>
                <w:szCs w:val="24"/>
              </w:rPr>
              <w:t>Ne mažiau     +40</w:t>
            </w:r>
            <w:r w:rsidRPr="0043186A">
              <w:rPr>
                <w:rFonts w:ascii="Times New Roman" w:hAnsi="Times New Roman" w:cs="Times New Roman"/>
                <w:sz w:val="24"/>
                <w:szCs w:val="24"/>
                <w:vertAlign w:val="superscript"/>
              </w:rPr>
              <w:t>0</w:t>
            </w:r>
            <w:r w:rsidRPr="0043186A">
              <w:rPr>
                <w:rFonts w:ascii="Times New Roman" w:hAnsi="Times New Roman" w:cs="Times New Roman"/>
                <w:sz w:val="24"/>
                <w:szCs w:val="24"/>
              </w:rPr>
              <w:t>C</w:t>
            </w:r>
          </w:p>
        </w:tc>
      </w:tr>
      <w:tr w:rsidR="008511FC" w:rsidRPr="0043186A" w14:paraId="037573F5" w14:textId="77777777" w:rsidTr="00D03FAE">
        <w:trPr>
          <w:trHeight w:val="597"/>
        </w:trPr>
        <w:tc>
          <w:tcPr>
            <w:tcW w:w="4974" w:type="dxa"/>
            <w:vAlign w:val="center"/>
          </w:tcPr>
          <w:p w14:paraId="71D53073"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Maksimali aplinkos darbo drėgmė (be kondensacijos)</w:t>
            </w:r>
          </w:p>
        </w:tc>
        <w:tc>
          <w:tcPr>
            <w:tcW w:w="4334" w:type="dxa"/>
            <w:vAlign w:val="center"/>
          </w:tcPr>
          <w:p w14:paraId="1AB095F4" w14:textId="77777777" w:rsidR="008511FC" w:rsidRPr="0043186A" w:rsidRDefault="008511FC" w:rsidP="00D03FAE">
            <w:pPr>
              <w:spacing w:line="360" w:lineRule="auto"/>
              <w:ind w:left="720"/>
              <w:jc w:val="center"/>
              <w:rPr>
                <w:rFonts w:ascii="Times New Roman" w:hAnsi="Times New Roman" w:cs="Times New Roman"/>
                <w:sz w:val="24"/>
                <w:szCs w:val="24"/>
              </w:rPr>
            </w:pPr>
            <w:r w:rsidRPr="0043186A">
              <w:rPr>
                <w:rFonts w:ascii="Times New Roman" w:hAnsi="Times New Roman" w:cs="Times New Roman"/>
                <w:sz w:val="24"/>
                <w:szCs w:val="24"/>
              </w:rPr>
              <w:t>Ne mažiau 95%</w:t>
            </w:r>
          </w:p>
        </w:tc>
      </w:tr>
      <w:tr w:rsidR="008511FC" w:rsidRPr="0043186A" w14:paraId="6B37AD55" w14:textId="77777777" w:rsidTr="00D03FAE">
        <w:trPr>
          <w:trHeight w:val="597"/>
        </w:trPr>
        <w:tc>
          <w:tcPr>
            <w:tcW w:w="4974" w:type="dxa"/>
            <w:vAlign w:val="center"/>
          </w:tcPr>
          <w:p w14:paraId="4BEE27F7"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 xml:space="preserve">Paleidimas/stabdymas vienu skaitmeniniu įėjimu </w:t>
            </w:r>
          </w:p>
        </w:tc>
        <w:tc>
          <w:tcPr>
            <w:tcW w:w="4334" w:type="dxa"/>
            <w:vAlign w:val="center"/>
          </w:tcPr>
          <w:p w14:paraId="0A7FFDC9" w14:textId="77777777" w:rsidR="008511FC" w:rsidRPr="0043186A" w:rsidRDefault="008511FC" w:rsidP="00D03FAE">
            <w:pPr>
              <w:spacing w:line="360" w:lineRule="auto"/>
              <w:ind w:left="-108"/>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0717C6A2" w14:textId="77777777" w:rsidTr="00D03FAE">
        <w:trPr>
          <w:trHeight w:val="597"/>
        </w:trPr>
        <w:tc>
          <w:tcPr>
            <w:tcW w:w="4974" w:type="dxa"/>
            <w:vAlign w:val="center"/>
          </w:tcPr>
          <w:p w14:paraId="52018140"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 xml:space="preserve">Paleidimas/stabdymas dviem atskirais skaitmeniniais įėjimais </w:t>
            </w:r>
          </w:p>
        </w:tc>
        <w:tc>
          <w:tcPr>
            <w:tcW w:w="4334" w:type="dxa"/>
            <w:vAlign w:val="center"/>
          </w:tcPr>
          <w:p w14:paraId="1EC85955" w14:textId="77777777" w:rsidR="008511FC" w:rsidRPr="0043186A" w:rsidRDefault="008511FC" w:rsidP="00D03FAE">
            <w:pPr>
              <w:spacing w:line="360" w:lineRule="auto"/>
              <w:ind w:left="-108"/>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31E581D3" w14:textId="77777777" w:rsidTr="00D03FAE">
        <w:trPr>
          <w:trHeight w:val="597"/>
        </w:trPr>
        <w:tc>
          <w:tcPr>
            <w:tcW w:w="4974" w:type="dxa"/>
            <w:vAlign w:val="center"/>
          </w:tcPr>
          <w:p w14:paraId="362BE388"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lastRenderedPageBreak/>
              <w:t>Paleidimo pradinės įtampos reguliavimas</w:t>
            </w:r>
          </w:p>
        </w:tc>
        <w:tc>
          <w:tcPr>
            <w:tcW w:w="4334" w:type="dxa"/>
            <w:vAlign w:val="center"/>
          </w:tcPr>
          <w:p w14:paraId="4CC4B877" w14:textId="77777777" w:rsidR="008511FC" w:rsidRPr="0043186A" w:rsidRDefault="008511FC" w:rsidP="00D03FAE">
            <w:pPr>
              <w:spacing w:line="360" w:lineRule="auto"/>
              <w:ind w:left="-108"/>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662700C2" w14:textId="77777777" w:rsidTr="00D03FAE">
        <w:trPr>
          <w:trHeight w:val="597"/>
        </w:trPr>
        <w:tc>
          <w:tcPr>
            <w:tcW w:w="4974" w:type="dxa"/>
            <w:vAlign w:val="center"/>
          </w:tcPr>
          <w:p w14:paraId="4CB25843"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Paleidimo ir stabdymo laiko minimali reguliavimo riba</w:t>
            </w:r>
          </w:p>
        </w:tc>
        <w:tc>
          <w:tcPr>
            <w:tcW w:w="4334" w:type="dxa"/>
            <w:vAlign w:val="center"/>
          </w:tcPr>
          <w:p w14:paraId="70F0EFA8" w14:textId="77777777" w:rsidR="008511FC" w:rsidRPr="0043186A" w:rsidRDefault="008511FC" w:rsidP="00D03FAE">
            <w:pPr>
              <w:spacing w:line="360" w:lineRule="auto"/>
              <w:ind w:left="-108"/>
              <w:jc w:val="center"/>
              <w:rPr>
                <w:rFonts w:ascii="Times New Roman" w:hAnsi="Times New Roman" w:cs="Times New Roman"/>
                <w:sz w:val="24"/>
                <w:szCs w:val="24"/>
                <w:highlight w:val="red"/>
              </w:rPr>
            </w:pPr>
            <w:r w:rsidRPr="0043186A">
              <w:rPr>
                <w:rFonts w:ascii="Times New Roman" w:hAnsi="Times New Roman" w:cs="Times New Roman"/>
                <w:sz w:val="24"/>
                <w:szCs w:val="24"/>
              </w:rPr>
              <w:t>Ne daugiau 1s</w:t>
            </w:r>
          </w:p>
        </w:tc>
      </w:tr>
      <w:tr w:rsidR="008511FC" w:rsidRPr="0043186A" w14:paraId="423621F9" w14:textId="77777777" w:rsidTr="00D03FAE">
        <w:trPr>
          <w:trHeight w:val="597"/>
        </w:trPr>
        <w:tc>
          <w:tcPr>
            <w:tcW w:w="4974" w:type="dxa"/>
            <w:vAlign w:val="center"/>
          </w:tcPr>
          <w:p w14:paraId="0154EEB8"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Paleidimo ir stabdymo laiko maksimali reguliavimo riba</w:t>
            </w:r>
          </w:p>
        </w:tc>
        <w:tc>
          <w:tcPr>
            <w:tcW w:w="4334" w:type="dxa"/>
            <w:vAlign w:val="center"/>
          </w:tcPr>
          <w:p w14:paraId="3256ACF6" w14:textId="77777777" w:rsidR="008511FC" w:rsidRPr="0043186A" w:rsidRDefault="008511FC" w:rsidP="00D03FAE">
            <w:pPr>
              <w:spacing w:line="360" w:lineRule="auto"/>
              <w:ind w:left="-108"/>
              <w:jc w:val="center"/>
              <w:rPr>
                <w:rFonts w:ascii="Times New Roman" w:hAnsi="Times New Roman" w:cs="Times New Roman"/>
                <w:sz w:val="24"/>
                <w:szCs w:val="24"/>
                <w:highlight w:val="red"/>
              </w:rPr>
            </w:pPr>
            <w:r w:rsidRPr="0043186A">
              <w:rPr>
                <w:rFonts w:ascii="Times New Roman" w:hAnsi="Times New Roman" w:cs="Times New Roman"/>
                <w:sz w:val="24"/>
                <w:szCs w:val="24"/>
              </w:rPr>
              <w:t>Ne mažiau 10s</w:t>
            </w:r>
          </w:p>
        </w:tc>
      </w:tr>
      <w:tr w:rsidR="008511FC" w:rsidRPr="0043186A" w14:paraId="5293A348" w14:textId="77777777" w:rsidTr="00D03FAE">
        <w:trPr>
          <w:trHeight w:val="597"/>
        </w:trPr>
        <w:tc>
          <w:tcPr>
            <w:tcW w:w="4974" w:type="dxa"/>
            <w:vAlign w:val="center"/>
          </w:tcPr>
          <w:p w14:paraId="31C2332C"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Maksimalios išėjimo įtampos pasiekimo skaitmeninis išėjimas</w:t>
            </w:r>
          </w:p>
        </w:tc>
        <w:tc>
          <w:tcPr>
            <w:tcW w:w="4334" w:type="dxa"/>
            <w:vAlign w:val="center"/>
          </w:tcPr>
          <w:p w14:paraId="0231FBC0" w14:textId="77777777" w:rsidR="008511FC" w:rsidRPr="0043186A" w:rsidRDefault="008511FC" w:rsidP="00D03FAE">
            <w:pPr>
              <w:spacing w:line="360" w:lineRule="auto"/>
              <w:ind w:left="-108"/>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58109FA5" w14:textId="77777777" w:rsidTr="00D03FAE">
        <w:trPr>
          <w:trHeight w:val="597"/>
        </w:trPr>
        <w:tc>
          <w:tcPr>
            <w:tcW w:w="4974" w:type="dxa"/>
            <w:vAlign w:val="center"/>
          </w:tcPr>
          <w:p w14:paraId="04EBD349"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Gedimo išėjimo relė</w:t>
            </w:r>
          </w:p>
        </w:tc>
        <w:tc>
          <w:tcPr>
            <w:tcW w:w="4334" w:type="dxa"/>
            <w:vAlign w:val="center"/>
          </w:tcPr>
          <w:p w14:paraId="66153EA1" w14:textId="77777777" w:rsidR="008511FC" w:rsidRPr="0043186A" w:rsidRDefault="008511FC" w:rsidP="00D03FAE">
            <w:pPr>
              <w:spacing w:line="360" w:lineRule="auto"/>
              <w:ind w:left="-108"/>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0A985200" w14:textId="77777777" w:rsidTr="00D03FAE">
        <w:trPr>
          <w:trHeight w:val="597"/>
        </w:trPr>
        <w:tc>
          <w:tcPr>
            <w:tcW w:w="4974" w:type="dxa"/>
            <w:vAlign w:val="center"/>
          </w:tcPr>
          <w:p w14:paraId="10C97222"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Suderinamumas su integruotu variklio apsaugos ir valdymo įrenginiu</w:t>
            </w:r>
          </w:p>
        </w:tc>
        <w:tc>
          <w:tcPr>
            <w:tcW w:w="4334" w:type="dxa"/>
            <w:vAlign w:val="center"/>
          </w:tcPr>
          <w:p w14:paraId="1B2C3920" w14:textId="77777777" w:rsidR="008511FC" w:rsidRPr="0043186A" w:rsidRDefault="008511FC" w:rsidP="00D03FAE">
            <w:pPr>
              <w:spacing w:line="360" w:lineRule="auto"/>
              <w:ind w:left="-108"/>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4D9590BF" w14:textId="77777777" w:rsidTr="00D03FAE">
        <w:trPr>
          <w:trHeight w:val="597"/>
        </w:trPr>
        <w:tc>
          <w:tcPr>
            <w:tcW w:w="4974" w:type="dxa"/>
            <w:vAlign w:val="center"/>
          </w:tcPr>
          <w:p w14:paraId="108E8785"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Atitikimas europiniams standartams</w:t>
            </w:r>
          </w:p>
        </w:tc>
        <w:tc>
          <w:tcPr>
            <w:tcW w:w="4334" w:type="dxa"/>
            <w:vAlign w:val="center"/>
          </w:tcPr>
          <w:p w14:paraId="46F1B1AA"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IEC 60947-4-2 standartą. Žemos įtampos direktyvą 206/95/EC.</w:t>
            </w:r>
          </w:p>
          <w:p w14:paraId="41399103"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 xml:space="preserve"> Elektros mašinų direktyvą 2016/42/EC.</w:t>
            </w:r>
          </w:p>
          <w:p w14:paraId="587CFA27"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Elektromagnetinio suderinamumo direktyvą BS EN IEC 61000-6</w:t>
            </w:r>
          </w:p>
        </w:tc>
      </w:tr>
    </w:tbl>
    <w:p w14:paraId="7DDEBC69" w14:textId="77777777" w:rsidR="008511FC" w:rsidRPr="00734271" w:rsidRDefault="008511FC" w:rsidP="008511FC">
      <w:pPr>
        <w:pStyle w:val="BodyText"/>
        <w:spacing w:line="360" w:lineRule="auto"/>
        <w:jc w:val="both"/>
        <w:rPr>
          <w:rFonts w:ascii="Times New Roman" w:hAnsi="Times New Roman" w:cs="Times New Roman"/>
          <w:color w:val="FF0000"/>
          <w:sz w:val="24"/>
          <w:szCs w:val="24"/>
        </w:rPr>
      </w:pPr>
    </w:p>
    <w:p w14:paraId="64EEFDDB" w14:textId="77777777" w:rsidR="008511FC" w:rsidRPr="0043186A" w:rsidRDefault="008511FC" w:rsidP="008511FC">
      <w:pPr>
        <w:pStyle w:val="BodyText"/>
        <w:spacing w:line="360" w:lineRule="auto"/>
        <w:ind w:firstLine="1296"/>
        <w:jc w:val="both"/>
        <w:rPr>
          <w:rFonts w:ascii="Times New Roman" w:hAnsi="Times New Roman" w:cs="Times New Roman"/>
          <w:i/>
          <w:sz w:val="24"/>
          <w:szCs w:val="24"/>
        </w:rPr>
      </w:pPr>
      <w:r w:rsidRPr="0043186A">
        <w:rPr>
          <w:rFonts w:ascii="Times New Roman" w:hAnsi="Times New Roman" w:cs="Times New Roman"/>
          <w:sz w:val="24"/>
          <w:szCs w:val="24"/>
        </w:rPr>
        <w:t xml:space="preserve">4.5.1 Variklių lėto paleidimo aparatūra virš 18 kW galios. </w:t>
      </w:r>
    </w:p>
    <w:p w14:paraId="3F8DA22F" w14:textId="77777777" w:rsidR="008511FC" w:rsidRPr="0043186A" w:rsidRDefault="008511FC" w:rsidP="008511FC">
      <w:pPr>
        <w:pStyle w:val="BodyText"/>
        <w:spacing w:line="360" w:lineRule="auto"/>
        <w:jc w:val="both"/>
        <w:rPr>
          <w:rFonts w:ascii="Times New Roman" w:hAnsi="Times New Roman" w:cs="Times New Roman"/>
          <w:i/>
          <w:sz w:val="24"/>
          <w:szCs w:val="24"/>
        </w:rPr>
      </w:pPr>
      <w:r>
        <w:rPr>
          <w:rFonts w:ascii="Times New Roman" w:hAnsi="Times New Roman" w:cs="Times New Roman"/>
          <w:i/>
          <w:sz w:val="24"/>
          <w:szCs w:val="24"/>
        </w:rPr>
        <w:t>5</w:t>
      </w:r>
      <w:r w:rsidRPr="0043186A">
        <w:rPr>
          <w:rFonts w:ascii="Times New Roman" w:hAnsi="Times New Roman" w:cs="Times New Roman"/>
          <w:i/>
          <w:sz w:val="24"/>
          <w:szCs w:val="24"/>
        </w:rPr>
        <w:t>.1 lentelė.</w:t>
      </w:r>
    </w:p>
    <w:tbl>
      <w:tblPr>
        <w:tblStyle w:val="TableGrid"/>
        <w:tblW w:w="0" w:type="auto"/>
        <w:jc w:val="center"/>
        <w:tblLook w:val="04A0" w:firstRow="1" w:lastRow="0" w:firstColumn="1" w:lastColumn="0" w:noHBand="0" w:noVBand="1"/>
      </w:tblPr>
      <w:tblGrid>
        <w:gridCol w:w="988"/>
        <w:gridCol w:w="5011"/>
        <w:gridCol w:w="3478"/>
      </w:tblGrid>
      <w:tr w:rsidR="008511FC" w:rsidRPr="0043186A" w14:paraId="0CFA4BDF" w14:textId="77777777" w:rsidTr="00D03FAE">
        <w:trPr>
          <w:trHeight w:val="364"/>
          <w:jc w:val="center"/>
        </w:trPr>
        <w:tc>
          <w:tcPr>
            <w:tcW w:w="988" w:type="dxa"/>
            <w:vAlign w:val="center"/>
          </w:tcPr>
          <w:p w14:paraId="3793C6EE"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Eil. Nr.</w:t>
            </w:r>
          </w:p>
        </w:tc>
        <w:tc>
          <w:tcPr>
            <w:tcW w:w="5011" w:type="dxa"/>
          </w:tcPr>
          <w:p w14:paraId="3B437AD8"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Reikalaujamas parametras</w:t>
            </w:r>
          </w:p>
        </w:tc>
        <w:tc>
          <w:tcPr>
            <w:tcW w:w="3478" w:type="dxa"/>
          </w:tcPr>
          <w:p w14:paraId="26CC76E7"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Reikalaujama reikšmė</w:t>
            </w:r>
          </w:p>
        </w:tc>
      </w:tr>
      <w:tr w:rsidR="008511FC" w:rsidRPr="0043186A" w14:paraId="4F89333E" w14:textId="77777777" w:rsidTr="00D03FAE">
        <w:trPr>
          <w:trHeight w:val="353"/>
          <w:jc w:val="center"/>
        </w:trPr>
        <w:tc>
          <w:tcPr>
            <w:tcW w:w="988" w:type="dxa"/>
          </w:tcPr>
          <w:p w14:paraId="793D5637"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1.</w:t>
            </w:r>
          </w:p>
        </w:tc>
        <w:tc>
          <w:tcPr>
            <w:tcW w:w="5011" w:type="dxa"/>
            <w:vAlign w:val="center"/>
          </w:tcPr>
          <w:p w14:paraId="412182A0"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Nominali išėjimo galia (prie 400VAC)</w:t>
            </w:r>
          </w:p>
        </w:tc>
        <w:tc>
          <w:tcPr>
            <w:tcW w:w="3478" w:type="dxa"/>
            <w:vAlign w:val="center"/>
          </w:tcPr>
          <w:p w14:paraId="3D9D1DB3"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Ne mažiau 18kW, ne daugiau 30kW</w:t>
            </w:r>
          </w:p>
        </w:tc>
      </w:tr>
      <w:tr w:rsidR="008511FC" w:rsidRPr="0043186A" w14:paraId="56C82906" w14:textId="77777777" w:rsidTr="00D03FAE">
        <w:trPr>
          <w:trHeight w:val="181"/>
          <w:jc w:val="center"/>
        </w:trPr>
        <w:tc>
          <w:tcPr>
            <w:tcW w:w="988" w:type="dxa"/>
          </w:tcPr>
          <w:p w14:paraId="5D7FBBD8"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2.</w:t>
            </w:r>
          </w:p>
        </w:tc>
        <w:tc>
          <w:tcPr>
            <w:tcW w:w="5011" w:type="dxa"/>
            <w:vAlign w:val="center"/>
          </w:tcPr>
          <w:p w14:paraId="08564402"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Nominali išėjimo srovė</w:t>
            </w:r>
          </w:p>
        </w:tc>
        <w:tc>
          <w:tcPr>
            <w:tcW w:w="3478" w:type="dxa"/>
            <w:vAlign w:val="center"/>
          </w:tcPr>
          <w:p w14:paraId="707BC1D6"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Ne mažiau 35A</w:t>
            </w:r>
          </w:p>
        </w:tc>
      </w:tr>
      <w:tr w:rsidR="008511FC" w:rsidRPr="0043186A" w14:paraId="00438A32" w14:textId="77777777" w:rsidTr="00D03FAE">
        <w:trPr>
          <w:trHeight w:val="364"/>
          <w:jc w:val="center"/>
        </w:trPr>
        <w:tc>
          <w:tcPr>
            <w:tcW w:w="988" w:type="dxa"/>
          </w:tcPr>
          <w:p w14:paraId="57DAB5CD"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3.</w:t>
            </w:r>
          </w:p>
        </w:tc>
        <w:tc>
          <w:tcPr>
            <w:tcW w:w="5011" w:type="dxa"/>
            <w:vAlign w:val="center"/>
          </w:tcPr>
          <w:p w14:paraId="7C7D6584"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Įėjimo įtampos ribos</w:t>
            </w:r>
          </w:p>
        </w:tc>
        <w:tc>
          <w:tcPr>
            <w:tcW w:w="3478" w:type="dxa"/>
            <w:vAlign w:val="center"/>
          </w:tcPr>
          <w:p w14:paraId="71AC764E"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Nuo  210V iki ne mažiau 560V</w:t>
            </w:r>
          </w:p>
        </w:tc>
      </w:tr>
      <w:tr w:rsidR="008511FC" w:rsidRPr="0043186A" w14:paraId="11189F69" w14:textId="77777777" w:rsidTr="00D03FAE">
        <w:trPr>
          <w:trHeight w:val="170"/>
          <w:jc w:val="center"/>
        </w:trPr>
        <w:tc>
          <w:tcPr>
            <w:tcW w:w="988" w:type="dxa"/>
          </w:tcPr>
          <w:p w14:paraId="3A195D62"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4.</w:t>
            </w:r>
          </w:p>
        </w:tc>
        <w:tc>
          <w:tcPr>
            <w:tcW w:w="5011" w:type="dxa"/>
            <w:vAlign w:val="center"/>
          </w:tcPr>
          <w:p w14:paraId="7A203B70"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Minimali valdymo maitinimo įtampa</w:t>
            </w:r>
          </w:p>
        </w:tc>
        <w:tc>
          <w:tcPr>
            <w:tcW w:w="3478" w:type="dxa"/>
            <w:vAlign w:val="center"/>
          </w:tcPr>
          <w:p w14:paraId="419520D0"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Ne daugiau 120VAC</w:t>
            </w:r>
          </w:p>
        </w:tc>
      </w:tr>
      <w:tr w:rsidR="008511FC" w:rsidRPr="0043186A" w14:paraId="761F5B23" w14:textId="77777777" w:rsidTr="00D03FAE">
        <w:trPr>
          <w:trHeight w:val="364"/>
          <w:jc w:val="center"/>
        </w:trPr>
        <w:tc>
          <w:tcPr>
            <w:tcW w:w="988" w:type="dxa"/>
          </w:tcPr>
          <w:p w14:paraId="78A83C6F"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5.</w:t>
            </w:r>
          </w:p>
        </w:tc>
        <w:tc>
          <w:tcPr>
            <w:tcW w:w="5011" w:type="dxa"/>
            <w:vAlign w:val="center"/>
          </w:tcPr>
          <w:p w14:paraId="69235E7D"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Maksimali valdymo maitinimo įtampa</w:t>
            </w:r>
          </w:p>
        </w:tc>
        <w:tc>
          <w:tcPr>
            <w:tcW w:w="3478" w:type="dxa"/>
            <w:vAlign w:val="center"/>
          </w:tcPr>
          <w:p w14:paraId="0CECDE78"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Ne mažiau 245VAC</w:t>
            </w:r>
          </w:p>
        </w:tc>
      </w:tr>
      <w:tr w:rsidR="008511FC" w:rsidRPr="0043186A" w14:paraId="0D8D8F53" w14:textId="77777777" w:rsidTr="00D03FAE">
        <w:trPr>
          <w:trHeight w:val="181"/>
          <w:jc w:val="center"/>
        </w:trPr>
        <w:tc>
          <w:tcPr>
            <w:tcW w:w="988" w:type="dxa"/>
          </w:tcPr>
          <w:p w14:paraId="2BF83ABD"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lastRenderedPageBreak/>
              <w:t>6.</w:t>
            </w:r>
          </w:p>
        </w:tc>
        <w:tc>
          <w:tcPr>
            <w:tcW w:w="5011" w:type="dxa"/>
            <w:vAlign w:val="center"/>
          </w:tcPr>
          <w:p w14:paraId="6CF22339"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 xml:space="preserve">Skaitmeninių įėjimų nominali įtampa </w:t>
            </w:r>
          </w:p>
        </w:tc>
        <w:tc>
          <w:tcPr>
            <w:tcW w:w="3478" w:type="dxa"/>
            <w:vAlign w:val="center"/>
          </w:tcPr>
          <w:p w14:paraId="203E3540"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24VDC</w:t>
            </w:r>
          </w:p>
        </w:tc>
      </w:tr>
      <w:tr w:rsidR="008511FC" w:rsidRPr="0043186A" w14:paraId="26839943" w14:textId="77777777" w:rsidTr="00D03FAE">
        <w:trPr>
          <w:trHeight w:val="170"/>
          <w:jc w:val="center"/>
        </w:trPr>
        <w:tc>
          <w:tcPr>
            <w:tcW w:w="988" w:type="dxa"/>
          </w:tcPr>
          <w:p w14:paraId="0AC02A0A"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7.</w:t>
            </w:r>
          </w:p>
        </w:tc>
        <w:tc>
          <w:tcPr>
            <w:tcW w:w="5011" w:type="dxa"/>
            <w:vAlign w:val="center"/>
          </w:tcPr>
          <w:p w14:paraId="09196EAB"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Šuntavimo (</w:t>
            </w:r>
            <w:proofErr w:type="spellStart"/>
            <w:r w:rsidRPr="0043186A">
              <w:rPr>
                <w:rFonts w:ascii="Times New Roman" w:hAnsi="Times New Roman" w:cs="Times New Roman"/>
                <w:sz w:val="24"/>
                <w:szCs w:val="24"/>
              </w:rPr>
              <w:t>by-pass</w:t>
            </w:r>
            <w:proofErr w:type="spellEnd"/>
            <w:r w:rsidRPr="0043186A">
              <w:rPr>
                <w:rFonts w:ascii="Times New Roman" w:hAnsi="Times New Roman" w:cs="Times New Roman"/>
                <w:sz w:val="24"/>
                <w:szCs w:val="24"/>
              </w:rPr>
              <w:t xml:space="preserve">) </w:t>
            </w:r>
            <w:proofErr w:type="spellStart"/>
            <w:r w:rsidRPr="0043186A">
              <w:rPr>
                <w:rFonts w:ascii="Times New Roman" w:hAnsi="Times New Roman" w:cs="Times New Roman"/>
                <w:sz w:val="24"/>
                <w:szCs w:val="24"/>
              </w:rPr>
              <w:t>kontaktoriai</w:t>
            </w:r>
            <w:proofErr w:type="spellEnd"/>
          </w:p>
        </w:tc>
        <w:tc>
          <w:tcPr>
            <w:tcW w:w="3478" w:type="dxa"/>
            <w:vAlign w:val="center"/>
          </w:tcPr>
          <w:p w14:paraId="2FB74FF8"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0D09AAB3" w14:textId="77777777" w:rsidTr="00D03FAE">
        <w:trPr>
          <w:trHeight w:val="181"/>
          <w:jc w:val="center"/>
        </w:trPr>
        <w:tc>
          <w:tcPr>
            <w:tcW w:w="988" w:type="dxa"/>
          </w:tcPr>
          <w:p w14:paraId="219B73B6"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8.</w:t>
            </w:r>
          </w:p>
        </w:tc>
        <w:tc>
          <w:tcPr>
            <w:tcW w:w="5011" w:type="dxa"/>
            <w:vAlign w:val="center"/>
          </w:tcPr>
          <w:p w14:paraId="63B2D4D2"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Valdomų fazių skaičius</w:t>
            </w:r>
          </w:p>
        </w:tc>
        <w:tc>
          <w:tcPr>
            <w:tcW w:w="3478" w:type="dxa"/>
            <w:vAlign w:val="center"/>
          </w:tcPr>
          <w:p w14:paraId="5E9B75F9"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3</w:t>
            </w:r>
          </w:p>
        </w:tc>
      </w:tr>
      <w:tr w:rsidR="008511FC" w:rsidRPr="0043186A" w14:paraId="239E00CB" w14:textId="77777777" w:rsidTr="00D03FAE">
        <w:trPr>
          <w:trHeight w:val="181"/>
          <w:jc w:val="center"/>
        </w:trPr>
        <w:tc>
          <w:tcPr>
            <w:tcW w:w="988" w:type="dxa"/>
          </w:tcPr>
          <w:p w14:paraId="46E65551"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9.</w:t>
            </w:r>
          </w:p>
        </w:tc>
        <w:tc>
          <w:tcPr>
            <w:tcW w:w="5011" w:type="dxa"/>
            <w:vAlign w:val="center"/>
          </w:tcPr>
          <w:p w14:paraId="0D63D86C"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Apsaugos klasė</w:t>
            </w:r>
          </w:p>
        </w:tc>
        <w:tc>
          <w:tcPr>
            <w:tcW w:w="3478" w:type="dxa"/>
            <w:vAlign w:val="center"/>
          </w:tcPr>
          <w:p w14:paraId="4A727276"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Ne mažiau IP20</w:t>
            </w:r>
          </w:p>
        </w:tc>
      </w:tr>
      <w:tr w:rsidR="008511FC" w:rsidRPr="0043186A" w14:paraId="482F50B6" w14:textId="77777777" w:rsidTr="00D03FAE">
        <w:trPr>
          <w:trHeight w:val="536"/>
          <w:jc w:val="center"/>
        </w:trPr>
        <w:tc>
          <w:tcPr>
            <w:tcW w:w="988" w:type="dxa"/>
          </w:tcPr>
          <w:p w14:paraId="7F91431C"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10.</w:t>
            </w:r>
          </w:p>
        </w:tc>
        <w:tc>
          <w:tcPr>
            <w:tcW w:w="5011" w:type="dxa"/>
            <w:vAlign w:val="center"/>
          </w:tcPr>
          <w:p w14:paraId="02C88170"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Įėjimo, išėjimo jėgos gnybtų (variklio lėto paleidimo įrenginio išorėje) apsauginiai gaubtai</w:t>
            </w:r>
          </w:p>
        </w:tc>
        <w:tc>
          <w:tcPr>
            <w:tcW w:w="3478" w:type="dxa"/>
            <w:vAlign w:val="center"/>
          </w:tcPr>
          <w:p w14:paraId="611A4754"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06395368" w14:textId="77777777" w:rsidTr="00D03FAE">
        <w:trPr>
          <w:trHeight w:val="364"/>
          <w:jc w:val="center"/>
        </w:trPr>
        <w:tc>
          <w:tcPr>
            <w:tcW w:w="988" w:type="dxa"/>
          </w:tcPr>
          <w:p w14:paraId="5A3835E0"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11.</w:t>
            </w:r>
          </w:p>
        </w:tc>
        <w:tc>
          <w:tcPr>
            <w:tcW w:w="5011" w:type="dxa"/>
            <w:vAlign w:val="center"/>
          </w:tcPr>
          <w:p w14:paraId="3977B176"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Minimali darbo aplinkos temperatūra</w:t>
            </w:r>
          </w:p>
        </w:tc>
        <w:tc>
          <w:tcPr>
            <w:tcW w:w="3478" w:type="dxa"/>
            <w:vAlign w:val="center"/>
          </w:tcPr>
          <w:p w14:paraId="3FDFC29A"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 xml:space="preserve">Ne daugiau  -20 </w:t>
            </w:r>
            <w:r w:rsidRPr="0043186A">
              <w:rPr>
                <w:rFonts w:ascii="Times New Roman" w:hAnsi="Times New Roman" w:cs="Times New Roman"/>
                <w:sz w:val="24"/>
                <w:szCs w:val="24"/>
                <w:vertAlign w:val="superscript"/>
              </w:rPr>
              <w:t>0</w:t>
            </w:r>
            <w:r w:rsidRPr="0043186A">
              <w:rPr>
                <w:rFonts w:ascii="Times New Roman" w:hAnsi="Times New Roman" w:cs="Times New Roman"/>
                <w:sz w:val="24"/>
                <w:szCs w:val="24"/>
              </w:rPr>
              <w:t>C</w:t>
            </w:r>
          </w:p>
        </w:tc>
      </w:tr>
      <w:tr w:rsidR="008511FC" w:rsidRPr="0043186A" w14:paraId="78AF146D" w14:textId="77777777" w:rsidTr="00D03FAE">
        <w:trPr>
          <w:trHeight w:val="364"/>
          <w:jc w:val="center"/>
        </w:trPr>
        <w:tc>
          <w:tcPr>
            <w:tcW w:w="988" w:type="dxa"/>
          </w:tcPr>
          <w:p w14:paraId="60417EDE"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12.</w:t>
            </w:r>
          </w:p>
        </w:tc>
        <w:tc>
          <w:tcPr>
            <w:tcW w:w="5011" w:type="dxa"/>
            <w:vAlign w:val="center"/>
          </w:tcPr>
          <w:p w14:paraId="4BACEC6E"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Maksimali darbo aplinkos temperatūra</w:t>
            </w:r>
          </w:p>
        </w:tc>
        <w:tc>
          <w:tcPr>
            <w:tcW w:w="3478" w:type="dxa"/>
            <w:vAlign w:val="center"/>
          </w:tcPr>
          <w:p w14:paraId="43F71360"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Ne mažiau +45°C</w:t>
            </w:r>
          </w:p>
        </w:tc>
      </w:tr>
      <w:tr w:rsidR="008511FC" w:rsidRPr="0043186A" w14:paraId="2D732C7A" w14:textId="77777777" w:rsidTr="00D03FAE">
        <w:trPr>
          <w:trHeight w:val="353"/>
          <w:jc w:val="center"/>
        </w:trPr>
        <w:tc>
          <w:tcPr>
            <w:tcW w:w="988" w:type="dxa"/>
          </w:tcPr>
          <w:p w14:paraId="6FAF8F88"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13.</w:t>
            </w:r>
          </w:p>
        </w:tc>
        <w:tc>
          <w:tcPr>
            <w:tcW w:w="5011" w:type="dxa"/>
            <w:vAlign w:val="center"/>
          </w:tcPr>
          <w:p w14:paraId="3D225103"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Išėjimo įtampos (</w:t>
            </w:r>
            <w:proofErr w:type="spellStart"/>
            <w:r w:rsidRPr="0043186A">
              <w:rPr>
                <w:rFonts w:ascii="Times New Roman" w:hAnsi="Times New Roman" w:cs="Times New Roman"/>
                <w:sz w:val="24"/>
                <w:szCs w:val="24"/>
              </w:rPr>
              <w:t>Voltage</w:t>
            </w:r>
            <w:proofErr w:type="spellEnd"/>
            <w:r w:rsidRPr="0043186A">
              <w:rPr>
                <w:rFonts w:ascii="Times New Roman" w:hAnsi="Times New Roman" w:cs="Times New Roman"/>
                <w:sz w:val="24"/>
                <w:szCs w:val="24"/>
              </w:rPr>
              <w:t xml:space="preserve"> </w:t>
            </w:r>
            <w:proofErr w:type="spellStart"/>
            <w:r w:rsidRPr="0043186A">
              <w:rPr>
                <w:rFonts w:ascii="Times New Roman" w:hAnsi="Times New Roman" w:cs="Times New Roman"/>
                <w:sz w:val="24"/>
                <w:szCs w:val="24"/>
              </w:rPr>
              <w:t>Ramp</w:t>
            </w:r>
            <w:proofErr w:type="spellEnd"/>
            <w:r w:rsidRPr="0043186A">
              <w:rPr>
                <w:rFonts w:ascii="Times New Roman" w:hAnsi="Times New Roman" w:cs="Times New Roman"/>
                <w:sz w:val="24"/>
                <w:szCs w:val="24"/>
              </w:rPr>
              <w:t>) kontrolė</w:t>
            </w:r>
          </w:p>
        </w:tc>
        <w:tc>
          <w:tcPr>
            <w:tcW w:w="3478" w:type="dxa"/>
            <w:vAlign w:val="center"/>
          </w:tcPr>
          <w:p w14:paraId="688ABCA0"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027A46FA" w14:textId="77777777" w:rsidTr="00D03FAE">
        <w:trPr>
          <w:trHeight w:val="364"/>
          <w:jc w:val="center"/>
        </w:trPr>
        <w:tc>
          <w:tcPr>
            <w:tcW w:w="988" w:type="dxa"/>
          </w:tcPr>
          <w:p w14:paraId="367E22CE"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14.</w:t>
            </w:r>
          </w:p>
        </w:tc>
        <w:tc>
          <w:tcPr>
            <w:tcW w:w="5011" w:type="dxa"/>
            <w:vAlign w:val="center"/>
          </w:tcPr>
          <w:p w14:paraId="200A148D"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Sukimo momento kontrolė (</w:t>
            </w:r>
            <w:proofErr w:type="spellStart"/>
            <w:r w:rsidRPr="0043186A">
              <w:rPr>
                <w:rFonts w:ascii="Times New Roman" w:hAnsi="Times New Roman" w:cs="Times New Roman"/>
                <w:sz w:val="24"/>
                <w:szCs w:val="24"/>
              </w:rPr>
              <w:t>Torque</w:t>
            </w:r>
            <w:proofErr w:type="spellEnd"/>
            <w:r w:rsidRPr="0043186A">
              <w:rPr>
                <w:rFonts w:ascii="Times New Roman" w:hAnsi="Times New Roman" w:cs="Times New Roman"/>
                <w:sz w:val="24"/>
                <w:szCs w:val="24"/>
              </w:rPr>
              <w:t xml:space="preserve"> </w:t>
            </w:r>
            <w:proofErr w:type="spellStart"/>
            <w:r w:rsidRPr="0043186A">
              <w:rPr>
                <w:rFonts w:ascii="Times New Roman" w:hAnsi="Times New Roman" w:cs="Times New Roman"/>
                <w:sz w:val="24"/>
                <w:szCs w:val="24"/>
              </w:rPr>
              <w:t>Ramp</w:t>
            </w:r>
            <w:proofErr w:type="spellEnd"/>
            <w:r w:rsidRPr="0043186A">
              <w:rPr>
                <w:rFonts w:ascii="Times New Roman" w:hAnsi="Times New Roman" w:cs="Times New Roman"/>
                <w:sz w:val="24"/>
                <w:szCs w:val="24"/>
              </w:rPr>
              <w:t>)</w:t>
            </w:r>
          </w:p>
        </w:tc>
        <w:tc>
          <w:tcPr>
            <w:tcW w:w="3478" w:type="dxa"/>
            <w:vAlign w:val="center"/>
          </w:tcPr>
          <w:p w14:paraId="3DC32549"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1455A74D" w14:textId="77777777" w:rsidTr="00D03FAE">
        <w:trPr>
          <w:trHeight w:val="364"/>
          <w:jc w:val="center"/>
        </w:trPr>
        <w:tc>
          <w:tcPr>
            <w:tcW w:w="988" w:type="dxa"/>
          </w:tcPr>
          <w:p w14:paraId="2801960D"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15.</w:t>
            </w:r>
          </w:p>
        </w:tc>
        <w:tc>
          <w:tcPr>
            <w:tcW w:w="5011" w:type="dxa"/>
            <w:vAlign w:val="center"/>
          </w:tcPr>
          <w:p w14:paraId="5FE63129"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Siurblio valdymo funkcija (</w:t>
            </w:r>
            <w:proofErr w:type="spellStart"/>
            <w:r w:rsidRPr="0043186A">
              <w:rPr>
                <w:rFonts w:ascii="Times New Roman" w:hAnsi="Times New Roman" w:cs="Times New Roman"/>
                <w:sz w:val="24"/>
                <w:szCs w:val="24"/>
              </w:rPr>
              <w:t>Pump</w:t>
            </w:r>
            <w:proofErr w:type="spellEnd"/>
            <w:r w:rsidRPr="0043186A">
              <w:rPr>
                <w:rFonts w:ascii="Times New Roman" w:hAnsi="Times New Roman" w:cs="Times New Roman"/>
                <w:sz w:val="24"/>
                <w:szCs w:val="24"/>
              </w:rPr>
              <w:t xml:space="preserve"> </w:t>
            </w:r>
            <w:proofErr w:type="spellStart"/>
            <w:r w:rsidRPr="0043186A">
              <w:rPr>
                <w:rFonts w:ascii="Times New Roman" w:hAnsi="Times New Roman" w:cs="Times New Roman"/>
                <w:sz w:val="24"/>
                <w:szCs w:val="24"/>
              </w:rPr>
              <w:t>Control</w:t>
            </w:r>
            <w:proofErr w:type="spellEnd"/>
            <w:r w:rsidRPr="0043186A">
              <w:rPr>
                <w:rFonts w:ascii="Times New Roman" w:hAnsi="Times New Roman" w:cs="Times New Roman"/>
                <w:sz w:val="24"/>
                <w:szCs w:val="24"/>
              </w:rPr>
              <w:t>)</w:t>
            </w:r>
          </w:p>
        </w:tc>
        <w:tc>
          <w:tcPr>
            <w:tcW w:w="3478" w:type="dxa"/>
            <w:vAlign w:val="center"/>
          </w:tcPr>
          <w:p w14:paraId="1CF8EAD5"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78DD1839" w14:textId="77777777" w:rsidTr="00D03FAE">
        <w:trPr>
          <w:trHeight w:val="170"/>
          <w:jc w:val="center"/>
        </w:trPr>
        <w:tc>
          <w:tcPr>
            <w:tcW w:w="988" w:type="dxa"/>
          </w:tcPr>
          <w:p w14:paraId="34FFF81C"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16.</w:t>
            </w:r>
          </w:p>
        </w:tc>
        <w:tc>
          <w:tcPr>
            <w:tcW w:w="5011" w:type="dxa"/>
            <w:vAlign w:val="center"/>
          </w:tcPr>
          <w:p w14:paraId="5ADE1A6B"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Srovės ribojimo funkcija</w:t>
            </w:r>
          </w:p>
        </w:tc>
        <w:tc>
          <w:tcPr>
            <w:tcW w:w="3478" w:type="dxa"/>
            <w:vAlign w:val="center"/>
          </w:tcPr>
          <w:p w14:paraId="15A86951"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17F5E8C5" w14:textId="77777777" w:rsidTr="00D03FAE">
        <w:trPr>
          <w:trHeight w:val="181"/>
          <w:jc w:val="center"/>
        </w:trPr>
        <w:tc>
          <w:tcPr>
            <w:tcW w:w="988" w:type="dxa"/>
          </w:tcPr>
          <w:p w14:paraId="54F72DB4"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17.</w:t>
            </w:r>
          </w:p>
        </w:tc>
        <w:tc>
          <w:tcPr>
            <w:tcW w:w="5011" w:type="dxa"/>
            <w:vAlign w:val="center"/>
          </w:tcPr>
          <w:p w14:paraId="29A13AEB"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Variklių apsauga nuo perkrovos</w:t>
            </w:r>
          </w:p>
        </w:tc>
        <w:tc>
          <w:tcPr>
            <w:tcW w:w="3478" w:type="dxa"/>
            <w:vAlign w:val="center"/>
          </w:tcPr>
          <w:p w14:paraId="295E0BC2"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6B0A6847" w14:textId="77777777" w:rsidTr="00D03FAE">
        <w:trPr>
          <w:trHeight w:val="364"/>
          <w:jc w:val="center"/>
        </w:trPr>
        <w:tc>
          <w:tcPr>
            <w:tcW w:w="988" w:type="dxa"/>
          </w:tcPr>
          <w:p w14:paraId="4FEF987E"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18.</w:t>
            </w:r>
          </w:p>
        </w:tc>
        <w:tc>
          <w:tcPr>
            <w:tcW w:w="5011" w:type="dxa"/>
            <w:vAlign w:val="center"/>
          </w:tcPr>
          <w:p w14:paraId="35BA0C31"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Apsauga nuo variklio rotoriaus užstrigimo</w:t>
            </w:r>
          </w:p>
        </w:tc>
        <w:tc>
          <w:tcPr>
            <w:tcW w:w="3478" w:type="dxa"/>
            <w:vAlign w:val="center"/>
          </w:tcPr>
          <w:p w14:paraId="3D72754A"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6012953D" w14:textId="77777777" w:rsidTr="00D03FAE">
        <w:trPr>
          <w:trHeight w:val="170"/>
          <w:jc w:val="center"/>
        </w:trPr>
        <w:tc>
          <w:tcPr>
            <w:tcW w:w="988" w:type="dxa"/>
          </w:tcPr>
          <w:p w14:paraId="094F682D"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19.</w:t>
            </w:r>
          </w:p>
        </w:tc>
        <w:tc>
          <w:tcPr>
            <w:tcW w:w="5011" w:type="dxa"/>
            <w:vAlign w:val="center"/>
          </w:tcPr>
          <w:p w14:paraId="465C4DE7"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PTC sensorių prijungimo terminalas</w:t>
            </w:r>
          </w:p>
        </w:tc>
        <w:tc>
          <w:tcPr>
            <w:tcW w:w="3478" w:type="dxa"/>
            <w:vAlign w:val="center"/>
          </w:tcPr>
          <w:p w14:paraId="5E2582AA"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02284740" w14:textId="77777777" w:rsidTr="00D03FAE">
        <w:trPr>
          <w:trHeight w:val="364"/>
          <w:jc w:val="center"/>
        </w:trPr>
        <w:tc>
          <w:tcPr>
            <w:tcW w:w="988" w:type="dxa"/>
          </w:tcPr>
          <w:p w14:paraId="43F42B10"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20.</w:t>
            </w:r>
          </w:p>
        </w:tc>
        <w:tc>
          <w:tcPr>
            <w:tcW w:w="5011" w:type="dxa"/>
            <w:vAlign w:val="center"/>
          </w:tcPr>
          <w:p w14:paraId="0924DFDB"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Apsauga nuo fazės dingimo, fazių sekos pasikeitimo ir fazių disbalanso</w:t>
            </w:r>
          </w:p>
        </w:tc>
        <w:tc>
          <w:tcPr>
            <w:tcW w:w="3478" w:type="dxa"/>
            <w:vAlign w:val="center"/>
          </w:tcPr>
          <w:p w14:paraId="66AC7C45"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7AD5F152" w14:textId="77777777" w:rsidTr="00D03FAE">
        <w:trPr>
          <w:trHeight w:val="364"/>
          <w:jc w:val="center"/>
        </w:trPr>
        <w:tc>
          <w:tcPr>
            <w:tcW w:w="988" w:type="dxa"/>
          </w:tcPr>
          <w:p w14:paraId="5E42101B"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21.</w:t>
            </w:r>
          </w:p>
        </w:tc>
        <w:tc>
          <w:tcPr>
            <w:tcW w:w="5011" w:type="dxa"/>
            <w:vAlign w:val="center"/>
          </w:tcPr>
          <w:p w14:paraId="2770BBF2"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Analoginis 4-20mA išėjimo terminalas</w:t>
            </w:r>
          </w:p>
        </w:tc>
        <w:tc>
          <w:tcPr>
            <w:tcW w:w="3478" w:type="dxa"/>
            <w:vAlign w:val="center"/>
          </w:tcPr>
          <w:p w14:paraId="2AE6FF1E"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Ne mažiau 1vnt.</w:t>
            </w:r>
          </w:p>
        </w:tc>
      </w:tr>
      <w:tr w:rsidR="008511FC" w:rsidRPr="0043186A" w14:paraId="64643878" w14:textId="77777777" w:rsidTr="00D03FAE">
        <w:trPr>
          <w:trHeight w:val="353"/>
          <w:jc w:val="center"/>
        </w:trPr>
        <w:tc>
          <w:tcPr>
            <w:tcW w:w="988" w:type="dxa"/>
          </w:tcPr>
          <w:p w14:paraId="7C97C54E"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22.</w:t>
            </w:r>
          </w:p>
        </w:tc>
        <w:tc>
          <w:tcPr>
            <w:tcW w:w="5011" w:type="dxa"/>
            <w:vAlign w:val="center"/>
          </w:tcPr>
          <w:p w14:paraId="65793E8A"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Variklio srovės perdavimas analoginiu išėjimu</w:t>
            </w:r>
          </w:p>
        </w:tc>
        <w:tc>
          <w:tcPr>
            <w:tcW w:w="3478" w:type="dxa"/>
            <w:vAlign w:val="center"/>
          </w:tcPr>
          <w:p w14:paraId="7761220D"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32632B99" w14:textId="77777777" w:rsidTr="00D03FAE">
        <w:trPr>
          <w:trHeight w:val="364"/>
          <w:jc w:val="center"/>
        </w:trPr>
        <w:tc>
          <w:tcPr>
            <w:tcW w:w="988" w:type="dxa"/>
          </w:tcPr>
          <w:p w14:paraId="73D73539"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23.</w:t>
            </w:r>
          </w:p>
        </w:tc>
        <w:tc>
          <w:tcPr>
            <w:tcW w:w="5011" w:type="dxa"/>
            <w:vAlign w:val="center"/>
          </w:tcPr>
          <w:p w14:paraId="2221BF8C"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Keičiamas analoginio išėjimo perdavimo koeficientas</w:t>
            </w:r>
          </w:p>
        </w:tc>
        <w:tc>
          <w:tcPr>
            <w:tcW w:w="3478" w:type="dxa"/>
            <w:vAlign w:val="center"/>
          </w:tcPr>
          <w:p w14:paraId="03BE30CF"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4F46EE54" w14:textId="77777777" w:rsidTr="00D03FAE">
        <w:trPr>
          <w:trHeight w:val="181"/>
          <w:jc w:val="center"/>
        </w:trPr>
        <w:tc>
          <w:tcPr>
            <w:tcW w:w="988" w:type="dxa"/>
          </w:tcPr>
          <w:p w14:paraId="218C617A"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24.</w:t>
            </w:r>
          </w:p>
        </w:tc>
        <w:tc>
          <w:tcPr>
            <w:tcW w:w="5011" w:type="dxa"/>
            <w:vAlign w:val="center"/>
          </w:tcPr>
          <w:p w14:paraId="21845772"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Programuojamos išėjimo relės</w:t>
            </w:r>
          </w:p>
        </w:tc>
        <w:tc>
          <w:tcPr>
            <w:tcW w:w="3478" w:type="dxa"/>
            <w:vAlign w:val="center"/>
          </w:tcPr>
          <w:p w14:paraId="6D1B66E2"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Ne mažiau 3vnt.</w:t>
            </w:r>
          </w:p>
        </w:tc>
      </w:tr>
      <w:tr w:rsidR="008511FC" w:rsidRPr="0043186A" w14:paraId="1CA3B37D" w14:textId="77777777" w:rsidTr="00D03FAE">
        <w:trPr>
          <w:trHeight w:val="170"/>
          <w:jc w:val="center"/>
        </w:trPr>
        <w:tc>
          <w:tcPr>
            <w:tcW w:w="988" w:type="dxa"/>
          </w:tcPr>
          <w:p w14:paraId="6F31DAAA"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25.</w:t>
            </w:r>
          </w:p>
        </w:tc>
        <w:tc>
          <w:tcPr>
            <w:tcW w:w="5011" w:type="dxa"/>
            <w:vAlign w:val="center"/>
          </w:tcPr>
          <w:p w14:paraId="669E96E7"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Išėjimo relės funkcija:  dirba</w:t>
            </w:r>
          </w:p>
        </w:tc>
        <w:tc>
          <w:tcPr>
            <w:tcW w:w="3478" w:type="dxa"/>
            <w:vAlign w:val="center"/>
          </w:tcPr>
          <w:p w14:paraId="6D101287"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7975EE15" w14:textId="77777777" w:rsidTr="00D03FAE">
        <w:trPr>
          <w:trHeight w:val="181"/>
          <w:jc w:val="center"/>
        </w:trPr>
        <w:tc>
          <w:tcPr>
            <w:tcW w:w="988" w:type="dxa"/>
          </w:tcPr>
          <w:p w14:paraId="4F29925C"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26.</w:t>
            </w:r>
          </w:p>
        </w:tc>
        <w:tc>
          <w:tcPr>
            <w:tcW w:w="5011" w:type="dxa"/>
            <w:vAlign w:val="center"/>
          </w:tcPr>
          <w:p w14:paraId="08E0A5FF"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Išėjimo relės funkcija:  pilna įtampa</w:t>
            </w:r>
          </w:p>
        </w:tc>
        <w:tc>
          <w:tcPr>
            <w:tcW w:w="3478" w:type="dxa"/>
            <w:vAlign w:val="center"/>
          </w:tcPr>
          <w:p w14:paraId="2D4CE18F"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49C2FEB2" w14:textId="77777777" w:rsidTr="00D03FAE">
        <w:trPr>
          <w:trHeight w:val="170"/>
          <w:jc w:val="center"/>
        </w:trPr>
        <w:tc>
          <w:tcPr>
            <w:tcW w:w="988" w:type="dxa"/>
          </w:tcPr>
          <w:p w14:paraId="3C3B923E"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lastRenderedPageBreak/>
              <w:t>27.</w:t>
            </w:r>
          </w:p>
        </w:tc>
        <w:tc>
          <w:tcPr>
            <w:tcW w:w="5011" w:type="dxa"/>
            <w:vAlign w:val="center"/>
          </w:tcPr>
          <w:p w14:paraId="54661CAE"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Išėjimo relės funkcija:  nėra gedimo</w:t>
            </w:r>
          </w:p>
        </w:tc>
        <w:tc>
          <w:tcPr>
            <w:tcW w:w="3478" w:type="dxa"/>
            <w:vAlign w:val="center"/>
          </w:tcPr>
          <w:p w14:paraId="6C6715FA"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2DF54B14" w14:textId="77777777" w:rsidTr="00D03FAE">
        <w:trPr>
          <w:trHeight w:val="364"/>
          <w:jc w:val="center"/>
        </w:trPr>
        <w:tc>
          <w:tcPr>
            <w:tcW w:w="988" w:type="dxa"/>
          </w:tcPr>
          <w:p w14:paraId="58B1DBA3"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28.</w:t>
            </w:r>
          </w:p>
        </w:tc>
        <w:tc>
          <w:tcPr>
            <w:tcW w:w="5011" w:type="dxa"/>
            <w:vAlign w:val="center"/>
          </w:tcPr>
          <w:p w14:paraId="3A43E869"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Valdymo galimybė įrenginio klaviatūros pagalba</w:t>
            </w:r>
          </w:p>
        </w:tc>
        <w:tc>
          <w:tcPr>
            <w:tcW w:w="3478" w:type="dxa"/>
            <w:vAlign w:val="center"/>
          </w:tcPr>
          <w:p w14:paraId="5A37E912"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22803588" w14:textId="77777777" w:rsidTr="00D03FAE">
        <w:trPr>
          <w:trHeight w:val="547"/>
          <w:jc w:val="center"/>
        </w:trPr>
        <w:tc>
          <w:tcPr>
            <w:tcW w:w="988" w:type="dxa"/>
          </w:tcPr>
          <w:p w14:paraId="364E1B8D"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29.</w:t>
            </w:r>
          </w:p>
        </w:tc>
        <w:tc>
          <w:tcPr>
            <w:tcW w:w="5011" w:type="dxa"/>
            <w:vAlign w:val="center"/>
          </w:tcPr>
          <w:p w14:paraId="6D83CF87"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Atskiras mygtukas vietinio/distancinio valdymo perjungimui</w:t>
            </w:r>
          </w:p>
        </w:tc>
        <w:tc>
          <w:tcPr>
            <w:tcW w:w="3478" w:type="dxa"/>
            <w:vAlign w:val="center"/>
          </w:tcPr>
          <w:p w14:paraId="74BD700A"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4F06B6A8" w14:textId="77777777" w:rsidTr="00D03FAE">
        <w:trPr>
          <w:trHeight w:val="170"/>
          <w:jc w:val="center"/>
        </w:trPr>
        <w:tc>
          <w:tcPr>
            <w:tcW w:w="988" w:type="dxa"/>
          </w:tcPr>
          <w:p w14:paraId="2B926CA9"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30.</w:t>
            </w:r>
          </w:p>
        </w:tc>
        <w:tc>
          <w:tcPr>
            <w:tcW w:w="5011" w:type="dxa"/>
            <w:vAlign w:val="center"/>
          </w:tcPr>
          <w:p w14:paraId="2B5F6976"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Distancinio valdymo galimybė</w:t>
            </w:r>
          </w:p>
        </w:tc>
        <w:tc>
          <w:tcPr>
            <w:tcW w:w="3478" w:type="dxa"/>
            <w:vAlign w:val="center"/>
          </w:tcPr>
          <w:p w14:paraId="065D9416"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5B0F4F91" w14:textId="77777777" w:rsidTr="00D03FAE">
        <w:trPr>
          <w:trHeight w:val="364"/>
          <w:jc w:val="center"/>
        </w:trPr>
        <w:tc>
          <w:tcPr>
            <w:tcW w:w="988" w:type="dxa"/>
          </w:tcPr>
          <w:p w14:paraId="4F9A1A61"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31.</w:t>
            </w:r>
          </w:p>
        </w:tc>
        <w:tc>
          <w:tcPr>
            <w:tcW w:w="5011" w:type="dxa"/>
            <w:vAlign w:val="center"/>
          </w:tcPr>
          <w:p w14:paraId="65F2E2CA"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Spausdintos plokštės padengimas apsauginiu lako sluoksniu</w:t>
            </w:r>
          </w:p>
        </w:tc>
        <w:tc>
          <w:tcPr>
            <w:tcW w:w="3478" w:type="dxa"/>
            <w:vAlign w:val="center"/>
          </w:tcPr>
          <w:p w14:paraId="31F33A46"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0CE93336" w14:textId="77777777" w:rsidTr="00D03FAE">
        <w:trPr>
          <w:trHeight w:val="353"/>
          <w:jc w:val="center"/>
        </w:trPr>
        <w:tc>
          <w:tcPr>
            <w:tcW w:w="988" w:type="dxa"/>
          </w:tcPr>
          <w:p w14:paraId="756C5A18"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32.</w:t>
            </w:r>
          </w:p>
        </w:tc>
        <w:tc>
          <w:tcPr>
            <w:tcW w:w="5011" w:type="dxa"/>
            <w:vAlign w:val="center"/>
          </w:tcPr>
          <w:p w14:paraId="58C9448D"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Galimybė prijungti išnešamą valdymo pultą</w:t>
            </w:r>
          </w:p>
        </w:tc>
        <w:tc>
          <w:tcPr>
            <w:tcW w:w="3478" w:type="dxa"/>
            <w:vAlign w:val="center"/>
          </w:tcPr>
          <w:p w14:paraId="3C57BC8D"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13DFD1FB" w14:textId="77777777" w:rsidTr="00D03FAE">
        <w:trPr>
          <w:trHeight w:val="1279"/>
          <w:jc w:val="center"/>
        </w:trPr>
        <w:tc>
          <w:tcPr>
            <w:tcW w:w="988" w:type="dxa"/>
          </w:tcPr>
          <w:p w14:paraId="695E44C1"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33.</w:t>
            </w:r>
          </w:p>
        </w:tc>
        <w:tc>
          <w:tcPr>
            <w:tcW w:w="5011" w:type="dxa"/>
            <w:vAlign w:val="center"/>
          </w:tcPr>
          <w:p w14:paraId="60808B69"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Visų parametrų pavadinimai, pranešimai apie klaidas, įspėjimai ir kita informacija turi būti pateikiama paprastu tekstu, kuris leistų naudotojui suprasti rodomą informaciją be instrukcijos ar simbolių lentelės.</w:t>
            </w:r>
          </w:p>
        </w:tc>
        <w:tc>
          <w:tcPr>
            <w:tcW w:w="3478" w:type="dxa"/>
            <w:vAlign w:val="center"/>
          </w:tcPr>
          <w:p w14:paraId="3E71192E"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4D1C1510" w14:textId="77777777" w:rsidTr="00D03FAE">
        <w:trPr>
          <w:trHeight w:val="730"/>
          <w:jc w:val="center"/>
        </w:trPr>
        <w:tc>
          <w:tcPr>
            <w:tcW w:w="988" w:type="dxa"/>
          </w:tcPr>
          <w:p w14:paraId="0C873C9D"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34.</w:t>
            </w:r>
          </w:p>
        </w:tc>
        <w:tc>
          <w:tcPr>
            <w:tcW w:w="5011" w:type="dxa"/>
            <w:vAlign w:val="center"/>
          </w:tcPr>
          <w:p w14:paraId="3B2D0FE1"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Parametrų keitimas, išsaugojimas ir atkūrimas kompiuteriu nemokama programa (suderinama su Windows 10) USB sąsaja</w:t>
            </w:r>
          </w:p>
        </w:tc>
        <w:tc>
          <w:tcPr>
            <w:tcW w:w="3478" w:type="dxa"/>
            <w:vAlign w:val="center"/>
          </w:tcPr>
          <w:p w14:paraId="4AC6F118"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67B3EE58" w14:textId="77777777" w:rsidTr="00D03FAE">
        <w:trPr>
          <w:trHeight w:val="730"/>
          <w:jc w:val="center"/>
        </w:trPr>
        <w:tc>
          <w:tcPr>
            <w:tcW w:w="988" w:type="dxa"/>
          </w:tcPr>
          <w:p w14:paraId="4960DD81"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35.</w:t>
            </w:r>
          </w:p>
        </w:tc>
        <w:tc>
          <w:tcPr>
            <w:tcW w:w="5011" w:type="dxa"/>
          </w:tcPr>
          <w:p w14:paraId="241E7DC6" w14:textId="77777777" w:rsidR="008511FC" w:rsidRPr="0043186A" w:rsidRDefault="008511FC" w:rsidP="00D03FAE">
            <w:pPr>
              <w:spacing w:line="360" w:lineRule="auto"/>
              <w:ind w:right="278"/>
              <w:contextualSpacing/>
              <w:rPr>
                <w:rFonts w:ascii="Times New Roman" w:hAnsi="Times New Roman" w:cs="Times New Roman"/>
                <w:iCs/>
                <w:sz w:val="24"/>
                <w:szCs w:val="24"/>
              </w:rPr>
            </w:pPr>
            <w:r w:rsidRPr="0043186A">
              <w:rPr>
                <w:rFonts w:ascii="Times New Roman" w:hAnsi="Times New Roman" w:cs="Times New Roman"/>
                <w:iCs/>
                <w:sz w:val="24"/>
                <w:szCs w:val="24"/>
              </w:rPr>
              <w:t>Tiekėjas privalo pateikti užtikrinimą, jog Lietuvoje yra veikianti šios rūšies įrenginių priežiūros ir remonto tarnyba.</w:t>
            </w:r>
          </w:p>
        </w:tc>
        <w:tc>
          <w:tcPr>
            <w:tcW w:w="3478" w:type="dxa"/>
            <w:vAlign w:val="center"/>
          </w:tcPr>
          <w:p w14:paraId="40CBDB96"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0623C557" w14:textId="77777777" w:rsidTr="00D03FAE">
        <w:trPr>
          <w:trHeight w:val="353"/>
          <w:jc w:val="center"/>
        </w:trPr>
        <w:tc>
          <w:tcPr>
            <w:tcW w:w="988" w:type="dxa"/>
          </w:tcPr>
          <w:p w14:paraId="7CCB9289"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36.</w:t>
            </w:r>
          </w:p>
        </w:tc>
        <w:tc>
          <w:tcPr>
            <w:tcW w:w="5011" w:type="dxa"/>
          </w:tcPr>
          <w:p w14:paraId="28C1998B" w14:textId="77777777" w:rsidR="008511FC" w:rsidRPr="0043186A" w:rsidRDefault="008511FC" w:rsidP="00D03FAE">
            <w:pPr>
              <w:spacing w:line="360" w:lineRule="auto"/>
              <w:ind w:right="278"/>
              <w:contextualSpacing/>
              <w:rPr>
                <w:rFonts w:ascii="Times New Roman" w:hAnsi="Times New Roman" w:cs="Times New Roman"/>
                <w:iCs/>
                <w:sz w:val="24"/>
                <w:szCs w:val="24"/>
              </w:rPr>
            </w:pPr>
            <w:r w:rsidRPr="0043186A">
              <w:rPr>
                <w:rFonts w:ascii="Times New Roman" w:hAnsi="Times New Roman" w:cs="Times New Roman"/>
                <w:iCs/>
                <w:sz w:val="24"/>
                <w:szCs w:val="24"/>
              </w:rPr>
              <w:t>Įrenginys turi būti naujas, nenaudotas</w:t>
            </w:r>
          </w:p>
        </w:tc>
        <w:tc>
          <w:tcPr>
            <w:tcW w:w="3478" w:type="dxa"/>
            <w:vAlign w:val="center"/>
          </w:tcPr>
          <w:p w14:paraId="262C2212"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Taip</w:t>
            </w:r>
          </w:p>
        </w:tc>
      </w:tr>
      <w:tr w:rsidR="008511FC" w:rsidRPr="0043186A" w14:paraId="3EE1693D" w14:textId="77777777" w:rsidTr="00D03FAE">
        <w:trPr>
          <w:trHeight w:val="181"/>
          <w:jc w:val="center"/>
        </w:trPr>
        <w:tc>
          <w:tcPr>
            <w:tcW w:w="988" w:type="dxa"/>
          </w:tcPr>
          <w:p w14:paraId="255641F2"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37.</w:t>
            </w:r>
          </w:p>
        </w:tc>
        <w:tc>
          <w:tcPr>
            <w:tcW w:w="5011" w:type="dxa"/>
            <w:vAlign w:val="center"/>
          </w:tcPr>
          <w:p w14:paraId="792CA240"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CE ženklinimas</w:t>
            </w:r>
          </w:p>
        </w:tc>
        <w:tc>
          <w:tcPr>
            <w:tcW w:w="3478" w:type="dxa"/>
            <w:vAlign w:val="center"/>
          </w:tcPr>
          <w:p w14:paraId="40595A13"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Taip</w:t>
            </w:r>
          </w:p>
        </w:tc>
      </w:tr>
    </w:tbl>
    <w:p w14:paraId="688F16EF" w14:textId="77777777" w:rsidR="008511FC" w:rsidRPr="0043186A" w:rsidRDefault="008511FC" w:rsidP="008511FC">
      <w:pPr>
        <w:pStyle w:val="BodyText"/>
        <w:spacing w:after="0" w:line="360" w:lineRule="auto"/>
        <w:ind w:left="360"/>
        <w:jc w:val="both"/>
        <w:rPr>
          <w:rFonts w:ascii="Times New Roman" w:hAnsi="Times New Roman" w:cs="Times New Roman"/>
          <w:i/>
          <w:sz w:val="24"/>
          <w:szCs w:val="24"/>
        </w:rPr>
      </w:pPr>
    </w:p>
    <w:p w14:paraId="546FBD7E" w14:textId="77777777" w:rsidR="008511FC" w:rsidRPr="0043186A" w:rsidRDefault="008511FC" w:rsidP="008511FC">
      <w:pPr>
        <w:pStyle w:val="BodyText"/>
        <w:numPr>
          <w:ilvl w:val="0"/>
          <w:numId w:val="7"/>
        </w:numPr>
        <w:spacing w:after="0" w:line="360" w:lineRule="auto"/>
        <w:jc w:val="both"/>
        <w:rPr>
          <w:rFonts w:ascii="Times New Roman" w:hAnsi="Times New Roman" w:cs="Times New Roman"/>
          <w:sz w:val="24"/>
          <w:szCs w:val="24"/>
        </w:rPr>
      </w:pPr>
      <w:r w:rsidRPr="0043186A">
        <w:rPr>
          <w:rFonts w:ascii="Times New Roman" w:hAnsi="Times New Roman" w:cs="Times New Roman"/>
          <w:sz w:val="24"/>
          <w:szCs w:val="24"/>
        </w:rPr>
        <w:t xml:space="preserve"> 0,4kV įtampos 0.5-63A automatiniai išjungikliai</w:t>
      </w:r>
    </w:p>
    <w:p w14:paraId="5DC56F7A" w14:textId="77777777" w:rsidR="008511FC" w:rsidRPr="0043186A" w:rsidRDefault="008511FC" w:rsidP="008511FC">
      <w:pPr>
        <w:pStyle w:val="ListParagraph"/>
        <w:spacing w:after="0" w:line="360" w:lineRule="auto"/>
        <w:ind w:left="0"/>
        <w:rPr>
          <w:rFonts w:ascii="Times New Roman" w:hAnsi="Times New Roman" w:cs="Times New Roman"/>
          <w:i/>
          <w:sz w:val="24"/>
          <w:szCs w:val="24"/>
        </w:rPr>
      </w:pPr>
      <w:r>
        <w:rPr>
          <w:rFonts w:ascii="Times New Roman" w:hAnsi="Times New Roman" w:cs="Times New Roman"/>
          <w:i/>
          <w:sz w:val="24"/>
          <w:szCs w:val="24"/>
        </w:rPr>
        <w:t>6</w:t>
      </w:r>
      <w:r w:rsidRPr="0043186A">
        <w:rPr>
          <w:rFonts w:ascii="Times New Roman" w:hAnsi="Times New Roman" w:cs="Times New Roman"/>
          <w:i/>
          <w:sz w:val="24"/>
          <w:szCs w:val="24"/>
        </w:rPr>
        <w:t xml:space="preserve"> lentelė.</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1262"/>
        <w:gridCol w:w="2640"/>
        <w:gridCol w:w="4980"/>
      </w:tblGrid>
      <w:tr w:rsidR="008511FC" w:rsidRPr="0043186A" w14:paraId="75365A1E" w14:textId="77777777" w:rsidTr="00D03FAE">
        <w:trPr>
          <w:trHeight w:val="1148"/>
        </w:trPr>
        <w:tc>
          <w:tcPr>
            <w:tcW w:w="658" w:type="dxa"/>
            <w:vAlign w:val="center"/>
          </w:tcPr>
          <w:p w14:paraId="7A5279F4" w14:textId="77777777" w:rsidR="008511FC" w:rsidRPr="0043186A" w:rsidRDefault="008511FC" w:rsidP="00D03FAE">
            <w:pPr>
              <w:pStyle w:val="BodyText"/>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Eil. Nr.</w:t>
            </w:r>
          </w:p>
        </w:tc>
        <w:tc>
          <w:tcPr>
            <w:tcW w:w="3902" w:type="dxa"/>
            <w:gridSpan w:val="2"/>
            <w:vAlign w:val="center"/>
          </w:tcPr>
          <w:p w14:paraId="491D6F4A"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Techniniai parametrai ir reikalavimai</w:t>
            </w:r>
          </w:p>
        </w:tc>
        <w:tc>
          <w:tcPr>
            <w:tcW w:w="4980" w:type="dxa"/>
            <w:vAlign w:val="center"/>
          </w:tcPr>
          <w:p w14:paraId="09434839"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Dydis, sąlyga</w:t>
            </w:r>
          </w:p>
        </w:tc>
      </w:tr>
      <w:tr w:rsidR="008511FC" w:rsidRPr="0043186A" w14:paraId="7A2B1134" w14:textId="77777777" w:rsidTr="00D03FAE">
        <w:trPr>
          <w:trHeight w:val="966"/>
        </w:trPr>
        <w:tc>
          <w:tcPr>
            <w:tcW w:w="658" w:type="dxa"/>
          </w:tcPr>
          <w:p w14:paraId="412C1F91" w14:textId="77777777" w:rsidR="008511FC" w:rsidRPr="0043186A" w:rsidRDefault="008511FC" w:rsidP="00D03FAE">
            <w:pPr>
              <w:pStyle w:val="BodyText"/>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1.</w:t>
            </w:r>
          </w:p>
        </w:tc>
        <w:tc>
          <w:tcPr>
            <w:tcW w:w="3902" w:type="dxa"/>
            <w:gridSpan w:val="2"/>
          </w:tcPr>
          <w:p w14:paraId="54C3E274"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Standartas</w:t>
            </w:r>
          </w:p>
        </w:tc>
        <w:tc>
          <w:tcPr>
            <w:tcW w:w="4980" w:type="dxa"/>
          </w:tcPr>
          <w:p w14:paraId="79D361BD" w14:textId="77777777" w:rsidR="008511FC" w:rsidRPr="0043186A" w:rsidRDefault="008511FC" w:rsidP="00D03FAE">
            <w:pPr>
              <w:pStyle w:val="BodyText"/>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IEC/EN 60898-1</w:t>
            </w:r>
          </w:p>
          <w:p w14:paraId="3D599B8D" w14:textId="77777777" w:rsidR="008511FC" w:rsidRPr="0043186A" w:rsidRDefault="008511FC" w:rsidP="00D03FAE">
            <w:pPr>
              <w:pStyle w:val="BodyText"/>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IEC/EN 60947-2</w:t>
            </w:r>
          </w:p>
          <w:p w14:paraId="31B14EDC" w14:textId="77777777" w:rsidR="008511FC" w:rsidRPr="0043186A" w:rsidRDefault="008511FC" w:rsidP="00D03FAE">
            <w:pPr>
              <w:pStyle w:val="BodyText"/>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lastRenderedPageBreak/>
              <w:t xml:space="preserve">IES/EN 61008 – </w:t>
            </w:r>
            <w:proofErr w:type="spellStart"/>
            <w:r w:rsidRPr="0043186A">
              <w:rPr>
                <w:rFonts w:ascii="Times New Roman" w:hAnsi="Times New Roman" w:cs="Times New Roman"/>
                <w:sz w:val="24"/>
                <w:szCs w:val="24"/>
              </w:rPr>
              <w:t>dif</w:t>
            </w:r>
            <w:proofErr w:type="spellEnd"/>
            <w:r w:rsidRPr="0043186A">
              <w:rPr>
                <w:rFonts w:ascii="Times New Roman" w:hAnsi="Times New Roman" w:cs="Times New Roman"/>
                <w:sz w:val="24"/>
                <w:szCs w:val="24"/>
              </w:rPr>
              <w:t>. apsaugai</w:t>
            </w:r>
          </w:p>
        </w:tc>
      </w:tr>
      <w:tr w:rsidR="008511FC" w:rsidRPr="0043186A" w14:paraId="7F9869B7" w14:textId="77777777" w:rsidTr="00D03FAE">
        <w:trPr>
          <w:trHeight w:val="20"/>
        </w:trPr>
        <w:tc>
          <w:tcPr>
            <w:tcW w:w="658" w:type="dxa"/>
          </w:tcPr>
          <w:p w14:paraId="613FFC70" w14:textId="77777777" w:rsidR="008511FC" w:rsidRPr="0043186A" w:rsidRDefault="008511FC" w:rsidP="00D03FAE">
            <w:pPr>
              <w:pStyle w:val="BodyText"/>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lastRenderedPageBreak/>
              <w:t>2.</w:t>
            </w:r>
          </w:p>
        </w:tc>
        <w:tc>
          <w:tcPr>
            <w:tcW w:w="3902" w:type="dxa"/>
            <w:gridSpan w:val="2"/>
          </w:tcPr>
          <w:p w14:paraId="6EC43AF6"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Automatiniai išjungikliai pažymėti ženklu</w:t>
            </w:r>
          </w:p>
        </w:tc>
        <w:tc>
          <w:tcPr>
            <w:tcW w:w="4980" w:type="dxa"/>
          </w:tcPr>
          <w:p w14:paraId="7916ED3E"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CE</w:t>
            </w:r>
          </w:p>
        </w:tc>
      </w:tr>
      <w:tr w:rsidR="008511FC" w:rsidRPr="0043186A" w14:paraId="63F39729" w14:textId="77777777" w:rsidTr="00D03FAE">
        <w:trPr>
          <w:trHeight w:val="20"/>
        </w:trPr>
        <w:tc>
          <w:tcPr>
            <w:tcW w:w="658" w:type="dxa"/>
          </w:tcPr>
          <w:p w14:paraId="151C9DF9" w14:textId="77777777" w:rsidR="008511FC" w:rsidRPr="0043186A" w:rsidRDefault="008511FC" w:rsidP="00D03FAE">
            <w:pPr>
              <w:pStyle w:val="BodyText"/>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3.</w:t>
            </w:r>
          </w:p>
        </w:tc>
        <w:tc>
          <w:tcPr>
            <w:tcW w:w="3902" w:type="dxa"/>
            <w:gridSpan w:val="2"/>
          </w:tcPr>
          <w:p w14:paraId="05E5231E"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Skirtas naudoti</w:t>
            </w:r>
          </w:p>
        </w:tc>
        <w:tc>
          <w:tcPr>
            <w:tcW w:w="4980" w:type="dxa"/>
            <w:vAlign w:val="center"/>
          </w:tcPr>
          <w:p w14:paraId="4280D837"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Uždaroje nešildomoje patalpoje</w:t>
            </w:r>
          </w:p>
        </w:tc>
      </w:tr>
      <w:tr w:rsidR="008511FC" w:rsidRPr="0043186A" w14:paraId="018242E5" w14:textId="77777777" w:rsidTr="00D03FAE">
        <w:trPr>
          <w:trHeight w:val="20"/>
        </w:trPr>
        <w:tc>
          <w:tcPr>
            <w:tcW w:w="658" w:type="dxa"/>
          </w:tcPr>
          <w:p w14:paraId="12FAF04A" w14:textId="77777777" w:rsidR="008511FC" w:rsidRPr="0043186A" w:rsidRDefault="008511FC" w:rsidP="00D03FAE">
            <w:pPr>
              <w:pStyle w:val="BodyText"/>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4.</w:t>
            </w:r>
          </w:p>
        </w:tc>
        <w:tc>
          <w:tcPr>
            <w:tcW w:w="3902" w:type="dxa"/>
            <w:gridSpan w:val="2"/>
          </w:tcPr>
          <w:p w14:paraId="3FE10C0B"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Aplinkos temperatūra:</w:t>
            </w:r>
          </w:p>
          <w:p w14:paraId="3797CE93"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Eksploatacijos</w:t>
            </w:r>
          </w:p>
        </w:tc>
        <w:tc>
          <w:tcPr>
            <w:tcW w:w="4980" w:type="dxa"/>
          </w:tcPr>
          <w:p w14:paraId="55DCA94E" w14:textId="77777777" w:rsidR="008511FC" w:rsidRPr="0043186A" w:rsidRDefault="008511FC" w:rsidP="00D03FAE">
            <w:pPr>
              <w:pStyle w:val="BodyText"/>
              <w:spacing w:line="360" w:lineRule="auto"/>
              <w:ind w:left="360"/>
              <w:jc w:val="both"/>
              <w:rPr>
                <w:rFonts w:ascii="Times New Roman" w:hAnsi="Times New Roman" w:cs="Times New Roman"/>
                <w:sz w:val="24"/>
                <w:szCs w:val="24"/>
              </w:rPr>
            </w:pPr>
          </w:p>
          <w:p w14:paraId="0D57EF41" w14:textId="77777777" w:rsidR="008511FC" w:rsidRPr="0043186A" w:rsidRDefault="008511FC" w:rsidP="00D03FAE">
            <w:pPr>
              <w:pStyle w:val="BodyText"/>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-35°C…+70°C</w:t>
            </w:r>
          </w:p>
        </w:tc>
      </w:tr>
      <w:tr w:rsidR="008511FC" w:rsidRPr="0043186A" w14:paraId="13233C87" w14:textId="77777777" w:rsidTr="00D03FAE">
        <w:trPr>
          <w:trHeight w:val="20"/>
        </w:trPr>
        <w:tc>
          <w:tcPr>
            <w:tcW w:w="658" w:type="dxa"/>
          </w:tcPr>
          <w:p w14:paraId="7D4CFA18" w14:textId="77777777" w:rsidR="008511FC" w:rsidRPr="0043186A" w:rsidRDefault="008511FC" w:rsidP="00D03FAE">
            <w:pPr>
              <w:pStyle w:val="BodyText"/>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5.</w:t>
            </w:r>
          </w:p>
        </w:tc>
        <w:tc>
          <w:tcPr>
            <w:tcW w:w="3902" w:type="dxa"/>
            <w:gridSpan w:val="2"/>
          </w:tcPr>
          <w:p w14:paraId="0D235FB0"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Santykinė oro drėgmė</w:t>
            </w:r>
          </w:p>
        </w:tc>
        <w:tc>
          <w:tcPr>
            <w:tcW w:w="4980" w:type="dxa"/>
            <w:vAlign w:val="center"/>
          </w:tcPr>
          <w:p w14:paraId="211A906C"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≤95%</w:t>
            </w:r>
          </w:p>
        </w:tc>
      </w:tr>
      <w:tr w:rsidR="008511FC" w:rsidRPr="0043186A" w14:paraId="0F8624A0" w14:textId="77777777" w:rsidTr="00D03FAE">
        <w:trPr>
          <w:trHeight w:val="20"/>
        </w:trPr>
        <w:tc>
          <w:tcPr>
            <w:tcW w:w="658" w:type="dxa"/>
          </w:tcPr>
          <w:p w14:paraId="49D5D0D9" w14:textId="77777777" w:rsidR="008511FC" w:rsidRPr="0043186A" w:rsidRDefault="008511FC" w:rsidP="00D03FAE">
            <w:pPr>
              <w:pStyle w:val="BodyText"/>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6.</w:t>
            </w:r>
          </w:p>
        </w:tc>
        <w:tc>
          <w:tcPr>
            <w:tcW w:w="3902" w:type="dxa"/>
            <w:gridSpan w:val="2"/>
          </w:tcPr>
          <w:p w14:paraId="2AB9EB73"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Vardinė įtampa</w:t>
            </w:r>
          </w:p>
        </w:tc>
        <w:tc>
          <w:tcPr>
            <w:tcW w:w="4980" w:type="dxa"/>
            <w:vAlign w:val="center"/>
          </w:tcPr>
          <w:p w14:paraId="398A73B8"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230V/440VAC</w:t>
            </w:r>
          </w:p>
        </w:tc>
      </w:tr>
      <w:tr w:rsidR="008511FC" w:rsidRPr="0043186A" w14:paraId="4CC6D07A" w14:textId="77777777" w:rsidTr="00D03FAE">
        <w:trPr>
          <w:trHeight w:val="20"/>
        </w:trPr>
        <w:tc>
          <w:tcPr>
            <w:tcW w:w="658" w:type="dxa"/>
          </w:tcPr>
          <w:p w14:paraId="2837CC3E" w14:textId="77777777" w:rsidR="008511FC" w:rsidRPr="0043186A" w:rsidRDefault="008511FC" w:rsidP="00D03FAE">
            <w:pPr>
              <w:pStyle w:val="BodyText"/>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7.</w:t>
            </w:r>
          </w:p>
        </w:tc>
        <w:tc>
          <w:tcPr>
            <w:tcW w:w="3902" w:type="dxa"/>
            <w:gridSpan w:val="2"/>
          </w:tcPr>
          <w:p w14:paraId="7FA33040"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Maksimalioji įtampa AC 50/60 Hz</w:t>
            </w:r>
          </w:p>
        </w:tc>
        <w:tc>
          <w:tcPr>
            <w:tcW w:w="4980" w:type="dxa"/>
            <w:vAlign w:val="center"/>
          </w:tcPr>
          <w:p w14:paraId="327EFD43"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440V</w:t>
            </w:r>
          </w:p>
        </w:tc>
      </w:tr>
      <w:tr w:rsidR="008511FC" w:rsidRPr="0043186A" w14:paraId="7B946E7D" w14:textId="77777777" w:rsidTr="00D03FAE">
        <w:trPr>
          <w:trHeight w:val="20"/>
        </w:trPr>
        <w:tc>
          <w:tcPr>
            <w:tcW w:w="658" w:type="dxa"/>
          </w:tcPr>
          <w:p w14:paraId="0238A9B2" w14:textId="77777777" w:rsidR="008511FC" w:rsidRPr="0043186A" w:rsidRDefault="008511FC" w:rsidP="00D03FAE">
            <w:pPr>
              <w:pStyle w:val="BodyText"/>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8.</w:t>
            </w:r>
          </w:p>
        </w:tc>
        <w:tc>
          <w:tcPr>
            <w:tcW w:w="3902" w:type="dxa"/>
            <w:gridSpan w:val="2"/>
          </w:tcPr>
          <w:p w14:paraId="52D2CF2E"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Vardinis dažnis</w:t>
            </w:r>
          </w:p>
        </w:tc>
        <w:tc>
          <w:tcPr>
            <w:tcW w:w="4980" w:type="dxa"/>
            <w:vAlign w:val="center"/>
          </w:tcPr>
          <w:p w14:paraId="7C62F66B"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50Hz</w:t>
            </w:r>
          </w:p>
        </w:tc>
      </w:tr>
      <w:tr w:rsidR="008511FC" w:rsidRPr="0043186A" w14:paraId="72E76E09" w14:textId="77777777" w:rsidTr="00D03FAE">
        <w:trPr>
          <w:trHeight w:val="20"/>
        </w:trPr>
        <w:tc>
          <w:tcPr>
            <w:tcW w:w="658" w:type="dxa"/>
          </w:tcPr>
          <w:p w14:paraId="085FA8ED" w14:textId="77777777" w:rsidR="008511FC" w:rsidRPr="0043186A" w:rsidRDefault="008511FC" w:rsidP="00D03FAE">
            <w:pPr>
              <w:pStyle w:val="BodyText"/>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9.</w:t>
            </w:r>
          </w:p>
        </w:tc>
        <w:tc>
          <w:tcPr>
            <w:tcW w:w="3902" w:type="dxa"/>
            <w:gridSpan w:val="2"/>
          </w:tcPr>
          <w:p w14:paraId="58E034C8"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Vardinė izoliacijos įtampa</w:t>
            </w:r>
          </w:p>
        </w:tc>
        <w:tc>
          <w:tcPr>
            <w:tcW w:w="4980" w:type="dxa"/>
            <w:vAlign w:val="center"/>
          </w:tcPr>
          <w:p w14:paraId="2C55CEB3"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500V</w:t>
            </w:r>
          </w:p>
        </w:tc>
      </w:tr>
      <w:tr w:rsidR="008511FC" w:rsidRPr="0043186A" w14:paraId="7D13975B" w14:textId="77777777" w:rsidTr="00D03FAE">
        <w:trPr>
          <w:trHeight w:val="20"/>
        </w:trPr>
        <w:tc>
          <w:tcPr>
            <w:tcW w:w="658" w:type="dxa"/>
          </w:tcPr>
          <w:p w14:paraId="33753446" w14:textId="77777777" w:rsidR="008511FC" w:rsidRPr="0043186A" w:rsidRDefault="008511FC" w:rsidP="00D03FAE">
            <w:pPr>
              <w:pStyle w:val="BodyText"/>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10.</w:t>
            </w:r>
          </w:p>
        </w:tc>
        <w:tc>
          <w:tcPr>
            <w:tcW w:w="3902" w:type="dxa"/>
            <w:gridSpan w:val="2"/>
          </w:tcPr>
          <w:p w14:paraId="32633593"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Vardinė impulsinė įtampa</w:t>
            </w:r>
          </w:p>
        </w:tc>
        <w:tc>
          <w:tcPr>
            <w:tcW w:w="4980" w:type="dxa"/>
            <w:vAlign w:val="center"/>
          </w:tcPr>
          <w:p w14:paraId="230B2192"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6kV</w:t>
            </w:r>
          </w:p>
        </w:tc>
      </w:tr>
      <w:tr w:rsidR="008511FC" w:rsidRPr="0043186A" w14:paraId="707D68CC" w14:textId="77777777" w:rsidTr="00D03FAE">
        <w:trPr>
          <w:trHeight w:val="400"/>
        </w:trPr>
        <w:tc>
          <w:tcPr>
            <w:tcW w:w="658" w:type="dxa"/>
            <w:vMerge w:val="restart"/>
          </w:tcPr>
          <w:p w14:paraId="73A27C89" w14:textId="77777777" w:rsidR="008511FC" w:rsidRPr="0043186A" w:rsidRDefault="008511FC" w:rsidP="00D03FAE">
            <w:pPr>
              <w:pStyle w:val="BodyText"/>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11.</w:t>
            </w:r>
          </w:p>
        </w:tc>
        <w:tc>
          <w:tcPr>
            <w:tcW w:w="1262" w:type="dxa"/>
            <w:vMerge w:val="restart"/>
          </w:tcPr>
          <w:p w14:paraId="3B9084FD"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Sąlygos, kurias turi atitikti gaminiai</w:t>
            </w:r>
          </w:p>
        </w:tc>
        <w:tc>
          <w:tcPr>
            <w:tcW w:w="2640" w:type="dxa"/>
          </w:tcPr>
          <w:p w14:paraId="324AA312"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IEC 60068-2-78 drėgmė</w:t>
            </w:r>
          </w:p>
        </w:tc>
        <w:tc>
          <w:tcPr>
            <w:tcW w:w="4980" w:type="dxa"/>
          </w:tcPr>
          <w:p w14:paraId="745EB61D" w14:textId="77777777" w:rsidR="008511FC" w:rsidRPr="0043186A" w:rsidRDefault="008511FC" w:rsidP="00D03FAE">
            <w:pPr>
              <w:pStyle w:val="BodyText"/>
              <w:spacing w:line="360" w:lineRule="auto"/>
              <w:jc w:val="both"/>
              <w:rPr>
                <w:rFonts w:ascii="Times New Roman" w:hAnsi="Times New Roman" w:cs="Times New Roman"/>
                <w:sz w:val="24"/>
                <w:szCs w:val="24"/>
                <w:lang w:val="en-US"/>
              </w:rPr>
            </w:pPr>
            <w:r w:rsidRPr="0043186A">
              <w:rPr>
                <w:rFonts w:ascii="Times New Roman" w:hAnsi="Times New Roman" w:cs="Times New Roman"/>
                <w:sz w:val="24"/>
                <w:szCs w:val="24"/>
              </w:rPr>
              <w:t>40</w:t>
            </w:r>
            <w:r w:rsidRPr="0043186A">
              <w:rPr>
                <w:rFonts w:ascii="Times New Roman" w:hAnsi="Times New Roman" w:cs="Times New Roman"/>
                <w:sz w:val="24"/>
                <w:szCs w:val="24"/>
                <w:vertAlign w:val="superscript"/>
              </w:rPr>
              <w:t>0</w:t>
            </w:r>
            <w:r w:rsidRPr="0043186A">
              <w:rPr>
                <w:rFonts w:ascii="Times New Roman" w:hAnsi="Times New Roman" w:cs="Times New Roman"/>
                <w:sz w:val="24"/>
                <w:szCs w:val="24"/>
              </w:rPr>
              <w:t>C 93</w:t>
            </w:r>
            <w:r w:rsidRPr="0043186A">
              <w:rPr>
                <w:rFonts w:ascii="Times New Roman" w:hAnsi="Times New Roman" w:cs="Times New Roman"/>
                <w:sz w:val="24"/>
                <w:szCs w:val="24"/>
                <w:lang w:val="en-US"/>
              </w:rPr>
              <w:t>%</w:t>
            </w:r>
            <w:r w:rsidRPr="0043186A">
              <w:rPr>
                <w:rFonts w:ascii="Times New Roman" w:hAnsi="Times New Roman" w:cs="Times New Roman"/>
                <w:sz w:val="24"/>
                <w:szCs w:val="24"/>
              </w:rPr>
              <w:t xml:space="preserve"> drėgnumas</w:t>
            </w:r>
          </w:p>
        </w:tc>
      </w:tr>
      <w:tr w:rsidR="008511FC" w:rsidRPr="0043186A" w14:paraId="45CC38F3" w14:textId="77777777" w:rsidTr="00D03FAE">
        <w:trPr>
          <w:trHeight w:val="525"/>
        </w:trPr>
        <w:tc>
          <w:tcPr>
            <w:tcW w:w="658" w:type="dxa"/>
            <w:vMerge/>
          </w:tcPr>
          <w:p w14:paraId="162A5A77" w14:textId="77777777" w:rsidR="008511FC" w:rsidRPr="0043186A" w:rsidRDefault="008511FC" w:rsidP="00D03FAE">
            <w:pPr>
              <w:pStyle w:val="BodyText"/>
              <w:spacing w:line="360" w:lineRule="auto"/>
              <w:ind w:left="360"/>
              <w:jc w:val="both"/>
              <w:rPr>
                <w:rFonts w:ascii="Times New Roman" w:hAnsi="Times New Roman" w:cs="Times New Roman"/>
                <w:sz w:val="24"/>
                <w:szCs w:val="24"/>
              </w:rPr>
            </w:pPr>
          </w:p>
        </w:tc>
        <w:tc>
          <w:tcPr>
            <w:tcW w:w="1262" w:type="dxa"/>
            <w:vMerge/>
          </w:tcPr>
          <w:p w14:paraId="71DD408C" w14:textId="77777777" w:rsidR="008511FC" w:rsidRPr="0043186A" w:rsidRDefault="008511FC" w:rsidP="00D03FAE">
            <w:pPr>
              <w:pStyle w:val="BodyText"/>
              <w:spacing w:line="360" w:lineRule="auto"/>
              <w:ind w:left="360"/>
              <w:rPr>
                <w:rFonts w:ascii="Times New Roman" w:hAnsi="Times New Roman" w:cs="Times New Roman"/>
                <w:sz w:val="24"/>
                <w:szCs w:val="24"/>
              </w:rPr>
            </w:pPr>
          </w:p>
        </w:tc>
        <w:tc>
          <w:tcPr>
            <w:tcW w:w="2640" w:type="dxa"/>
          </w:tcPr>
          <w:p w14:paraId="50023956"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IEC 60721-3-3 Korozija atmosferoje</w:t>
            </w:r>
          </w:p>
        </w:tc>
        <w:tc>
          <w:tcPr>
            <w:tcW w:w="4980" w:type="dxa"/>
          </w:tcPr>
          <w:p w14:paraId="005E8977" w14:textId="77777777" w:rsidR="008511FC" w:rsidRPr="0043186A" w:rsidRDefault="008511FC" w:rsidP="00D03FAE">
            <w:pPr>
              <w:pStyle w:val="BodyText"/>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 xml:space="preserve">3C2 klasifikacija( miesto aplinka, kurioje yra išvystyta pramonė ir intensyvus eismas) </w:t>
            </w:r>
          </w:p>
        </w:tc>
      </w:tr>
      <w:tr w:rsidR="008511FC" w:rsidRPr="0043186A" w14:paraId="6D2C936A" w14:textId="77777777" w:rsidTr="00D03FAE">
        <w:trPr>
          <w:trHeight w:val="701"/>
        </w:trPr>
        <w:tc>
          <w:tcPr>
            <w:tcW w:w="658" w:type="dxa"/>
            <w:vMerge/>
          </w:tcPr>
          <w:p w14:paraId="46B1AE40" w14:textId="77777777" w:rsidR="008511FC" w:rsidRPr="0043186A" w:rsidRDefault="008511FC" w:rsidP="00D03FAE">
            <w:pPr>
              <w:pStyle w:val="BodyText"/>
              <w:spacing w:line="360" w:lineRule="auto"/>
              <w:ind w:left="360"/>
              <w:jc w:val="both"/>
              <w:rPr>
                <w:rFonts w:ascii="Times New Roman" w:hAnsi="Times New Roman" w:cs="Times New Roman"/>
                <w:sz w:val="24"/>
                <w:szCs w:val="24"/>
              </w:rPr>
            </w:pPr>
          </w:p>
        </w:tc>
        <w:tc>
          <w:tcPr>
            <w:tcW w:w="1262" w:type="dxa"/>
            <w:vMerge/>
          </w:tcPr>
          <w:p w14:paraId="2976ABA9" w14:textId="77777777" w:rsidR="008511FC" w:rsidRPr="0043186A" w:rsidRDefault="008511FC" w:rsidP="00D03FAE">
            <w:pPr>
              <w:pStyle w:val="BodyText"/>
              <w:spacing w:line="360" w:lineRule="auto"/>
              <w:ind w:left="360"/>
              <w:rPr>
                <w:rFonts w:ascii="Times New Roman" w:hAnsi="Times New Roman" w:cs="Times New Roman"/>
                <w:sz w:val="24"/>
                <w:szCs w:val="24"/>
              </w:rPr>
            </w:pPr>
          </w:p>
        </w:tc>
        <w:tc>
          <w:tcPr>
            <w:tcW w:w="2640" w:type="dxa"/>
          </w:tcPr>
          <w:p w14:paraId="48A44723"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IEC60721-3-3 Vibracija ir smūgiai.</w:t>
            </w:r>
          </w:p>
        </w:tc>
        <w:tc>
          <w:tcPr>
            <w:tcW w:w="4980" w:type="dxa"/>
          </w:tcPr>
          <w:p w14:paraId="6149F443" w14:textId="77777777" w:rsidR="008511FC" w:rsidRPr="0043186A" w:rsidRDefault="008511FC" w:rsidP="00D03FAE">
            <w:pPr>
              <w:pStyle w:val="BodyText"/>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3M4 klasė: pramoninė aplinka su didelės vibracijos galimybe (pvz. :arti mašinos, arti judančių transporto priemonių / nenutraukiamas maitinimas / nesuveikia</w:t>
            </w:r>
          </w:p>
        </w:tc>
      </w:tr>
      <w:tr w:rsidR="008511FC" w:rsidRPr="0043186A" w14:paraId="7B782F99" w14:textId="77777777" w:rsidTr="00D03FAE">
        <w:trPr>
          <w:trHeight w:val="20"/>
        </w:trPr>
        <w:tc>
          <w:tcPr>
            <w:tcW w:w="658" w:type="dxa"/>
          </w:tcPr>
          <w:p w14:paraId="62204AFB" w14:textId="77777777" w:rsidR="008511FC" w:rsidRPr="0043186A" w:rsidRDefault="008511FC" w:rsidP="00D03FAE">
            <w:pPr>
              <w:pStyle w:val="BodyText"/>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12.</w:t>
            </w:r>
          </w:p>
        </w:tc>
        <w:tc>
          <w:tcPr>
            <w:tcW w:w="3902" w:type="dxa"/>
            <w:gridSpan w:val="2"/>
          </w:tcPr>
          <w:p w14:paraId="0BE97A98"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Izoliacijos klasė, pagal IEC 60364</w:t>
            </w:r>
          </w:p>
        </w:tc>
        <w:tc>
          <w:tcPr>
            <w:tcW w:w="4980" w:type="dxa"/>
            <w:vAlign w:val="center"/>
          </w:tcPr>
          <w:p w14:paraId="1710D2EB"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2</w:t>
            </w:r>
          </w:p>
        </w:tc>
      </w:tr>
      <w:tr w:rsidR="008511FC" w:rsidRPr="0043186A" w14:paraId="5A5FDF07" w14:textId="77777777" w:rsidTr="00D03FAE">
        <w:trPr>
          <w:trHeight w:val="20"/>
        </w:trPr>
        <w:tc>
          <w:tcPr>
            <w:tcW w:w="658" w:type="dxa"/>
          </w:tcPr>
          <w:p w14:paraId="4CC7038E" w14:textId="77777777" w:rsidR="008511FC" w:rsidRPr="0043186A" w:rsidRDefault="008511FC" w:rsidP="00D03FAE">
            <w:pPr>
              <w:pStyle w:val="BodyText"/>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13.</w:t>
            </w:r>
          </w:p>
        </w:tc>
        <w:tc>
          <w:tcPr>
            <w:tcW w:w="3902" w:type="dxa"/>
            <w:gridSpan w:val="2"/>
          </w:tcPr>
          <w:p w14:paraId="09E04BE9"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Užterštumo laipsnis</w:t>
            </w:r>
          </w:p>
        </w:tc>
        <w:tc>
          <w:tcPr>
            <w:tcW w:w="4980" w:type="dxa"/>
            <w:vAlign w:val="center"/>
          </w:tcPr>
          <w:p w14:paraId="7CCCDDA4"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3</w:t>
            </w:r>
          </w:p>
        </w:tc>
      </w:tr>
      <w:tr w:rsidR="008511FC" w:rsidRPr="0043186A" w14:paraId="01919341" w14:textId="77777777" w:rsidTr="00D03FAE">
        <w:trPr>
          <w:trHeight w:val="20"/>
        </w:trPr>
        <w:tc>
          <w:tcPr>
            <w:tcW w:w="658" w:type="dxa"/>
          </w:tcPr>
          <w:p w14:paraId="2AFBF286" w14:textId="77777777" w:rsidR="008511FC" w:rsidRPr="0043186A" w:rsidRDefault="008511FC" w:rsidP="00D03FAE">
            <w:pPr>
              <w:pStyle w:val="BodyText"/>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14.</w:t>
            </w:r>
          </w:p>
        </w:tc>
        <w:tc>
          <w:tcPr>
            <w:tcW w:w="3902" w:type="dxa"/>
            <w:gridSpan w:val="2"/>
          </w:tcPr>
          <w:p w14:paraId="1E93D67F"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Suveikimo indikatorius</w:t>
            </w:r>
          </w:p>
        </w:tc>
        <w:tc>
          <w:tcPr>
            <w:tcW w:w="4980" w:type="dxa"/>
            <w:vAlign w:val="center"/>
          </w:tcPr>
          <w:p w14:paraId="28989B7B"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linijos perkrova, trumpas jungimas</w:t>
            </w:r>
          </w:p>
        </w:tc>
      </w:tr>
      <w:tr w:rsidR="008511FC" w:rsidRPr="0043186A" w14:paraId="47CFC547" w14:textId="77777777" w:rsidTr="00D03FAE">
        <w:trPr>
          <w:trHeight w:val="20"/>
        </w:trPr>
        <w:tc>
          <w:tcPr>
            <w:tcW w:w="658" w:type="dxa"/>
          </w:tcPr>
          <w:p w14:paraId="48CAE8B9" w14:textId="77777777" w:rsidR="008511FC" w:rsidRPr="0043186A" w:rsidRDefault="008511FC" w:rsidP="00D03FAE">
            <w:pPr>
              <w:pStyle w:val="BodyText"/>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15.</w:t>
            </w:r>
          </w:p>
        </w:tc>
        <w:tc>
          <w:tcPr>
            <w:tcW w:w="3902" w:type="dxa"/>
            <w:gridSpan w:val="2"/>
          </w:tcPr>
          <w:p w14:paraId="2B4EDF52"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Vardinė srovė</w:t>
            </w:r>
          </w:p>
        </w:tc>
        <w:tc>
          <w:tcPr>
            <w:tcW w:w="4980" w:type="dxa"/>
            <w:vAlign w:val="center"/>
          </w:tcPr>
          <w:p w14:paraId="0BDA1121"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 xml:space="preserve">Nurodomas užsakant: </w:t>
            </w:r>
          </w:p>
        </w:tc>
      </w:tr>
      <w:tr w:rsidR="008511FC" w:rsidRPr="0043186A" w14:paraId="0278F1E9" w14:textId="77777777" w:rsidTr="00D03FAE">
        <w:trPr>
          <w:trHeight w:val="20"/>
        </w:trPr>
        <w:tc>
          <w:tcPr>
            <w:tcW w:w="658" w:type="dxa"/>
          </w:tcPr>
          <w:p w14:paraId="08D007AB" w14:textId="77777777" w:rsidR="008511FC" w:rsidRPr="0043186A" w:rsidRDefault="008511FC" w:rsidP="00D03FAE">
            <w:pPr>
              <w:pStyle w:val="BodyText"/>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16.</w:t>
            </w:r>
          </w:p>
        </w:tc>
        <w:tc>
          <w:tcPr>
            <w:tcW w:w="3902" w:type="dxa"/>
            <w:gridSpan w:val="2"/>
          </w:tcPr>
          <w:p w14:paraId="2FC2DA8D"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Atjungimo geba pagal IEC/EN 60898-1 standartą</w:t>
            </w:r>
          </w:p>
        </w:tc>
        <w:tc>
          <w:tcPr>
            <w:tcW w:w="4980" w:type="dxa"/>
          </w:tcPr>
          <w:p w14:paraId="61472C3C" w14:textId="77777777" w:rsidR="008511FC" w:rsidRPr="0043186A" w:rsidRDefault="008511FC" w:rsidP="00D03FAE">
            <w:pPr>
              <w:pStyle w:val="BodyText"/>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Nurodomas užsakant: 6kA,10kA,15kA</w:t>
            </w:r>
          </w:p>
        </w:tc>
      </w:tr>
      <w:tr w:rsidR="008511FC" w:rsidRPr="0043186A" w14:paraId="2B4801FE" w14:textId="77777777" w:rsidTr="00D03FAE">
        <w:trPr>
          <w:trHeight w:val="20"/>
        </w:trPr>
        <w:tc>
          <w:tcPr>
            <w:tcW w:w="658" w:type="dxa"/>
          </w:tcPr>
          <w:p w14:paraId="74E531A3" w14:textId="77777777" w:rsidR="008511FC" w:rsidRPr="0043186A" w:rsidRDefault="008511FC" w:rsidP="00D03FAE">
            <w:pPr>
              <w:pStyle w:val="BodyText"/>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17.</w:t>
            </w:r>
          </w:p>
        </w:tc>
        <w:tc>
          <w:tcPr>
            <w:tcW w:w="3902" w:type="dxa"/>
            <w:gridSpan w:val="2"/>
          </w:tcPr>
          <w:p w14:paraId="17AE2AB0"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Atjungimo geba pagal IEC/EN 60947-2 standartą</w:t>
            </w:r>
          </w:p>
        </w:tc>
        <w:tc>
          <w:tcPr>
            <w:tcW w:w="4980" w:type="dxa"/>
            <w:vAlign w:val="center"/>
          </w:tcPr>
          <w:p w14:paraId="0FA85EB5"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 xml:space="preserve">Nurodomas užsakant: </w:t>
            </w:r>
          </w:p>
          <w:p w14:paraId="49460525"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 xml:space="preserve">10kA(6-63A) 50kA(0.5-4A): </w:t>
            </w:r>
          </w:p>
          <w:p w14:paraId="1E40298C"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lastRenderedPageBreak/>
              <w:t xml:space="preserve">15kA(6-63A) 70kA(0.5-4A): </w:t>
            </w:r>
          </w:p>
          <w:p w14:paraId="1E868FD1"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15kA(50-63A) 20kA(32-40A) 25kA(6-25A) 100kA(0.5-4A)</w:t>
            </w:r>
          </w:p>
        </w:tc>
      </w:tr>
      <w:tr w:rsidR="008511FC" w:rsidRPr="0043186A" w14:paraId="798C0462" w14:textId="77777777" w:rsidTr="00D03FAE">
        <w:trPr>
          <w:trHeight w:val="20"/>
        </w:trPr>
        <w:tc>
          <w:tcPr>
            <w:tcW w:w="658" w:type="dxa"/>
          </w:tcPr>
          <w:p w14:paraId="0481488A" w14:textId="77777777" w:rsidR="008511FC" w:rsidRPr="0043186A" w:rsidRDefault="008511FC" w:rsidP="00D03FAE">
            <w:pPr>
              <w:pStyle w:val="BodyText"/>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lastRenderedPageBreak/>
              <w:t>18.</w:t>
            </w:r>
          </w:p>
        </w:tc>
        <w:tc>
          <w:tcPr>
            <w:tcW w:w="3902" w:type="dxa"/>
            <w:gridSpan w:val="2"/>
          </w:tcPr>
          <w:p w14:paraId="6EC892BF"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Atsparumas susidėvėjimui (darbo ciklų skaičius):</w:t>
            </w:r>
          </w:p>
        </w:tc>
        <w:tc>
          <w:tcPr>
            <w:tcW w:w="4980" w:type="dxa"/>
            <w:vAlign w:val="center"/>
          </w:tcPr>
          <w:p w14:paraId="1FB2A791"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Elektrinis - ≥ 9000;</w:t>
            </w:r>
          </w:p>
          <w:p w14:paraId="23D33B05"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Mechaninis - ≥ 15000.</w:t>
            </w:r>
          </w:p>
        </w:tc>
      </w:tr>
      <w:tr w:rsidR="008511FC" w:rsidRPr="0043186A" w14:paraId="4FD26F37" w14:textId="77777777" w:rsidTr="00D03FAE">
        <w:trPr>
          <w:trHeight w:val="20"/>
        </w:trPr>
        <w:tc>
          <w:tcPr>
            <w:tcW w:w="658" w:type="dxa"/>
          </w:tcPr>
          <w:p w14:paraId="0B910E14" w14:textId="77777777" w:rsidR="008511FC" w:rsidRPr="0043186A" w:rsidRDefault="008511FC" w:rsidP="00D03FAE">
            <w:pPr>
              <w:pStyle w:val="BodyText"/>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19.</w:t>
            </w:r>
          </w:p>
        </w:tc>
        <w:tc>
          <w:tcPr>
            <w:tcW w:w="3902" w:type="dxa"/>
            <w:gridSpan w:val="2"/>
          </w:tcPr>
          <w:p w14:paraId="56D5CD16"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 xml:space="preserve">Apsaugos laipsnis pagal IEC 60529 Tiktai prietaisas </w:t>
            </w:r>
          </w:p>
          <w:p w14:paraId="6329AB31"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Prietaisas moduliniame skydelyje</w:t>
            </w:r>
          </w:p>
        </w:tc>
        <w:tc>
          <w:tcPr>
            <w:tcW w:w="4980" w:type="dxa"/>
            <w:vAlign w:val="center"/>
          </w:tcPr>
          <w:p w14:paraId="50996DB6"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IP20</w:t>
            </w:r>
          </w:p>
          <w:p w14:paraId="2912C313"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 xml:space="preserve">IP40 </w:t>
            </w:r>
          </w:p>
        </w:tc>
      </w:tr>
      <w:tr w:rsidR="008511FC" w:rsidRPr="0043186A" w14:paraId="3CF86457" w14:textId="77777777" w:rsidTr="00D03FAE">
        <w:trPr>
          <w:trHeight w:val="20"/>
        </w:trPr>
        <w:tc>
          <w:tcPr>
            <w:tcW w:w="658" w:type="dxa"/>
          </w:tcPr>
          <w:p w14:paraId="57017D7A" w14:textId="77777777" w:rsidR="008511FC" w:rsidRPr="0043186A" w:rsidRDefault="008511FC" w:rsidP="00D03FAE">
            <w:pPr>
              <w:pStyle w:val="BodyText"/>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20.</w:t>
            </w:r>
          </w:p>
        </w:tc>
        <w:tc>
          <w:tcPr>
            <w:tcW w:w="3902" w:type="dxa"/>
            <w:gridSpan w:val="2"/>
          </w:tcPr>
          <w:p w14:paraId="6F378BC2"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Izoliacinės užuolaidėlės ant gnybtų</w:t>
            </w:r>
          </w:p>
        </w:tc>
        <w:tc>
          <w:tcPr>
            <w:tcW w:w="4980" w:type="dxa"/>
            <w:vAlign w:val="center"/>
          </w:tcPr>
          <w:p w14:paraId="40F97488"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YRA</w:t>
            </w:r>
          </w:p>
        </w:tc>
      </w:tr>
      <w:tr w:rsidR="008511FC" w:rsidRPr="0043186A" w14:paraId="07859F3A" w14:textId="77777777" w:rsidTr="00D03FAE">
        <w:trPr>
          <w:trHeight w:val="20"/>
        </w:trPr>
        <w:tc>
          <w:tcPr>
            <w:tcW w:w="658" w:type="dxa"/>
          </w:tcPr>
          <w:p w14:paraId="202E3CC4" w14:textId="77777777" w:rsidR="008511FC" w:rsidRPr="0043186A" w:rsidRDefault="008511FC" w:rsidP="00D03FAE">
            <w:pPr>
              <w:pStyle w:val="BodyText"/>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21.</w:t>
            </w:r>
          </w:p>
        </w:tc>
        <w:tc>
          <w:tcPr>
            <w:tcW w:w="3902" w:type="dxa"/>
            <w:gridSpan w:val="2"/>
          </w:tcPr>
          <w:p w14:paraId="28DDF8E8"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Varžtiniai gnybtai (varžtiniai apkabinami gnybtai)</w:t>
            </w:r>
          </w:p>
        </w:tc>
        <w:tc>
          <w:tcPr>
            <w:tcW w:w="4980" w:type="dxa"/>
            <w:vAlign w:val="center"/>
          </w:tcPr>
          <w:p w14:paraId="66A29D9E"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 xml:space="preserve">Tinkantys </w:t>
            </w:r>
            <w:proofErr w:type="spellStart"/>
            <w:r w:rsidRPr="0043186A">
              <w:rPr>
                <w:rFonts w:ascii="Times New Roman" w:hAnsi="Times New Roman" w:cs="Times New Roman"/>
                <w:sz w:val="24"/>
                <w:szCs w:val="24"/>
              </w:rPr>
              <w:t>viengysliams</w:t>
            </w:r>
            <w:proofErr w:type="spellEnd"/>
            <w:r w:rsidRPr="0043186A">
              <w:rPr>
                <w:rFonts w:ascii="Times New Roman" w:hAnsi="Times New Roman" w:cs="Times New Roman"/>
                <w:sz w:val="24"/>
                <w:szCs w:val="24"/>
              </w:rPr>
              <w:t xml:space="preserve"> ir daugiagysliams laidams</w:t>
            </w:r>
          </w:p>
        </w:tc>
      </w:tr>
      <w:tr w:rsidR="008511FC" w:rsidRPr="0043186A" w14:paraId="0D2FDD4D" w14:textId="77777777" w:rsidTr="00D03FAE">
        <w:trPr>
          <w:trHeight w:val="20"/>
        </w:trPr>
        <w:tc>
          <w:tcPr>
            <w:tcW w:w="658" w:type="dxa"/>
          </w:tcPr>
          <w:p w14:paraId="2C3A2BF8" w14:textId="77777777" w:rsidR="008511FC" w:rsidRPr="0043186A" w:rsidRDefault="008511FC" w:rsidP="00D03FAE">
            <w:pPr>
              <w:pStyle w:val="BodyText"/>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22.</w:t>
            </w:r>
          </w:p>
        </w:tc>
        <w:tc>
          <w:tcPr>
            <w:tcW w:w="3902" w:type="dxa"/>
            <w:gridSpan w:val="2"/>
          </w:tcPr>
          <w:p w14:paraId="4EB58FE7"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Tvirtinimo būdas</w:t>
            </w:r>
          </w:p>
        </w:tc>
        <w:tc>
          <w:tcPr>
            <w:tcW w:w="4980" w:type="dxa"/>
            <w:vAlign w:val="center"/>
          </w:tcPr>
          <w:p w14:paraId="265E5D59" w14:textId="77777777" w:rsidR="008511FC" w:rsidRPr="0043186A" w:rsidRDefault="008511FC" w:rsidP="00D03FAE">
            <w:pPr>
              <w:pStyle w:val="BodyText"/>
              <w:spacing w:line="360" w:lineRule="auto"/>
              <w:rPr>
                <w:rFonts w:ascii="Times New Roman" w:hAnsi="Times New Roman" w:cs="Times New Roman"/>
                <w:sz w:val="24"/>
                <w:szCs w:val="24"/>
              </w:rPr>
            </w:pPr>
            <w:r w:rsidRPr="0043186A">
              <w:rPr>
                <w:rFonts w:ascii="Times New Roman" w:hAnsi="Times New Roman" w:cs="Times New Roman"/>
                <w:sz w:val="24"/>
                <w:szCs w:val="24"/>
              </w:rPr>
              <w:t>montažinio DIN bėgelio;</w:t>
            </w:r>
          </w:p>
        </w:tc>
      </w:tr>
    </w:tbl>
    <w:p w14:paraId="00498EC5" w14:textId="77777777" w:rsidR="008511FC" w:rsidRPr="00734271" w:rsidRDefault="008511FC" w:rsidP="008511FC">
      <w:pPr>
        <w:pStyle w:val="ListParagraph"/>
        <w:spacing w:after="0" w:line="360" w:lineRule="auto"/>
        <w:ind w:left="0"/>
        <w:rPr>
          <w:rFonts w:ascii="Times New Roman" w:hAnsi="Times New Roman" w:cs="Times New Roman"/>
          <w:i/>
          <w:color w:val="FF0000"/>
          <w:sz w:val="24"/>
          <w:szCs w:val="24"/>
        </w:rPr>
      </w:pPr>
    </w:p>
    <w:p w14:paraId="20F6CD19" w14:textId="77777777" w:rsidR="008511FC" w:rsidRPr="0043186A" w:rsidRDefault="008511FC" w:rsidP="008511FC">
      <w:pPr>
        <w:pStyle w:val="BodyText"/>
        <w:numPr>
          <w:ilvl w:val="0"/>
          <w:numId w:val="7"/>
        </w:num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 xml:space="preserve"> 0,4kV įtampos 25-100A skirtuminės srovės išjungiklis</w:t>
      </w:r>
    </w:p>
    <w:p w14:paraId="3726EE08" w14:textId="77777777" w:rsidR="008511FC" w:rsidRPr="0043186A" w:rsidRDefault="008511FC" w:rsidP="008511FC">
      <w:pPr>
        <w:pStyle w:val="BodyText"/>
        <w:spacing w:after="0" w:line="360" w:lineRule="auto"/>
        <w:jc w:val="both"/>
        <w:rPr>
          <w:rFonts w:ascii="Times New Roman" w:hAnsi="Times New Roman" w:cs="Times New Roman"/>
          <w:sz w:val="24"/>
          <w:szCs w:val="24"/>
        </w:rPr>
      </w:pPr>
      <w:r>
        <w:rPr>
          <w:rFonts w:ascii="Times New Roman" w:hAnsi="Times New Roman" w:cs="Times New Roman"/>
          <w:i/>
          <w:sz w:val="24"/>
          <w:szCs w:val="24"/>
        </w:rPr>
        <w:t>7</w:t>
      </w:r>
      <w:r w:rsidRPr="0043186A">
        <w:rPr>
          <w:rFonts w:ascii="Times New Roman" w:hAnsi="Times New Roman" w:cs="Times New Roman"/>
          <w:i/>
          <w:sz w:val="24"/>
          <w:szCs w:val="24"/>
        </w:rPr>
        <w:t xml:space="preserve"> lentelė.</w:t>
      </w:r>
    </w:p>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1431"/>
        <w:gridCol w:w="3530"/>
        <w:gridCol w:w="3354"/>
      </w:tblGrid>
      <w:tr w:rsidR="008511FC" w:rsidRPr="0043186A" w14:paraId="453ED14B" w14:textId="77777777" w:rsidTr="00D03FAE">
        <w:trPr>
          <w:trHeight w:val="20"/>
        </w:trPr>
        <w:tc>
          <w:tcPr>
            <w:tcW w:w="805" w:type="dxa"/>
            <w:vAlign w:val="center"/>
          </w:tcPr>
          <w:p w14:paraId="6B8688BD"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Eil. Nr.</w:t>
            </w:r>
          </w:p>
        </w:tc>
        <w:tc>
          <w:tcPr>
            <w:tcW w:w="4961" w:type="dxa"/>
            <w:gridSpan w:val="2"/>
            <w:vAlign w:val="center"/>
          </w:tcPr>
          <w:p w14:paraId="2338A0B7"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Techniniai parametrai ir reikalavimai</w:t>
            </w:r>
          </w:p>
        </w:tc>
        <w:tc>
          <w:tcPr>
            <w:tcW w:w="3354" w:type="dxa"/>
            <w:vAlign w:val="center"/>
          </w:tcPr>
          <w:p w14:paraId="4E7A4F3E"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Dydis, sąlyga</w:t>
            </w:r>
          </w:p>
        </w:tc>
      </w:tr>
      <w:tr w:rsidR="008511FC" w:rsidRPr="0043186A" w14:paraId="2A8467BD" w14:textId="77777777" w:rsidTr="00D03FAE">
        <w:trPr>
          <w:trHeight w:val="20"/>
        </w:trPr>
        <w:tc>
          <w:tcPr>
            <w:tcW w:w="805" w:type="dxa"/>
          </w:tcPr>
          <w:p w14:paraId="15F006EF" w14:textId="77777777" w:rsidR="008511FC" w:rsidRPr="0043186A" w:rsidRDefault="008511FC" w:rsidP="00D03FAE">
            <w:pPr>
              <w:spacing w:line="360" w:lineRule="auto"/>
              <w:ind w:left="240" w:hanging="360"/>
              <w:jc w:val="center"/>
              <w:rPr>
                <w:rFonts w:ascii="Times New Roman" w:hAnsi="Times New Roman" w:cs="Times New Roman"/>
                <w:sz w:val="24"/>
                <w:szCs w:val="24"/>
              </w:rPr>
            </w:pPr>
            <w:r w:rsidRPr="0043186A">
              <w:rPr>
                <w:rFonts w:ascii="Times New Roman" w:hAnsi="Times New Roman" w:cs="Times New Roman"/>
                <w:sz w:val="24"/>
                <w:szCs w:val="24"/>
              </w:rPr>
              <w:t>1.</w:t>
            </w:r>
          </w:p>
        </w:tc>
        <w:tc>
          <w:tcPr>
            <w:tcW w:w="4961" w:type="dxa"/>
            <w:gridSpan w:val="2"/>
          </w:tcPr>
          <w:p w14:paraId="3446CCC0" w14:textId="77777777" w:rsidR="008511FC" w:rsidRPr="0043186A" w:rsidRDefault="008511FC" w:rsidP="00D03FAE">
            <w:pPr>
              <w:tabs>
                <w:tab w:val="left" w:pos="5385"/>
              </w:tabs>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Standartas</w:t>
            </w:r>
          </w:p>
        </w:tc>
        <w:tc>
          <w:tcPr>
            <w:tcW w:w="3354" w:type="dxa"/>
          </w:tcPr>
          <w:p w14:paraId="1B29B7FF"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IEC/EN61008</w:t>
            </w:r>
          </w:p>
        </w:tc>
      </w:tr>
      <w:tr w:rsidR="008511FC" w:rsidRPr="0043186A" w14:paraId="6D36F849" w14:textId="77777777" w:rsidTr="00D03FAE">
        <w:trPr>
          <w:trHeight w:val="20"/>
        </w:trPr>
        <w:tc>
          <w:tcPr>
            <w:tcW w:w="805" w:type="dxa"/>
          </w:tcPr>
          <w:p w14:paraId="348C76AE" w14:textId="77777777" w:rsidR="008511FC" w:rsidRPr="0043186A" w:rsidRDefault="008511FC" w:rsidP="00D03FAE">
            <w:pPr>
              <w:spacing w:line="360" w:lineRule="auto"/>
              <w:ind w:left="240" w:hanging="360"/>
              <w:jc w:val="center"/>
              <w:rPr>
                <w:rFonts w:ascii="Times New Roman" w:hAnsi="Times New Roman" w:cs="Times New Roman"/>
                <w:sz w:val="24"/>
                <w:szCs w:val="24"/>
              </w:rPr>
            </w:pPr>
            <w:r w:rsidRPr="0043186A">
              <w:rPr>
                <w:rFonts w:ascii="Times New Roman" w:hAnsi="Times New Roman" w:cs="Times New Roman"/>
                <w:sz w:val="24"/>
                <w:szCs w:val="24"/>
              </w:rPr>
              <w:t>2.</w:t>
            </w:r>
          </w:p>
        </w:tc>
        <w:tc>
          <w:tcPr>
            <w:tcW w:w="4961" w:type="dxa"/>
            <w:gridSpan w:val="2"/>
          </w:tcPr>
          <w:p w14:paraId="0BB1D3D2"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Nuotėkių srovės išjungiklis pažymėtas ženklu</w:t>
            </w:r>
          </w:p>
        </w:tc>
        <w:tc>
          <w:tcPr>
            <w:tcW w:w="3354" w:type="dxa"/>
          </w:tcPr>
          <w:p w14:paraId="4017D444"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CE</w:t>
            </w:r>
          </w:p>
        </w:tc>
      </w:tr>
      <w:tr w:rsidR="008511FC" w:rsidRPr="0043186A" w14:paraId="4DB08859" w14:textId="77777777" w:rsidTr="00D03FAE">
        <w:trPr>
          <w:trHeight w:val="20"/>
        </w:trPr>
        <w:tc>
          <w:tcPr>
            <w:tcW w:w="805" w:type="dxa"/>
          </w:tcPr>
          <w:p w14:paraId="70E00293" w14:textId="77777777" w:rsidR="008511FC" w:rsidRPr="0043186A" w:rsidRDefault="008511FC" w:rsidP="00D03FAE">
            <w:pPr>
              <w:spacing w:line="360" w:lineRule="auto"/>
              <w:ind w:left="240" w:hanging="360"/>
              <w:jc w:val="center"/>
              <w:rPr>
                <w:rFonts w:ascii="Times New Roman" w:hAnsi="Times New Roman" w:cs="Times New Roman"/>
                <w:sz w:val="24"/>
                <w:szCs w:val="24"/>
              </w:rPr>
            </w:pPr>
            <w:r w:rsidRPr="0043186A">
              <w:rPr>
                <w:rFonts w:ascii="Times New Roman" w:hAnsi="Times New Roman" w:cs="Times New Roman"/>
                <w:sz w:val="24"/>
                <w:szCs w:val="24"/>
              </w:rPr>
              <w:t>3.</w:t>
            </w:r>
          </w:p>
        </w:tc>
        <w:tc>
          <w:tcPr>
            <w:tcW w:w="4961" w:type="dxa"/>
            <w:gridSpan w:val="2"/>
          </w:tcPr>
          <w:p w14:paraId="5CCFBD8F"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Tipas</w:t>
            </w:r>
          </w:p>
        </w:tc>
        <w:tc>
          <w:tcPr>
            <w:tcW w:w="3354" w:type="dxa"/>
            <w:vAlign w:val="center"/>
          </w:tcPr>
          <w:p w14:paraId="28A7F00A"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 xml:space="preserve">Nurodomas užsakant: AC; A; </w:t>
            </w:r>
            <w:proofErr w:type="spellStart"/>
            <w:r w:rsidRPr="0043186A">
              <w:rPr>
                <w:rFonts w:ascii="Times New Roman" w:hAnsi="Times New Roman" w:cs="Times New Roman"/>
                <w:sz w:val="24"/>
                <w:szCs w:val="24"/>
              </w:rPr>
              <w:t>Si</w:t>
            </w:r>
            <w:proofErr w:type="spellEnd"/>
          </w:p>
        </w:tc>
      </w:tr>
      <w:tr w:rsidR="008511FC" w:rsidRPr="0043186A" w14:paraId="2603089D" w14:textId="77777777" w:rsidTr="00D03FAE">
        <w:trPr>
          <w:trHeight w:val="20"/>
        </w:trPr>
        <w:tc>
          <w:tcPr>
            <w:tcW w:w="805" w:type="dxa"/>
          </w:tcPr>
          <w:p w14:paraId="086B9A93" w14:textId="77777777" w:rsidR="008511FC" w:rsidRPr="0043186A" w:rsidRDefault="008511FC" w:rsidP="00D03FAE">
            <w:pPr>
              <w:spacing w:line="360" w:lineRule="auto"/>
              <w:ind w:left="240" w:hanging="360"/>
              <w:jc w:val="center"/>
              <w:rPr>
                <w:rFonts w:ascii="Times New Roman" w:hAnsi="Times New Roman" w:cs="Times New Roman"/>
                <w:sz w:val="24"/>
                <w:szCs w:val="24"/>
              </w:rPr>
            </w:pPr>
            <w:r w:rsidRPr="0043186A">
              <w:rPr>
                <w:rFonts w:ascii="Times New Roman" w:hAnsi="Times New Roman" w:cs="Times New Roman"/>
                <w:sz w:val="24"/>
                <w:szCs w:val="24"/>
              </w:rPr>
              <w:t>4.</w:t>
            </w:r>
          </w:p>
        </w:tc>
        <w:tc>
          <w:tcPr>
            <w:tcW w:w="4961" w:type="dxa"/>
            <w:gridSpan w:val="2"/>
          </w:tcPr>
          <w:p w14:paraId="23159D85"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Aplinkos temperatūra pagal tipą:</w:t>
            </w:r>
          </w:p>
          <w:p w14:paraId="0F48BFED" w14:textId="77777777" w:rsidR="008511FC" w:rsidRPr="0043186A" w:rsidRDefault="008511FC" w:rsidP="00D03FAE">
            <w:pPr>
              <w:spacing w:line="360" w:lineRule="auto"/>
              <w:ind w:firstLine="1232"/>
              <w:jc w:val="both"/>
              <w:rPr>
                <w:rFonts w:ascii="Times New Roman" w:hAnsi="Times New Roman" w:cs="Times New Roman"/>
                <w:sz w:val="24"/>
                <w:szCs w:val="24"/>
              </w:rPr>
            </w:pPr>
            <w:r w:rsidRPr="0043186A">
              <w:rPr>
                <w:rFonts w:ascii="Times New Roman" w:hAnsi="Times New Roman" w:cs="Times New Roman"/>
                <w:sz w:val="24"/>
                <w:szCs w:val="24"/>
              </w:rPr>
              <w:t>AC</w:t>
            </w:r>
          </w:p>
          <w:p w14:paraId="74F79AF2" w14:textId="77777777" w:rsidR="008511FC" w:rsidRPr="0043186A" w:rsidRDefault="008511FC" w:rsidP="00D03FAE">
            <w:pPr>
              <w:spacing w:line="360" w:lineRule="auto"/>
              <w:ind w:firstLine="1232"/>
              <w:jc w:val="both"/>
              <w:rPr>
                <w:rFonts w:ascii="Times New Roman" w:hAnsi="Times New Roman" w:cs="Times New Roman"/>
                <w:sz w:val="24"/>
                <w:szCs w:val="24"/>
              </w:rPr>
            </w:pPr>
            <w:r w:rsidRPr="0043186A">
              <w:rPr>
                <w:rFonts w:ascii="Times New Roman" w:hAnsi="Times New Roman" w:cs="Times New Roman"/>
                <w:sz w:val="24"/>
                <w:szCs w:val="24"/>
              </w:rPr>
              <w:t xml:space="preserve">A </w:t>
            </w:r>
          </w:p>
          <w:p w14:paraId="5A002A6D" w14:textId="77777777" w:rsidR="008511FC" w:rsidRPr="0043186A" w:rsidRDefault="008511FC" w:rsidP="00D03FAE">
            <w:pPr>
              <w:spacing w:line="360" w:lineRule="auto"/>
              <w:ind w:firstLine="1232"/>
              <w:jc w:val="both"/>
              <w:rPr>
                <w:rFonts w:ascii="Times New Roman" w:hAnsi="Times New Roman" w:cs="Times New Roman"/>
                <w:sz w:val="24"/>
                <w:szCs w:val="24"/>
                <w:lang w:val="en-US"/>
              </w:rPr>
            </w:pPr>
            <w:r w:rsidRPr="0043186A">
              <w:rPr>
                <w:rFonts w:ascii="Times New Roman" w:hAnsi="Times New Roman" w:cs="Times New Roman"/>
                <w:sz w:val="24"/>
                <w:szCs w:val="24"/>
                <w:lang w:val="en-US"/>
              </w:rPr>
              <w:t>Asi</w:t>
            </w:r>
          </w:p>
        </w:tc>
        <w:tc>
          <w:tcPr>
            <w:tcW w:w="3354" w:type="dxa"/>
            <w:vAlign w:val="center"/>
          </w:tcPr>
          <w:p w14:paraId="536882D2" w14:textId="77777777" w:rsidR="008511FC" w:rsidRPr="0043186A" w:rsidRDefault="008511FC" w:rsidP="00D03FAE">
            <w:pPr>
              <w:spacing w:line="360" w:lineRule="auto"/>
              <w:jc w:val="both"/>
              <w:rPr>
                <w:rFonts w:ascii="Times New Roman" w:hAnsi="Times New Roman" w:cs="Times New Roman"/>
                <w:sz w:val="24"/>
                <w:szCs w:val="24"/>
              </w:rPr>
            </w:pPr>
          </w:p>
          <w:p w14:paraId="6B6F895A"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-5</w:t>
            </w:r>
            <w:r w:rsidRPr="0043186A">
              <w:rPr>
                <w:rFonts w:ascii="Times New Roman" w:hAnsi="Times New Roman" w:cs="Times New Roman"/>
                <w:sz w:val="24"/>
                <w:szCs w:val="24"/>
                <w:vertAlign w:val="superscript"/>
              </w:rPr>
              <w:t>0</w:t>
            </w:r>
            <w:r w:rsidRPr="0043186A">
              <w:rPr>
                <w:rFonts w:ascii="Times New Roman" w:hAnsi="Times New Roman" w:cs="Times New Roman"/>
                <w:sz w:val="24"/>
                <w:szCs w:val="24"/>
              </w:rPr>
              <w:t>C......+60</w:t>
            </w:r>
            <w:r w:rsidRPr="0043186A">
              <w:rPr>
                <w:rFonts w:ascii="Times New Roman" w:hAnsi="Times New Roman" w:cs="Times New Roman"/>
                <w:sz w:val="24"/>
                <w:szCs w:val="24"/>
                <w:vertAlign w:val="superscript"/>
              </w:rPr>
              <w:t>o</w:t>
            </w:r>
            <w:r w:rsidRPr="0043186A">
              <w:rPr>
                <w:rFonts w:ascii="Times New Roman" w:hAnsi="Times New Roman" w:cs="Times New Roman"/>
                <w:sz w:val="24"/>
                <w:szCs w:val="24"/>
              </w:rPr>
              <w:t>C</w:t>
            </w:r>
          </w:p>
          <w:p w14:paraId="30F54472"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-25°C…+65°C</w:t>
            </w:r>
          </w:p>
          <w:p w14:paraId="4C4FA1E7"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-25°C…+65°C</w:t>
            </w:r>
          </w:p>
        </w:tc>
      </w:tr>
      <w:tr w:rsidR="008511FC" w:rsidRPr="0043186A" w14:paraId="5EF71FDD" w14:textId="77777777" w:rsidTr="00D03FAE">
        <w:trPr>
          <w:trHeight w:val="20"/>
        </w:trPr>
        <w:tc>
          <w:tcPr>
            <w:tcW w:w="805" w:type="dxa"/>
          </w:tcPr>
          <w:p w14:paraId="5D6E45E0" w14:textId="77777777" w:rsidR="008511FC" w:rsidRPr="0043186A" w:rsidRDefault="008511FC" w:rsidP="00D03FAE">
            <w:pPr>
              <w:spacing w:line="360" w:lineRule="auto"/>
              <w:ind w:left="240" w:hanging="360"/>
              <w:jc w:val="center"/>
              <w:rPr>
                <w:rFonts w:ascii="Times New Roman" w:hAnsi="Times New Roman" w:cs="Times New Roman"/>
                <w:sz w:val="24"/>
                <w:szCs w:val="24"/>
              </w:rPr>
            </w:pPr>
            <w:r w:rsidRPr="0043186A">
              <w:rPr>
                <w:rFonts w:ascii="Times New Roman" w:hAnsi="Times New Roman" w:cs="Times New Roman"/>
                <w:sz w:val="24"/>
                <w:szCs w:val="24"/>
              </w:rPr>
              <w:t>5.</w:t>
            </w:r>
          </w:p>
        </w:tc>
        <w:tc>
          <w:tcPr>
            <w:tcW w:w="4961" w:type="dxa"/>
            <w:gridSpan w:val="2"/>
          </w:tcPr>
          <w:p w14:paraId="6A7B9038"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Santykinė oro drėgmė</w:t>
            </w:r>
          </w:p>
        </w:tc>
        <w:tc>
          <w:tcPr>
            <w:tcW w:w="3354" w:type="dxa"/>
            <w:vAlign w:val="center"/>
          </w:tcPr>
          <w:p w14:paraId="21589920"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55</w:t>
            </w:r>
            <w:r w:rsidRPr="0043186A">
              <w:rPr>
                <w:rFonts w:ascii="Times New Roman" w:hAnsi="Times New Roman" w:cs="Times New Roman"/>
                <w:sz w:val="24"/>
                <w:szCs w:val="24"/>
                <w:vertAlign w:val="superscript"/>
              </w:rPr>
              <w:t>0</w:t>
            </w:r>
            <w:r w:rsidRPr="0043186A">
              <w:rPr>
                <w:rFonts w:ascii="Times New Roman" w:hAnsi="Times New Roman" w:cs="Times New Roman"/>
                <w:sz w:val="24"/>
                <w:szCs w:val="24"/>
              </w:rPr>
              <w:t>C 95%</w:t>
            </w:r>
          </w:p>
        </w:tc>
      </w:tr>
      <w:tr w:rsidR="008511FC" w:rsidRPr="0043186A" w14:paraId="220642EF" w14:textId="77777777" w:rsidTr="00D03FAE">
        <w:trPr>
          <w:trHeight w:val="20"/>
        </w:trPr>
        <w:tc>
          <w:tcPr>
            <w:tcW w:w="805" w:type="dxa"/>
          </w:tcPr>
          <w:p w14:paraId="498E46D0" w14:textId="77777777" w:rsidR="008511FC" w:rsidRPr="0043186A" w:rsidRDefault="008511FC" w:rsidP="00D03FAE">
            <w:pPr>
              <w:spacing w:line="360" w:lineRule="auto"/>
              <w:ind w:left="240" w:hanging="360"/>
              <w:jc w:val="center"/>
              <w:rPr>
                <w:rFonts w:ascii="Times New Roman" w:hAnsi="Times New Roman" w:cs="Times New Roman"/>
                <w:sz w:val="24"/>
                <w:szCs w:val="24"/>
              </w:rPr>
            </w:pPr>
            <w:r w:rsidRPr="0043186A">
              <w:rPr>
                <w:rFonts w:ascii="Times New Roman" w:hAnsi="Times New Roman" w:cs="Times New Roman"/>
                <w:sz w:val="24"/>
                <w:szCs w:val="24"/>
              </w:rPr>
              <w:t>6.</w:t>
            </w:r>
          </w:p>
        </w:tc>
        <w:tc>
          <w:tcPr>
            <w:tcW w:w="4961" w:type="dxa"/>
            <w:gridSpan w:val="2"/>
          </w:tcPr>
          <w:p w14:paraId="723F781F"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Pastatymo aukštis virš jūros lygio</w:t>
            </w:r>
          </w:p>
        </w:tc>
        <w:tc>
          <w:tcPr>
            <w:tcW w:w="3354" w:type="dxa"/>
          </w:tcPr>
          <w:p w14:paraId="07F01FF2"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≤1000m</w:t>
            </w:r>
          </w:p>
        </w:tc>
      </w:tr>
      <w:tr w:rsidR="008511FC" w:rsidRPr="0043186A" w14:paraId="3B081E68" w14:textId="77777777" w:rsidTr="00D03FAE">
        <w:trPr>
          <w:trHeight w:val="20"/>
        </w:trPr>
        <w:tc>
          <w:tcPr>
            <w:tcW w:w="805" w:type="dxa"/>
          </w:tcPr>
          <w:p w14:paraId="65429141" w14:textId="77777777" w:rsidR="008511FC" w:rsidRPr="0043186A" w:rsidRDefault="008511FC" w:rsidP="00D03FAE">
            <w:pPr>
              <w:spacing w:line="360" w:lineRule="auto"/>
              <w:ind w:left="240" w:hanging="360"/>
              <w:jc w:val="center"/>
              <w:rPr>
                <w:rFonts w:ascii="Times New Roman" w:hAnsi="Times New Roman" w:cs="Times New Roman"/>
                <w:sz w:val="24"/>
                <w:szCs w:val="24"/>
              </w:rPr>
            </w:pPr>
            <w:r w:rsidRPr="0043186A">
              <w:rPr>
                <w:rFonts w:ascii="Times New Roman" w:hAnsi="Times New Roman" w:cs="Times New Roman"/>
                <w:sz w:val="24"/>
                <w:szCs w:val="24"/>
              </w:rPr>
              <w:lastRenderedPageBreak/>
              <w:t>7.</w:t>
            </w:r>
          </w:p>
        </w:tc>
        <w:tc>
          <w:tcPr>
            <w:tcW w:w="4961" w:type="dxa"/>
            <w:gridSpan w:val="2"/>
          </w:tcPr>
          <w:p w14:paraId="45CB60ED"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Vardinė įtampa</w:t>
            </w:r>
          </w:p>
        </w:tc>
        <w:tc>
          <w:tcPr>
            <w:tcW w:w="3354" w:type="dxa"/>
            <w:vAlign w:val="center"/>
          </w:tcPr>
          <w:p w14:paraId="265236AC"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230V/440VAC</w:t>
            </w:r>
          </w:p>
        </w:tc>
      </w:tr>
      <w:tr w:rsidR="008511FC" w:rsidRPr="0043186A" w14:paraId="575C3244" w14:textId="77777777" w:rsidTr="00D03FAE">
        <w:trPr>
          <w:trHeight w:val="20"/>
        </w:trPr>
        <w:tc>
          <w:tcPr>
            <w:tcW w:w="805" w:type="dxa"/>
          </w:tcPr>
          <w:p w14:paraId="41833EEB" w14:textId="77777777" w:rsidR="008511FC" w:rsidRPr="0043186A" w:rsidRDefault="008511FC" w:rsidP="00D03FAE">
            <w:pPr>
              <w:spacing w:line="360" w:lineRule="auto"/>
              <w:ind w:left="240" w:hanging="360"/>
              <w:jc w:val="center"/>
              <w:rPr>
                <w:rFonts w:ascii="Times New Roman" w:hAnsi="Times New Roman" w:cs="Times New Roman"/>
                <w:sz w:val="24"/>
                <w:szCs w:val="24"/>
              </w:rPr>
            </w:pPr>
            <w:r w:rsidRPr="0043186A">
              <w:rPr>
                <w:rFonts w:ascii="Times New Roman" w:hAnsi="Times New Roman" w:cs="Times New Roman"/>
                <w:sz w:val="24"/>
                <w:szCs w:val="24"/>
              </w:rPr>
              <w:t>8.</w:t>
            </w:r>
          </w:p>
        </w:tc>
        <w:tc>
          <w:tcPr>
            <w:tcW w:w="4961" w:type="dxa"/>
            <w:gridSpan w:val="2"/>
          </w:tcPr>
          <w:p w14:paraId="63118D9E"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Maksimalioji įtampa</w:t>
            </w:r>
          </w:p>
        </w:tc>
        <w:tc>
          <w:tcPr>
            <w:tcW w:w="3354" w:type="dxa"/>
            <w:vAlign w:val="center"/>
          </w:tcPr>
          <w:p w14:paraId="3372D4D8"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440V</w:t>
            </w:r>
          </w:p>
        </w:tc>
      </w:tr>
      <w:tr w:rsidR="008511FC" w:rsidRPr="0043186A" w14:paraId="301498C0" w14:textId="77777777" w:rsidTr="00D03FAE">
        <w:trPr>
          <w:trHeight w:val="20"/>
        </w:trPr>
        <w:tc>
          <w:tcPr>
            <w:tcW w:w="805" w:type="dxa"/>
          </w:tcPr>
          <w:p w14:paraId="070145B4" w14:textId="77777777" w:rsidR="008511FC" w:rsidRPr="0043186A" w:rsidRDefault="008511FC" w:rsidP="00D03FAE">
            <w:pPr>
              <w:spacing w:line="360" w:lineRule="auto"/>
              <w:ind w:left="240" w:hanging="360"/>
              <w:jc w:val="center"/>
              <w:rPr>
                <w:rFonts w:ascii="Times New Roman" w:hAnsi="Times New Roman" w:cs="Times New Roman"/>
                <w:sz w:val="24"/>
                <w:szCs w:val="24"/>
              </w:rPr>
            </w:pPr>
            <w:r w:rsidRPr="0043186A">
              <w:rPr>
                <w:rFonts w:ascii="Times New Roman" w:hAnsi="Times New Roman" w:cs="Times New Roman"/>
                <w:sz w:val="24"/>
                <w:szCs w:val="24"/>
              </w:rPr>
              <w:t>9.</w:t>
            </w:r>
          </w:p>
        </w:tc>
        <w:tc>
          <w:tcPr>
            <w:tcW w:w="4961" w:type="dxa"/>
            <w:gridSpan w:val="2"/>
          </w:tcPr>
          <w:p w14:paraId="56DBCC8D"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Vardinis dažnis</w:t>
            </w:r>
          </w:p>
        </w:tc>
        <w:tc>
          <w:tcPr>
            <w:tcW w:w="3354" w:type="dxa"/>
            <w:vAlign w:val="center"/>
          </w:tcPr>
          <w:p w14:paraId="494325F9"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50Hz</w:t>
            </w:r>
          </w:p>
        </w:tc>
      </w:tr>
      <w:tr w:rsidR="008511FC" w:rsidRPr="0043186A" w14:paraId="79C61132" w14:textId="77777777" w:rsidTr="00D03FAE">
        <w:trPr>
          <w:trHeight w:val="20"/>
        </w:trPr>
        <w:tc>
          <w:tcPr>
            <w:tcW w:w="805" w:type="dxa"/>
          </w:tcPr>
          <w:p w14:paraId="2134C8AE" w14:textId="77777777" w:rsidR="008511FC" w:rsidRPr="0043186A" w:rsidRDefault="008511FC" w:rsidP="00D03FAE">
            <w:pPr>
              <w:spacing w:line="360" w:lineRule="auto"/>
              <w:ind w:left="240" w:hanging="360"/>
              <w:jc w:val="center"/>
              <w:rPr>
                <w:rFonts w:ascii="Times New Roman" w:hAnsi="Times New Roman" w:cs="Times New Roman"/>
                <w:sz w:val="24"/>
                <w:szCs w:val="24"/>
              </w:rPr>
            </w:pPr>
            <w:r w:rsidRPr="0043186A">
              <w:rPr>
                <w:rFonts w:ascii="Times New Roman" w:hAnsi="Times New Roman" w:cs="Times New Roman"/>
                <w:sz w:val="24"/>
                <w:szCs w:val="24"/>
              </w:rPr>
              <w:t>10.</w:t>
            </w:r>
          </w:p>
        </w:tc>
        <w:tc>
          <w:tcPr>
            <w:tcW w:w="4961" w:type="dxa"/>
            <w:gridSpan w:val="2"/>
          </w:tcPr>
          <w:p w14:paraId="01038744"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Vardinė izoliacijos įtampa</w:t>
            </w:r>
          </w:p>
        </w:tc>
        <w:tc>
          <w:tcPr>
            <w:tcW w:w="3354" w:type="dxa"/>
            <w:vAlign w:val="center"/>
          </w:tcPr>
          <w:p w14:paraId="7F68FD30"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440V</w:t>
            </w:r>
          </w:p>
        </w:tc>
      </w:tr>
      <w:tr w:rsidR="008511FC" w:rsidRPr="0043186A" w14:paraId="70990369" w14:textId="77777777" w:rsidTr="00D03FAE">
        <w:trPr>
          <w:trHeight w:val="20"/>
        </w:trPr>
        <w:tc>
          <w:tcPr>
            <w:tcW w:w="805" w:type="dxa"/>
          </w:tcPr>
          <w:p w14:paraId="3E8EB329" w14:textId="77777777" w:rsidR="008511FC" w:rsidRPr="0043186A" w:rsidRDefault="008511FC" w:rsidP="00D03FAE">
            <w:pPr>
              <w:spacing w:line="360" w:lineRule="auto"/>
              <w:ind w:left="240" w:hanging="360"/>
              <w:jc w:val="center"/>
              <w:rPr>
                <w:rFonts w:ascii="Times New Roman" w:hAnsi="Times New Roman" w:cs="Times New Roman"/>
                <w:sz w:val="24"/>
                <w:szCs w:val="24"/>
              </w:rPr>
            </w:pPr>
            <w:r w:rsidRPr="0043186A">
              <w:rPr>
                <w:rFonts w:ascii="Times New Roman" w:hAnsi="Times New Roman" w:cs="Times New Roman"/>
                <w:sz w:val="24"/>
                <w:szCs w:val="24"/>
              </w:rPr>
              <w:t>11.</w:t>
            </w:r>
          </w:p>
        </w:tc>
        <w:tc>
          <w:tcPr>
            <w:tcW w:w="4961" w:type="dxa"/>
            <w:gridSpan w:val="2"/>
          </w:tcPr>
          <w:p w14:paraId="037BF973"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Vardinė impulsinė įtampa</w:t>
            </w:r>
          </w:p>
        </w:tc>
        <w:tc>
          <w:tcPr>
            <w:tcW w:w="3354" w:type="dxa"/>
            <w:vAlign w:val="center"/>
          </w:tcPr>
          <w:p w14:paraId="461D642E"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6kV</w:t>
            </w:r>
          </w:p>
        </w:tc>
      </w:tr>
      <w:tr w:rsidR="008511FC" w:rsidRPr="0043186A" w14:paraId="6ABCA8AF" w14:textId="77777777" w:rsidTr="00D03FAE">
        <w:trPr>
          <w:trHeight w:val="20"/>
        </w:trPr>
        <w:tc>
          <w:tcPr>
            <w:tcW w:w="805" w:type="dxa"/>
            <w:vMerge w:val="restart"/>
          </w:tcPr>
          <w:p w14:paraId="3924D705" w14:textId="77777777" w:rsidR="008511FC" w:rsidRPr="0043186A" w:rsidRDefault="008511FC" w:rsidP="00D03FAE">
            <w:pPr>
              <w:spacing w:line="360" w:lineRule="auto"/>
              <w:ind w:hanging="360"/>
              <w:jc w:val="center"/>
              <w:rPr>
                <w:rFonts w:ascii="Times New Roman" w:hAnsi="Times New Roman" w:cs="Times New Roman"/>
                <w:sz w:val="24"/>
                <w:szCs w:val="24"/>
              </w:rPr>
            </w:pPr>
          </w:p>
        </w:tc>
        <w:tc>
          <w:tcPr>
            <w:tcW w:w="1431" w:type="dxa"/>
            <w:vMerge w:val="restart"/>
          </w:tcPr>
          <w:p w14:paraId="5559A8AA"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Sąlygos, kurias turi atitikti gaminiai</w:t>
            </w:r>
          </w:p>
          <w:p w14:paraId="6BA87765" w14:textId="77777777" w:rsidR="008511FC" w:rsidRPr="0043186A" w:rsidRDefault="008511FC" w:rsidP="00D03FAE">
            <w:pPr>
              <w:spacing w:line="360" w:lineRule="auto"/>
              <w:jc w:val="both"/>
              <w:rPr>
                <w:rFonts w:ascii="Times New Roman" w:hAnsi="Times New Roman" w:cs="Times New Roman"/>
                <w:sz w:val="24"/>
                <w:szCs w:val="24"/>
              </w:rPr>
            </w:pPr>
          </w:p>
        </w:tc>
        <w:tc>
          <w:tcPr>
            <w:tcW w:w="3530" w:type="dxa"/>
          </w:tcPr>
          <w:p w14:paraId="38F93E46"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IEC 60068-2-78 drėgmė</w:t>
            </w:r>
          </w:p>
        </w:tc>
        <w:tc>
          <w:tcPr>
            <w:tcW w:w="3354" w:type="dxa"/>
          </w:tcPr>
          <w:p w14:paraId="4CD6E283" w14:textId="77777777" w:rsidR="008511FC" w:rsidRPr="0043186A" w:rsidRDefault="008511FC" w:rsidP="00D03FAE">
            <w:pPr>
              <w:spacing w:line="360" w:lineRule="auto"/>
              <w:rPr>
                <w:rFonts w:ascii="Times New Roman" w:hAnsi="Times New Roman" w:cs="Times New Roman"/>
                <w:sz w:val="24"/>
                <w:szCs w:val="24"/>
                <w:lang w:val="en-US"/>
              </w:rPr>
            </w:pPr>
            <w:r w:rsidRPr="0043186A">
              <w:rPr>
                <w:rFonts w:ascii="Times New Roman" w:hAnsi="Times New Roman" w:cs="Times New Roman"/>
                <w:sz w:val="24"/>
                <w:szCs w:val="24"/>
              </w:rPr>
              <w:t>40</w:t>
            </w:r>
            <w:r w:rsidRPr="0043186A">
              <w:rPr>
                <w:rFonts w:ascii="Times New Roman" w:hAnsi="Times New Roman" w:cs="Times New Roman"/>
                <w:sz w:val="24"/>
                <w:szCs w:val="24"/>
                <w:vertAlign w:val="superscript"/>
              </w:rPr>
              <w:t>0</w:t>
            </w:r>
            <w:r w:rsidRPr="0043186A">
              <w:rPr>
                <w:rFonts w:ascii="Times New Roman" w:hAnsi="Times New Roman" w:cs="Times New Roman"/>
                <w:sz w:val="24"/>
                <w:szCs w:val="24"/>
              </w:rPr>
              <w:t>C 93</w:t>
            </w:r>
            <w:r w:rsidRPr="0043186A">
              <w:rPr>
                <w:rFonts w:ascii="Times New Roman" w:hAnsi="Times New Roman" w:cs="Times New Roman"/>
                <w:sz w:val="24"/>
                <w:szCs w:val="24"/>
                <w:lang w:val="en-US"/>
              </w:rPr>
              <w:t xml:space="preserve">% </w:t>
            </w:r>
            <w:r w:rsidRPr="0043186A">
              <w:rPr>
                <w:rFonts w:ascii="Times New Roman" w:hAnsi="Times New Roman" w:cs="Times New Roman"/>
                <w:sz w:val="24"/>
                <w:szCs w:val="24"/>
              </w:rPr>
              <w:t>drėgnumas</w:t>
            </w:r>
          </w:p>
        </w:tc>
      </w:tr>
      <w:tr w:rsidR="008511FC" w:rsidRPr="0043186A" w14:paraId="7D420621" w14:textId="77777777" w:rsidTr="00D03FAE">
        <w:trPr>
          <w:trHeight w:val="20"/>
        </w:trPr>
        <w:tc>
          <w:tcPr>
            <w:tcW w:w="805" w:type="dxa"/>
            <w:vMerge/>
          </w:tcPr>
          <w:p w14:paraId="62A02D65" w14:textId="77777777" w:rsidR="008511FC" w:rsidRPr="0043186A" w:rsidRDefault="008511FC" w:rsidP="00D03FAE">
            <w:pPr>
              <w:spacing w:line="360" w:lineRule="auto"/>
              <w:ind w:hanging="360"/>
              <w:jc w:val="center"/>
              <w:rPr>
                <w:rFonts w:ascii="Times New Roman" w:hAnsi="Times New Roman" w:cs="Times New Roman"/>
                <w:sz w:val="24"/>
                <w:szCs w:val="24"/>
              </w:rPr>
            </w:pPr>
          </w:p>
        </w:tc>
        <w:tc>
          <w:tcPr>
            <w:tcW w:w="1431" w:type="dxa"/>
            <w:vMerge/>
          </w:tcPr>
          <w:p w14:paraId="35FA6424" w14:textId="77777777" w:rsidR="008511FC" w:rsidRPr="0043186A" w:rsidRDefault="008511FC" w:rsidP="00D03FAE">
            <w:pPr>
              <w:spacing w:line="360" w:lineRule="auto"/>
              <w:jc w:val="both"/>
              <w:rPr>
                <w:rFonts w:ascii="Times New Roman" w:hAnsi="Times New Roman" w:cs="Times New Roman"/>
                <w:sz w:val="24"/>
                <w:szCs w:val="24"/>
              </w:rPr>
            </w:pPr>
          </w:p>
        </w:tc>
        <w:tc>
          <w:tcPr>
            <w:tcW w:w="3530" w:type="dxa"/>
          </w:tcPr>
          <w:p w14:paraId="61E09ADC"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IEC 60068.2.52 sūrus rūkas</w:t>
            </w:r>
          </w:p>
        </w:tc>
        <w:tc>
          <w:tcPr>
            <w:tcW w:w="3354" w:type="dxa"/>
          </w:tcPr>
          <w:p w14:paraId="00A1C557"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Pavojingumo 2 klasė( Jūrinė aplinka) /</w:t>
            </w:r>
          </w:p>
          <w:p w14:paraId="591C3ECB"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Kaitimas, pralaidumas nepasikeitęs/</w:t>
            </w:r>
          </w:p>
          <w:p w14:paraId="2BA1E7B0"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jokios korozijos</w:t>
            </w:r>
          </w:p>
        </w:tc>
      </w:tr>
      <w:tr w:rsidR="008511FC" w:rsidRPr="0043186A" w14:paraId="44C790B4" w14:textId="77777777" w:rsidTr="00D03FAE">
        <w:trPr>
          <w:trHeight w:val="20"/>
        </w:trPr>
        <w:tc>
          <w:tcPr>
            <w:tcW w:w="805" w:type="dxa"/>
            <w:vMerge/>
          </w:tcPr>
          <w:p w14:paraId="68F20CDB" w14:textId="77777777" w:rsidR="008511FC" w:rsidRPr="0043186A" w:rsidRDefault="008511FC" w:rsidP="00D03FAE">
            <w:pPr>
              <w:spacing w:line="360" w:lineRule="auto"/>
              <w:ind w:hanging="360"/>
              <w:jc w:val="center"/>
              <w:rPr>
                <w:rFonts w:ascii="Times New Roman" w:hAnsi="Times New Roman" w:cs="Times New Roman"/>
                <w:sz w:val="24"/>
                <w:szCs w:val="24"/>
              </w:rPr>
            </w:pPr>
          </w:p>
        </w:tc>
        <w:tc>
          <w:tcPr>
            <w:tcW w:w="1431" w:type="dxa"/>
            <w:vMerge/>
          </w:tcPr>
          <w:p w14:paraId="28E42AEA" w14:textId="77777777" w:rsidR="008511FC" w:rsidRPr="0043186A" w:rsidRDefault="008511FC" w:rsidP="00D03FAE">
            <w:pPr>
              <w:spacing w:line="360" w:lineRule="auto"/>
              <w:jc w:val="both"/>
              <w:rPr>
                <w:rFonts w:ascii="Times New Roman" w:hAnsi="Times New Roman" w:cs="Times New Roman"/>
                <w:sz w:val="24"/>
                <w:szCs w:val="24"/>
              </w:rPr>
            </w:pPr>
          </w:p>
        </w:tc>
        <w:tc>
          <w:tcPr>
            <w:tcW w:w="3530" w:type="dxa"/>
          </w:tcPr>
          <w:p w14:paraId="544F286D"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IEC 60721-3-3 Korozija atmosferoje</w:t>
            </w:r>
          </w:p>
        </w:tc>
        <w:tc>
          <w:tcPr>
            <w:tcW w:w="3354" w:type="dxa"/>
          </w:tcPr>
          <w:p w14:paraId="7BCEBA21"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 xml:space="preserve">3C2 klasifikacija( miesto aplinka, kurioje yra išvystyta pramonė ir intensyvus eismas) </w:t>
            </w:r>
          </w:p>
        </w:tc>
      </w:tr>
      <w:tr w:rsidR="008511FC" w:rsidRPr="0043186A" w14:paraId="216AA67C" w14:textId="77777777" w:rsidTr="00D03FAE">
        <w:trPr>
          <w:trHeight w:val="20"/>
        </w:trPr>
        <w:tc>
          <w:tcPr>
            <w:tcW w:w="805" w:type="dxa"/>
            <w:vMerge/>
          </w:tcPr>
          <w:p w14:paraId="37072807" w14:textId="77777777" w:rsidR="008511FC" w:rsidRPr="0043186A" w:rsidRDefault="008511FC" w:rsidP="00D03FAE">
            <w:pPr>
              <w:spacing w:line="360" w:lineRule="auto"/>
              <w:ind w:hanging="360"/>
              <w:jc w:val="center"/>
              <w:rPr>
                <w:rFonts w:ascii="Times New Roman" w:hAnsi="Times New Roman" w:cs="Times New Roman"/>
                <w:sz w:val="24"/>
                <w:szCs w:val="24"/>
              </w:rPr>
            </w:pPr>
          </w:p>
        </w:tc>
        <w:tc>
          <w:tcPr>
            <w:tcW w:w="1431" w:type="dxa"/>
            <w:vMerge/>
          </w:tcPr>
          <w:p w14:paraId="289757D5" w14:textId="77777777" w:rsidR="008511FC" w:rsidRPr="0043186A" w:rsidRDefault="008511FC" w:rsidP="00D03FAE">
            <w:pPr>
              <w:spacing w:line="360" w:lineRule="auto"/>
              <w:jc w:val="both"/>
              <w:rPr>
                <w:rFonts w:ascii="Times New Roman" w:hAnsi="Times New Roman" w:cs="Times New Roman"/>
                <w:sz w:val="24"/>
                <w:szCs w:val="24"/>
              </w:rPr>
            </w:pPr>
          </w:p>
        </w:tc>
        <w:tc>
          <w:tcPr>
            <w:tcW w:w="3530" w:type="dxa"/>
          </w:tcPr>
          <w:p w14:paraId="51113E33"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IEC 60721-3-3 Korozija atmosferoje</w:t>
            </w:r>
          </w:p>
        </w:tc>
        <w:tc>
          <w:tcPr>
            <w:tcW w:w="3354" w:type="dxa"/>
          </w:tcPr>
          <w:p w14:paraId="1D8C10BB"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 xml:space="preserve">Uždarų plaukimo baseinų aplinka </w:t>
            </w:r>
          </w:p>
        </w:tc>
      </w:tr>
      <w:tr w:rsidR="008511FC" w:rsidRPr="0043186A" w14:paraId="4156F02F" w14:textId="77777777" w:rsidTr="00D03FAE">
        <w:trPr>
          <w:trHeight w:val="20"/>
        </w:trPr>
        <w:tc>
          <w:tcPr>
            <w:tcW w:w="805" w:type="dxa"/>
            <w:vMerge/>
          </w:tcPr>
          <w:p w14:paraId="1381A0A4" w14:textId="77777777" w:rsidR="008511FC" w:rsidRPr="0043186A" w:rsidRDefault="008511FC" w:rsidP="00D03FAE">
            <w:pPr>
              <w:spacing w:line="360" w:lineRule="auto"/>
              <w:ind w:hanging="360"/>
              <w:jc w:val="center"/>
              <w:rPr>
                <w:rFonts w:ascii="Times New Roman" w:hAnsi="Times New Roman" w:cs="Times New Roman"/>
                <w:sz w:val="24"/>
                <w:szCs w:val="24"/>
              </w:rPr>
            </w:pPr>
          </w:p>
        </w:tc>
        <w:tc>
          <w:tcPr>
            <w:tcW w:w="1431" w:type="dxa"/>
            <w:vMerge/>
          </w:tcPr>
          <w:p w14:paraId="6EFC72E4" w14:textId="77777777" w:rsidR="008511FC" w:rsidRPr="0043186A" w:rsidRDefault="008511FC" w:rsidP="00D03FAE">
            <w:pPr>
              <w:spacing w:line="360" w:lineRule="auto"/>
              <w:jc w:val="both"/>
              <w:rPr>
                <w:rFonts w:ascii="Times New Roman" w:hAnsi="Times New Roman" w:cs="Times New Roman"/>
                <w:sz w:val="24"/>
                <w:szCs w:val="24"/>
              </w:rPr>
            </w:pPr>
          </w:p>
        </w:tc>
        <w:tc>
          <w:tcPr>
            <w:tcW w:w="3530" w:type="dxa"/>
          </w:tcPr>
          <w:p w14:paraId="65D08153"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IEC60721-3-3 Vibracija ir smūgiai</w:t>
            </w:r>
          </w:p>
        </w:tc>
        <w:tc>
          <w:tcPr>
            <w:tcW w:w="3354" w:type="dxa"/>
          </w:tcPr>
          <w:p w14:paraId="0AFE2798"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3M4 klasė: pramoninė aplinka su didelės vibracijos galimybe (pvz.: arti mašinos, arti judančių transporto priemonių/</w:t>
            </w:r>
          </w:p>
          <w:p w14:paraId="5341AEE9"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 xml:space="preserve"> Nenutraukiamas maitinimas /</w:t>
            </w:r>
          </w:p>
          <w:p w14:paraId="19DFFF6E"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 xml:space="preserve"> Nesuveikia</w:t>
            </w:r>
          </w:p>
        </w:tc>
      </w:tr>
      <w:tr w:rsidR="008511FC" w:rsidRPr="0043186A" w14:paraId="344F29B4" w14:textId="77777777" w:rsidTr="00D03FAE">
        <w:trPr>
          <w:trHeight w:val="20"/>
        </w:trPr>
        <w:tc>
          <w:tcPr>
            <w:tcW w:w="805" w:type="dxa"/>
          </w:tcPr>
          <w:p w14:paraId="3F491104" w14:textId="77777777" w:rsidR="008511FC" w:rsidRPr="0043186A" w:rsidRDefault="008511FC" w:rsidP="00D03FAE">
            <w:pPr>
              <w:spacing w:line="360" w:lineRule="auto"/>
              <w:ind w:hanging="240"/>
              <w:jc w:val="center"/>
              <w:rPr>
                <w:rFonts w:ascii="Times New Roman" w:hAnsi="Times New Roman" w:cs="Times New Roman"/>
                <w:sz w:val="24"/>
                <w:szCs w:val="24"/>
              </w:rPr>
            </w:pPr>
            <w:r w:rsidRPr="0043186A">
              <w:rPr>
                <w:rFonts w:ascii="Times New Roman" w:hAnsi="Times New Roman" w:cs="Times New Roman"/>
                <w:sz w:val="24"/>
                <w:szCs w:val="24"/>
              </w:rPr>
              <w:t>12.</w:t>
            </w:r>
          </w:p>
        </w:tc>
        <w:tc>
          <w:tcPr>
            <w:tcW w:w="4961" w:type="dxa"/>
            <w:gridSpan w:val="2"/>
          </w:tcPr>
          <w:p w14:paraId="711EAD67"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 xml:space="preserve">Vardinė srovė </w:t>
            </w:r>
            <w:r w:rsidRPr="0043186A">
              <w:rPr>
                <w:rFonts w:ascii="Times New Roman" w:hAnsi="Times New Roman" w:cs="Times New Roman"/>
                <w:sz w:val="24"/>
                <w:szCs w:val="24"/>
                <w:lang w:val="en-US"/>
              </w:rPr>
              <w:t>mA</w:t>
            </w:r>
          </w:p>
        </w:tc>
        <w:tc>
          <w:tcPr>
            <w:tcW w:w="3354" w:type="dxa"/>
            <w:vAlign w:val="center"/>
          </w:tcPr>
          <w:p w14:paraId="40EF3849"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Nurodomas užsakant: 10;30;100;300;500; 300s; 500s</w:t>
            </w:r>
          </w:p>
        </w:tc>
      </w:tr>
      <w:tr w:rsidR="008511FC" w:rsidRPr="0043186A" w14:paraId="558DB0C0" w14:textId="77777777" w:rsidTr="00D03FAE">
        <w:trPr>
          <w:trHeight w:val="20"/>
        </w:trPr>
        <w:tc>
          <w:tcPr>
            <w:tcW w:w="805" w:type="dxa"/>
          </w:tcPr>
          <w:p w14:paraId="5BFFA86B" w14:textId="77777777" w:rsidR="008511FC" w:rsidRPr="0043186A" w:rsidRDefault="008511FC" w:rsidP="00D03FAE">
            <w:pPr>
              <w:spacing w:line="360" w:lineRule="auto"/>
              <w:ind w:left="340" w:hanging="460"/>
              <w:jc w:val="center"/>
              <w:rPr>
                <w:rFonts w:ascii="Times New Roman" w:hAnsi="Times New Roman" w:cs="Times New Roman"/>
                <w:sz w:val="24"/>
                <w:szCs w:val="24"/>
              </w:rPr>
            </w:pPr>
            <w:r w:rsidRPr="0043186A">
              <w:rPr>
                <w:rFonts w:ascii="Times New Roman" w:hAnsi="Times New Roman" w:cs="Times New Roman"/>
                <w:sz w:val="24"/>
                <w:szCs w:val="24"/>
              </w:rPr>
              <w:t>13.</w:t>
            </w:r>
          </w:p>
        </w:tc>
        <w:tc>
          <w:tcPr>
            <w:tcW w:w="4961" w:type="dxa"/>
            <w:gridSpan w:val="2"/>
          </w:tcPr>
          <w:p w14:paraId="79ECFC64"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Atsparumas susidėvėjimui (darbo ciklų skaičius):</w:t>
            </w:r>
          </w:p>
        </w:tc>
        <w:tc>
          <w:tcPr>
            <w:tcW w:w="3354" w:type="dxa"/>
            <w:vAlign w:val="center"/>
          </w:tcPr>
          <w:p w14:paraId="139B7B45"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Elektrinis – ≥ 10000 (16 – 63A) :  ≥ 8000 (80-100A);</w:t>
            </w:r>
          </w:p>
          <w:p w14:paraId="4ED4D21E"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lastRenderedPageBreak/>
              <w:t>Mechaninis - 20000.</w:t>
            </w:r>
          </w:p>
        </w:tc>
      </w:tr>
      <w:tr w:rsidR="008511FC" w:rsidRPr="0043186A" w14:paraId="3B0D8800" w14:textId="77777777" w:rsidTr="00D03FAE">
        <w:trPr>
          <w:trHeight w:val="20"/>
        </w:trPr>
        <w:tc>
          <w:tcPr>
            <w:tcW w:w="805" w:type="dxa"/>
          </w:tcPr>
          <w:p w14:paraId="37C28626" w14:textId="77777777" w:rsidR="008511FC" w:rsidRPr="0043186A" w:rsidRDefault="008511FC" w:rsidP="00D03FAE">
            <w:pPr>
              <w:spacing w:line="360" w:lineRule="auto"/>
              <w:ind w:left="340" w:hanging="460"/>
              <w:jc w:val="center"/>
              <w:rPr>
                <w:rFonts w:ascii="Times New Roman" w:hAnsi="Times New Roman" w:cs="Times New Roman"/>
                <w:sz w:val="24"/>
                <w:szCs w:val="24"/>
              </w:rPr>
            </w:pPr>
            <w:r w:rsidRPr="0043186A">
              <w:rPr>
                <w:rFonts w:ascii="Times New Roman" w:hAnsi="Times New Roman" w:cs="Times New Roman"/>
                <w:sz w:val="24"/>
                <w:szCs w:val="24"/>
              </w:rPr>
              <w:lastRenderedPageBreak/>
              <w:t>14.</w:t>
            </w:r>
          </w:p>
        </w:tc>
        <w:tc>
          <w:tcPr>
            <w:tcW w:w="4961" w:type="dxa"/>
            <w:gridSpan w:val="2"/>
          </w:tcPr>
          <w:p w14:paraId="3CA135D3"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Izoliacijos klasė</w:t>
            </w:r>
          </w:p>
        </w:tc>
        <w:tc>
          <w:tcPr>
            <w:tcW w:w="3354" w:type="dxa"/>
            <w:vAlign w:val="center"/>
          </w:tcPr>
          <w:p w14:paraId="0F9AA736"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2</w:t>
            </w:r>
          </w:p>
        </w:tc>
      </w:tr>
      <w:tr w:rsidR="008511FC" w:rsidRPr="0043186A" w14:paraId="7FFE717A" w14:textId="77777777" w:rsidTr="00D03FAE">
        <w:trPr>
          <w:trHeight w:val="20"/>
        </w:trPr>
        <w:tc>
          <w:tcPr>
            <w:tcW w:w="805" w:type="dxa"/>
          </w:tcPr>
          <w:p w14:paraId="1127497C" w14:textId="77777777" w:rsidR="008511FC" w:rsidRPr="0043186A" w:rsidRDefault="008511FC" w:rsidP="00D03FAE">
            <w:pPr>
              <w:spacing w:line="360" w:lineRule="auto"/>
              <w:ind w:left="340" w:hanging="460"/>
              <w:jc w:val="center"/>
              <w:rPr>
                <w:rFonts w:ascii="Times New Roman" w:hAnsi="Times New Roman" w:cs="Times New Roman"/>
                <w:sz w:val="24"/>
                <w:szCs w:val="24"/>
              </w:rPr>
            </w:pPr>
            <w:r w:rsidRPr="0043186A">
              <w:rPr>
                <w:rFonts w:ascii="Times New Roman" w:hAnsi="Times New Roman" w:cs="Times New Roman"/>
                <w:sz w:val="24"/>
                <w:szCs w:val="24"/>
              </w:rPr>
              <w:t>15.</w:t>
            </w:r>
          </w:p>
        </w:tc>
        <w:tc>
          <w:tcPr>
            <w:tcW w:w="4961" w:type="dxa"/>
            <w:gridSpan w:val="2"/>
          </w:tcPr>
          <w:p w14:paraId="2B3AD996"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Užterštumo laipsnis</w:t>
            </w:r>
          </w:p>
        </w:tc>
        <w:tc>
          <w:tcPr>
            <w:tcW w:w="3354" w:type="dxa"/>
            <w:vAlign w:val="center"/>
          </w:tcPr>
          <w:p w14:paraId="0BBA2A89"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3</w:t>
            </w:r>
          </w:p>
        </w:tc>
      </w:tr>
      <w:tr w:rsidR="008511FC" w:rsidRPr="0043186A" w14:paraId="107F3D18" w14:textId="77777777" w:rsidTr="00D03FAE">
        <w:trPr>
          <w:trHeight w:val="20"/>
        </w:trPr>
        <w:tc>
          <w:tcPr>
            <w:tcW w:w="805" w:type="dxa"/>
          </w:tcPr>
          <w:p w14:paraId="5F545FDC" w14:textId="77777777" w:rsidR="008511FC" w:rsidRPr="0043186A" w:rsidRDefault="008511FC" w:rsidP="00D03FAE">
            <w:pPr>
              <w:spacing w:line="360" w:lineRule="auto"/>
              <w:ind w:left="340" w:hanging="460"/>
              <w:jc w:val="center"/>
              <w:rPr>
                <w:rFonts w:ascii="Times New Roman" w:hAnsi="Times New Roman" w:cs="Times New Roman"/>
                <w:sz w:val="24"/>
                <w:szCs w:val="24"/>
              </w:rPr>
            </w:pPr>
            <w:r w:rsidRPr="0043186A">
              <w:rPr>
                <w:rFonts w:ascii="Times New Roman" w:hAnsi="Times New Roman" w:cs="Times New Roman"/>
                <w:sz w:val="24"/>
                <w:szCs w:val="24"/>
              </w:rPr>
              <w:t>16.</w:t>
            </w:r>
          </w:p>
        </w:tc>
        <w:tc>
          <w:tcPr>
            <w:tcW w:w="4961" w:type="dxa"/>
            <w:gridSpan w:val="2"/>
          </w:tcPr>
          <w:p w14:paraId="42EE7594"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Suveikimo indikatorius</w:t>
            </w:r>
          </w:p>
        </w:tc>
        <w:tc>
          <w:tcPr>
            <w:tcW w:w="3354" w:type="dxa"/>
            <w:vAlign w:val="center"/>
          </w:tcPr>
          <w:p w14:paraId="512195DE"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YRA</w:t>
            </w:r>
          </w:p>
        </w:tc>
      </w:tr>
      <w:tr w:rsidR="008511FC" w:rsidRPr="0043186A" w14:paraId="5CCA62CF" w14:textId="77777777" w:rsidTr="00D03FAE">
        <w:trPr>
          <w:trHeight w:val="20"/>
        </w:trPr>
        <w:tc>
          <w:tcPr>
            <w:tcW w:w="805" w:type="dxa"/>
          </w:tcPr>
          <w:p w14:paraId="7C577438" w14:textId="77777777" w:rsidR="008511FC" w:rsidRPr="0043186A" w:rsidRDefault="008511FC" w:rsidP="00D03FAE">
            <w:pPr>
              <w:spacing w:line="360" w:lineRule="auto"/>
              <w:ind w:left="340" w:hanging="460"/>
              <w:jc w:val="center"/>
              <w:rPr>
                <w:rFonts w:ascii="Times New Roman" w:hAnsi="Times New Roman" w:cs="Times New Roman"/>
                <w:sz w:val="24"/>
                <w:szCs w:val="24"/>
              </w:rPr>
            </w:pPr>
            <w:r w:rsidRPr="0043186A">
              <w:rPr>
                <w:rFonts w:ascii="Times New Roman" w:hAnsi="Times New Roman" w:cs="Times New Roman"/>
                <w:sz w:val="24"/>
                <w:szCs w:val="24"/>
              </w:rPr>
              <w:t>17.</w:t>
            </w:r>
          </w:p>
        </w:tc>
        <w:tc>
          <w:tcPr>
            <w:tcW w:w="4961" w:type="dxa"/>
            <w:gridSpan w:val="2"/>
          </w:tcPr>
          <w:p w14:paraId="42127284"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Užuolaidėlės ant gnybtų</w:t>
            </w:r>
          </w:p>
        </w:tc>
        <w:tc>
          <w:tcPr>
            <w:tcW w:w="3354" w:type="dxa"/>
            <w:vAlign w:val="center"/>
          </w:tcPr>
          <w:p w14:paraId="58C01AA0"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YRA</w:t>
            </w:r>
          </w:p>
        </w:tc>
      </w:tr>
      <w:tr w:rsidR="008511FC" w:rsidRPr="0043186A" w14:paraId="53E384AB" w14:textId="77777777" w:rsidTr="00D03FAE">
        <w:trPr>
          <w:trHeight w:val="20"/>
        </w:trPr>
        <w:tc>
          <w:tcPr>
            <w:tcW w:w="805" w:type="dxa"/>
          </w:tcPr>
          <w:p w14:paraId="5B3D949C" w14:textId="77777777" w:rsidR="008511FC" w:rsidRPr="0043186A" w:rsidRDefault="008511FC" w:rsidP="00D03FAE">
            <w:pPr>
              <w:spacing w:line="360" w:lineRule="auto"/>
              <w:ind w:left="340" w:hanging="460"/>
              <w:jc w:val="center"/>
              <w:rPr>
                <w:rFonts w:ascii="Times New Roman" w:hAnsi="Times New Roman" w:cs="Times New Roman"/>
                <w:sz w:val="24"/>
                <w:szCs w:val="24"/>
              </w:rPr>
            </w:pPr>
            <w:r w:rsidRPr="0043186A">
              <w:rPr>
                <w:rFonts w:ascii="Times New Roman" w:hAnsi="Times New Roman" w:cs="Times New Roman"/>
                <w:sz w:val="24"/>
                <w:szCs w:val="24"/>
              </w:rPr>
              <w:t>18.</w:t>
            </w:r>
          </w:p>
        </w:tc>
        <w:tc>
          <w:tcPr>
            <w:tcW w:w="4961" w:type="dxa"/>
            <w:gridSpan w:val="2"/>
          </w:tcPr>
          <w:p w14:paraId="647B16B6"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Prijungiamo laidininko skerspjūvis (vienoje fazėje)</w:t>
            </w:r>
          </w:p>
          <w:p w14:paraId="61232F7D"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Monolitinis laidininkas</w:t>
            </w:r>
          </w:p>
          <w:p w14:paraId="1DE1B36A"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Lankstus laidininkas</w:t>
            </w:r>
          </w:p>
        </w:tc>
        <w:tc>
          <w:tcPr>
            <w:tcW w:w="3354" w:type="dxa"/>
          </w:tcPr>
          <w:p w14:paraId="76ACBDA6"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 xml:space="preserve">Nurodomas užsakant  </w:t>
            </w:r>
          </w:p>
          <w:p w14:paraId="5BF488D5"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1-35 mm</w:t>
            </w:r>
            <w:r w:rsidRPr="0043186A">
              <w:rPr>
                <w:rFonts w:ascii="Times New Roman" w:hAnsi="Times New Roman" w:cs="Times New Roman"/>
                <w:sz w:val="24"/>
                <w:szCs w:val="24"/>
                <w:vertAlign w:val="superscript"/>
              </w:rPr>
              <w:t>2</w:t>
            </w:r>
          </w:p>
          <w:p w14:paraId="4F323336"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1-25 mm</w:t>
            </w:r>
            <w:r w:rsidRPr="0043186A">
              <w:rPr>
                <w:rFonts w:ascii="Times New Roman" w:hAnsi="Times New Roman" w:cs="Times New Roman"/>
                <w:sz w:val="24"/>
                <w:szCs w:val="24"/>
                <w:vertAlign w:val="superscript"/>
              </w:rPr>
              <w:t>2</w:t>
            </w:r>
          </w:p>
        </w:tc>
      </w:tr>
      <w:tr w:rsidR="008511FC" w:rsidRPr="0043186A" w14:paraId="1C09DA5E" w14:textId="77777777" w:rsidTr="00D03FAE">
        <w:trPr>
          <w:trHeight w:val="20"/>
        </w:trPr>
        <w:tc>
          <w:tcPr>
            <w:tcW w:w="805" w:type="dxa"/>
          </w:tcPr>
          <w:p w14:paraId="5A657D18" w14:textId="77777777" w:rsidR="008511FC" w:rsidRPr="0043186A" w:rsidRDefault="008511FC" w:rsidP="00D03FAE">
            <w:pPr>
              <w:spacing w:line="360" w:lineRule="auto"/>
              <w:ind w:left="340" w:hanging="460"/>
              <w:jc w:val="center"/>
              <w:rPr>
                <w:rFonts w:ascii="Times New Roman" w:hAnsi="Times New Roman" w:cs="Times New Roman"/>
                <w:sz w:val="24"/>
                <w:szCs w:val="24"/>
              </w:rPr>
            </w:pPr>
            <w:r w:rsidRPr="0043186A">
              <w:rPr>
                <w:rFonts w:ascii="Times New Roman" w:hAnsi="Times New Roman" w:cs="Times New Roman"/>
                <w:sz w:val="24"/>
                <w:szCs w:val="24"/>
              </w:rPr>
              <w:t>19.</w:t>
            </w:r>
          </w:p>
        </w:tc>
        <w:tc>
          <w:tcPr>
            <w:tcW w:w="4961" w:type="dxa"/>
            <w:gridSpan w:val="2"/>
          </w:tcPr>
          <w:p w14:paraId="027CEDEB"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Varžtiniai gnybtai (varžtiniai apkabinami gnybtai)</w:t>
            </w:r>
          </w:p>
        </w:tc>
        <w:tc>
          <w:tcPr>
            <w:tcW w:w="3354" w:type="dxa"/>
            <w:vAlign w:val="center"/>
          </w:tcPr>
          <w:p w14:paraId="0DC00EF1"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 xml:space="preserve">Tinkantys </w:t>
            </w:r>
            <w:proofErr w:type="spellStart"/>
            <w:r w:rsidRPr="0043186A">
              <w:rPr>
                <w:rFonts w:ascii="Times New Roman" w:hAnsi="Times New Roman" w:cs="Times New Roman"/>
                <w:sz w:val="24"/>
                <w:szCs w:val="24"/>
              </w:rPr>
              <w:t>viengysliams</w:t>
            </w:r>
            <w:proofErr w:type="spellEnd"/>
            <w:r w:rsidRPr="0043186A">
              <w:rPr>
                <w:rFonts w:ascii="Times New Roman" w:hAnsi="Times New Roman" w:cs="Times New Roman"/>
                <w:sz w:val="24"/>
                <w:szCs w:val="24"/>
              </w:rPr>
              <w:t xml:space="preserve"> ir daugiagysliams laidams</w:t>
            </w:r>
          </w:p>
        </w:tc>
      </w:tr>
      <w:tr w:rsidR="008511FC" w:rsidRPr="0043186A" w14:paraId="2113BD4E" w14:textId="77777777" w:rsidTr="00D03FAE">
        <w:trPr>
          <w:trHeight w:val="20"/>
        </w:trPr>
        <w:tc>
          <w:tcPr>
            <w:tcW w:w="805" w:type="dxa"/>
          </w:tcPr>
          <w:p w14:paraId="410B1613" w14:textId="77777777" w:rsidR="008511FC" w:rsidRPr="0043186A" w:rsidRDefault="008511FC" w:rsidP="00D03FAE">
            <w:pPr>
              <w:spacing w:line="360" w:lineRule="auto"/>
              <w:ind w:left="300" w:hanging="460"/>
              <w:jc w:val="center"/>
              <w:rPr>
                <w:rFonts w:ascii="Times New Roman" w:hAnsi="Times New Roman" w:cs="Times New Roman"/>
                <w:sz w:val="24"/>
                <w:szCs w:val="24"/>
              </w:rPr>
            </w:pPr>
            <w:r w:rsidRPr="0043186A">
              <w:rPr>
                <w:rFonts w:ascii="Times New Roman" w:hAnsi="Times New Roman" w:cs="Times New Roman"/>
                <w:sz w:val="24"/>
                <w:szCs w:val="24"/>
              </w:rPr>
              <w:t>20.</w:t>
            </w:r>
          </w:p>
        </w:tc>
        <w:tc>
          <w:tcPr>
            <w:tcW w:w="4961" w:type="dxa"/>
            <w:gridSpan w:val="2"/>
          </w:tcPr>
          <w:p w14:paraId="615AAD25"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Tvirtinimo būdas</w:t>
            </w:r>
          </w:p>
        </w:tc>
        <w:tc>
          <w:tcPr>
            <w:tcW w:w="3354" w:type="dxa"/>
            <w:vAlign w:val="center"/>
          </w:tcPr>
          <w:p w14:paraId="6EB140E7"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montažinio DIN bėgelio;</w:t>
            </w:r>
          </w:p>
        </w:tc>
      </w:tr>
      <w:tr w:rsidR="008511FC" w:rsidRPr="0043186A" w14:paraId="0766F398" w14:textId="77777777" w:rsidTr="00D03FAE">
        <w:trPr>
          <w:trHeight w:val="20"/>
        </w:trPr>
        <w:tc>
          <w:tcPr>
            <w:tcW w:w="805" w:type="dxa"/>
          </w:tcPr>
          <w:p w14:paraId="0D5215A8" w14:textId="77777777" w:rsidR="008511FC" w:rsidRPr="0043186A" w:rsidRDefault="008511FC" w:rsidP="00D03FAE">
            <w:pPr>
              <w:spacing w:line="360" w:lineRule="auto"/>
              <w:ind w:left="300" w:hanging="460"/>
              <w:jc w:val="center"/>
              <w:rPr>
                <w:rFonts w:ascii="Times New Roman" w:hAnsi="Times New Roman" w:cs="Times New Roman"/>
                <w:sz w:val="24"/>
                <w:szCs w:val="24"/>
              </w:rPr>
            </w:pPr>
            <w:r w:rsidRPr="0043186A">
              <w:rPr>
                <w:rFonts w:ascii="Times New Roman" w:hAnsi="Times New Roman" w:cs="Times New Roman"/>
                <w:sz w:val="24"/>
                <w:szCs w:val="24"/>
              </w:rPr>
              <w:t>21.</w:t>
            </w:r>
          </w:p>
        </w:tc>
        <w:tc>
          <w:tcPr>
            <w:tcW w:w="4961" w:type="dxa"/>
            <w:gridSpan w:val="2"/>
          </w:tcPr>
          <w:p w14:paraId="211589FA"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 xml:space="preserve">Fiksatoriai ant DIN </w:t>
            </w:r>
          </w:p>
        </w:tc>
        <w:tc>
          <w:tcPr>
            <w:tcW w:w="3354" w:type="dxa"/>
            <w:vAlign w:val="center"/>
          </w:tcPr>
          <w:p w14:paraId="525AFB49"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Dvigubi fiksatoriai iš abiejų pusių</w:t>
            </w:r>
          </w:p>
        </w:tc>
      </w:tr>
      <w:tr w:rsidR="008511FC" w:rsidRPr="0043186A" w14:paraId="68963F61" w14:textId="77777777" w:rsidTr="00D03FAE">
        <w:trPr>
          <w:trHeight w:val="20"/>
        </w:trPr>
        <w:tc>
          <w:tcPr>
            <w:tcW w:w="805" w:type="dxa"/>
          </w:tcPr>
          <w:p w14:paraId="139BBA0E" w14:textId="77777777" w:rsidR="008511FC" w:rsidRPr="0043186A" w:rsidRDefault="008511FC" w:rsidP="00D03FAE">
            <w:pPr>
              <w:spacing w:line="360" w:lineRule="auto"/>
              <w:ind w:left="300" w:hanging="460"/>
              <w:jc w:val="center"/>
              <w:rPr>
                <w:rFonts w:ascii="Times New Roman" w:hAnsi="Times New Roman" w:cs="Times New Roman"/>
                <w:sz w:val="24"/>
                <w:szCs w:val="24"/>
              </w:rPr>
            </w:pPr>
            <w:r w:rsidRPr="0043186A">
              <w:rPr>
                <w:rFonts w:ascii="Times New Roman" w:hAnsi="Times New Roman" w:cs="Times New Roman"/>
                <w:sz w:val="24"/>
                <w:szCs w:val="24"/>
              </w:rPr>
              <w:t>22.</w:t>
            </w:r>
          </w:p>
        </w:tc>
        <w:tc>
          <w:tcPr>
            <w:tcW w:w="4961" w:type="dxa"/>
            <w:gridSpan w:val="2"/>
          </w:tcPr>
          <w:p w14:paraId="583D6887"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Tvirtinimo būdas</w:t>
            </w:r>
          </w:p>
        </w:tc>
        <w:tc>
          <w:tcPr>
            <w:tcW w:w="3354" w:type="dxa"/>
            <w:vAlign w:val="center"/>
          </w:tcPr>
          <w:p w14:paraId="46DFDAC9"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 xml:space="preserve">Nurodomas užsakant: </w:t>
            </w:r>
          </w:p>
          <w:p w14:paraId="14D91F66"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ant montažinio DIN bėgelio (šynos)</w:t>
            </w:r>
          </w:p>
        </w:tc>
      </w:tr>
      <w:tr w:rsidR="008511FC" w:rsidRPr="0043186A" w14:paraId="5E4C35FD" w14:textId="77777777" w:rsidTr="00D03FAE">
        <w:trPr>
          <w:trHeight w:val="20"/>
        </w:trPr>
        <w:tc>
          <w:tcPr>
            <w:tcW w:w="805" w:type="dxa"/>
          </w:tcPr>
          <w:p w14:paraId="670A5656" w14:textId="77777777" w:rsidR="008511FC" w:rsidRPr="0043186A" w:rsidRDefault="008511FC" w:rsidP="00D03FAE">
            <w:pPr>
              <w:spacing w:line="360" w:lineRule="auto"/>
              <w:ind w:left="300" w:hanging="420"/>
              <w:jc w:val="center"/>
              <w:rPr>
                <w:rFonts w:ascii="Times New Roman" w:hAnsi="Times New Roman" w:cs="Times New Roman"/>
                <w:sz w:val="24"/>
                <w:szCs w:val="24"/>
              </w:rPr>
            </w:pPr>
            <w:r w:rsidRPr="0043186A">
              <w:rPr>
                <w:rFonts w:ascii="Times New Roman" w:hAnsi="Times New Roman" w:cs="Times New Roman"/>
                <w:sz w:val="24"/>
                <w:szCs w:val="24"/>
              </w:rPr>
              <w:t>23.</w:t>
            </w:r>
          </w:p>
        </w:tc>
        <w:tc>
          <w:tcPr>
            <w:tcW w:w="4961" w:type="dxa"/>
            <w:gridSpan w:val="2"/>
          </w:tcPr>
          <w:p w14:paraId="129F02E0"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Tarnavimo laikas</w:t>
            </w:r>
          </w:p>
        </w:tc>
        <w:tc>
          <w:tcPr>
            <w:tcW w:w="3354" w:type="dxa"/>
            <w:vAlign w:val="center"/>
          </w:tcPr>
          <w:p w14:paraId="793E18D9" w14:textId="77777777" w:rsidR="008511FC" w:rsidRPr="0043186A" w:rsidRDefault="008511FC" w:rsidP="00D03FAE">
            <w:pPr>
              <w:spacing w:line="360" w:lineRule="auto"/>
              <w:jc w:val="both"/>
              <w:rPr>
                <w:rFonts w:ascii="Times New Roman" w:hAnsi="Times New Roman" w:cs="Times New Roman"/>
                <w:sz w:val="24"/>
                <w:szCs w:val="24"/>
              </w:rPr>
            </w:pPr>
            <w:r w:rsidRPr="0043186A">
              <w:rPr>
                <w:rFonts w:ascii="Times New Roman" w:hAnsi="Times New Roman" w:cs="Times New Roman"/>
                <w:sz w:val="24"/>
                <w:szCs w:val="24"/>
              </w:rPr>
              <w:t>≥ 20 metų</w:t>
            </w:r>
          </w:p>
        </w:tc>
      </w:tr>
    </w:tbl>
    <w:p w14:paraId="2CC0202D" w14:textId="77777777" w:rsidR="008511FC" w:rsidRPr="0043186A" w:rsidRDefault="008511FC" w:rsidP="008511FC">
      <w:pPr>
        <w:pStyle w:val="BodyText"/>
        <w:spacing w:before="240" w:line="360" w:lineRule="auto"/>
        <w:jc w:val="both"/>
        <w:rPr>
          <w:rFonts w:ascii="Times New Roman" w:hAnsi="Times New Roman" w:cs="Times New Roman"/>
          <w:sz w:val="24"/>
          <w:szCs w:val="24"/>
        </w:rPr>
      </w:pPr>
    </w:p>
    <w:p w14:paraId="619F1C16" w14:textId="77777777" w:rsidR="008511FC" w:rsidRPr="0043186A" w:rsidRDefault="008511FC" w:rsidP="008511FC">
      <w:pPr>
        <w:pStyle w:val="ListParagraph"/>
        <w:numPr>
          <w:ilvl w:val="0"/>
          <w:numId w:val="7"/>
        </w:numPr>
        <w:spacing w:line="360" w:lineRule="auto"/>
        <w:outlineLvl w:val="0"/>
        <w:rPr>
          <w:rFonts w:ascii="Times New Roman" w:hAnsi="Times New Roman" w:cs="Times New Roman"/>
          <w:bCs/>
          <w:sz w:val="24"/>
          <w:szCs w:val="24"/>
        </w:rPr>
      </w:pPr>
      <w:bookmarkStart w:id="1" w:name="_Toc307306722"/>
      <w:r w:rsidRPr="0043186A">
        <w:rPr>
          <w:rFonts w:ascii="Times New Roman" w:hAnsi="Times New Roman" w:cs="Times New Roman"/>
          <w:bCs/>
          <w:sz w:val="24"/>
          <w:szCs w:val="24"/>
        </w:rPr>
        <w:t xml:space="preserve">Viršįtampių ribotuvai </w:t>
      </w:r>
      <w:bookmarkEnd w:id="1"/>
    </w:p>
    <w:p w14:paraId="30056B9C" w14:textId="77777777" w:rsidR="008511FC" w:rsidRPr="0043186A" w:rsidRDefault="008511FC" w:rsidP="008511FC">
      <w:pPr>
        <w:pStyle w:val="ListParagraph"/>
        <w:spacing w:after="0" w:line="360" w:lineRule="auto"/>
        <w:ind w:left="0"/>
        <w:outlineLvl w:val="0"/>
        <w:rPr>
          <w:rFonts w:ascii="Times New Roman" w:hAnsi="Times New Roman" w:cs="Times New Roman"/>
          <w:bCs/>
          <w:i/>
          <w:sz w:val="24"/>
          <w:szCs w:val="24"/>
        </w:rPr>
      </w:pPr>
      <w:r>
        <w:rPr>
          <w:rFonts w:ascii="Times New Roman" w:hAnsi="Times New Roman" w:cs="Times New Roman"/>
          <w:bCs/>
          <w:i/>
          <w:sz w:val="24"/>
          <w:szCs w:val="24"/>
        </w:rPr>
        <w:t>8</w:t>
      </w:r>
      <w:r w:rsidRPr="0043186A">
        <w:rPr>
          <w:rFonts w:ascii="Times New Roman" w:hAnsi="Times New Roman" w:cs="Times New Roman"/>
          <w:bCs/>
          <w:i/>
          <w:sz w:val="24"/>
          <w:szCs w:val="24"/>
        </w:rPr>
        <w:t xml:space="preserve"> lentelė.</w:t>
      </w:r>
    </w:p>
    <w:tbl>
      <w:tblPr>
        <w:tblW w:w="48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9"/>
        <w:gridCol w:w="3240"/>
        <w:gridCol w:w="1413"/>
        <w:gridCol w:w="4150"/>
      </w:tblGrid>
      <w:tr w:rsidR="008511FC" w:rsidRPr="0043186A" w14:paraId="7DDA3786" w14:textId="77777777" w:rsidTr="00D03FAE">
        <w:tc>
          <w:tcPr>
            <w:tcW w:w="278" w:type="pct"/>
            <w:tcBorders>
              <w:top w:val="single" w:sz="4" w:space="0" w:color="auto"/>
              <w:left w:val="single" w:sz="4" w:space="0" w:color="auto"/>
              <w:bottom w:val="single" w:sz="4" w:space="0" w:color="auto"/>
              <w:right w:val="single" w:sz="4" w:space="0" w:color="auto"/>
            </w:tcBorders>
            <w:vAlign w:val="center"/>
          </w:tcPr>
          <w:p w14:paraId="5AFDFD90"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Eil. Nr.</w:t>
            </w:r>
          </w:p>
        </w:tc>
        <w:tc>
          <w:tcPr>
            <w:tcW w:w="2496" w:type="pct"/>
            <w:gridSpan w:val="2"/>
            <w:tcBorders>
              <w:top w:val="single" w:sz="4" w:space="0" w:color="auto"/>
              <w:left w:val="single" w:sz="4" w:space="0" w:color="auto"/>
              <w:bottom w:val="single" w:sz="4" w:space="0" w:color="auto"/>
              <w:right w:val="single" w:sz="4" w:space="0" w:color="auto"/>
            </w:tcBorders>
            <w:vAlign w:val="center"/>
          </w:tcPr>
          <w:p w14:paraId="5CF55880"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Techniniai parametrai ir reikalavimai</w:t>
            </w:r>
          </w:p>
        </w:tc>
        <w:tc>
          <w:tcPr>
            <w:tcW w:w="2226" w:type="pct"/>
            <w:tcBorders>
              <w:top w:val="single" w:sz="4" w:space="0" w:color="auto"/>
              <w:left w:val="single" w:sz="4" w:space="0" w:color="auto"/>
              <w:bottom w:val="single" w:sz="4" w:space="0" w:color="auto"/>
              <w:right w:val="single" w:sz="4" w:space="0" w:color="auto"/>
            </w:tcBorders>
            <w:vAlign w:val="center"/>
          </w:tcPr>
          <w:p w14:paraId="4B510283"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Dydis, sąlyga</w:t>
            </w:r>
          </w:p>
        </w:tc>
      </w:tr>
      <w:tr w:rsidR="008511FC" w:rsidRPr="0043186A" w14:paraId="75DD919D" w14:textId="77777777" w:rsidTr="00D03FAE">
        <w:tc>
          <w:tcPr>
            <w:tcW w:w="278" w:type="pct"/>
            <w:tcBorders>
              <w:top w:val="single" w:sz="4" w:space="0" w:color="auto"/>
              <w:left w:val="single" w:sz="4" w:space="0" w:color="auto"/>
              <w:bottom w:val="single" w:sz="4" w:space="0" w:color="auto"/>
              <w:right w:val="single" w:sz="4" w:space="0" w:color="auto"/>
            </w:tcBorders>
            <w:vAlign w:val="center"/>
          </w:tcPr>
          <w:p w14:paraId="37910B03"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lastRenderedPageBreak/>
              <w:t>1</w:t>
            </w:r>
          </w:p>
        </w:tc>
        <w:tc>
          <w:tcPr>
            <w:tcW w:w="2496" w:type="pct"/>
            <w:gridSpan w:val="2"/>
            <w:tcBorders>
              <w:top w:val="single" w:sz="4" w:space="0" w:color="auto"/>
              <w:left w:val="single" w:sz="4" w:space="0" w:color="auto"/>
              <w:bottom w:val="single" w:sz="4" w:space="0" w:color="auto"/>
              <w:right w:val="single" w:sz="4" w:space="0" w:color="auto"/>
            </w:tcBorders>
            <w:vAlign w:val="center"/>
          </w:tcPr>
          <w:p w14:paraId="52604B54"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2</w:t>
            </w:r>
          </w:p>
        </w:tc>
        <w:tc>
          <w:tcPr>
            <w:tcW w:w="2226" w:type="pct"/>
            <w:tcBorders>
              <w:top w:val="single" w:sz="4" w:space="0" w:color="auto"/>
              <w:left w:val="single" w:sz="4" w:space="0" w:color="auto"/>
              <w:bottom w:val="single" w:sz="4" w:space="0" w:color="auto"/>
              <w:right w:val="single" w:sz="4" w:space="0" w:color="auto"/>
            </w:tcBorders>
            <w:vAlign w:val="center"/>
          </w:tcPr>
          <w:p w14:paraId="5336BC2B" w14:textId="77777777" w:rsidR="008511FC" w:rsidRPr="0043186A" w:rsidRDefault="008511FC" w:rsidP="00D03FAE">
            <w:pPr>
              <w:spacing w:line="360" w:lineRule="auto"/>
              <w:jc w:val="center"/>
              <w:rPr>
                <w:rFonts w:ascii="Times New Roman" w:hAnsi="Times New Roman" w:cs="Times New Roman"/>
                <w:sz w:val="24"/>
                <w:szCs w:val="24"/>
              </w:rPr>
            </w:pPr>
            <w:r w:rsidRPr="0043186A">
              <w:rPr>
                <w:rFonts w:ascii="Times New Roman" w:hAnsi="Times New Roman" w:cs="Times New Roman"/>
                <w:sz w:val="24"/>
                <w:szCs w:val="24"/>
              </w:rPr>
              <w:t>3</w:t>
            </w:r>
          </w:p>
        </w:tc>
      </w:tr>
      <w:tr w:rsidR="008511FC" w:rsidRPr="0043186A" w14:paraId="36EBD141" w14:textId="77777777" w:rsidTr="00D03FAE">
        <w:trPr>
          <w:trHeight w:val="272"/>
        </w:trPr>
        <w:tc>
          <w:tcPr>
            <w:tcW w:w="278" w:type="pct"/>
            <w:tcBorders>
              <w:top w:val="single" w:sz="4" w:space="0" w:color="auto"/>
              <w:left w:val="single" w:sz="4" w:space="0" w:color="auto"/>
              <w:bottom w:val="single" w:sz="4" w:space="0" w:color="auto"/>
              <w:right w:val="single" w:sz="4" w:space="0" w:color="auto"/>
            </w:tcBorders>
          </w:tcPr>
          <w:p w14:paraId="502825A0" w14:textId="77777777" w:rsidR="008511FC" w:rsidRPr="0043186A" w:rsidRDefault="008511FC" w:rsidP="00D03FAE">
            <w:pPr>
              <w:numPr>
                <w:ilvl w:val="0"/>
                <w:numId w:val="12"/>
              </w:numPr>
              <w:spacing w:before="40" w:after="0" w:line="360" w:lineRule="auto"/>
              <w:rPr>
                <w:rFonts w:ascii="Times New Roman" w:hAnsi="Times New Roman" w:cs="Times New Roman"/>
                <w:sz w:val="24"/>
                <w:szCs w:val="24"/>
              </w:rPr>
            </w:pPr>
          </w:p>
        </w:tc>
        <w:tc>
          <w:tcPr>
            <w:tcW w:w="2496" w:type="pct"/>
            <w:gridSpan w:val="2"/>
            <w:tcBorders>
              <w:top w:val="single" w:sz="4" w:space="0" w:color="auto"/>
              <w:left w:val="single" w:sz="4" w:space="0" w:color="auto"/>
              <w:bottom w:val="single" w:sz="4" w:space="0" w:color="auto"/>
              <w:right w:val="single" w:sz="4" w:space="0" w:color="auto"/>
            </w:tcBorders>
          </w:tcPr>
          <w:p w14:paraId="2F38530D"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 xml:space="preserve">Veikimo dažnis </w:t>
            </w:r>
          </w:p>
        </w:tc>
        <w:tc>
          <w:tcPr>
            <w:tcW w:w="2226" w:type="pct"/>
            <w:tcBorders>
              <w:top w:val="single" w:sz="4" w:space="0" w:color="auto"/>
              <w:left w:val="single" w:sz="4" w:space="0" w:color="auto"/>
              <w:bottom w:val="single" w:sz="4" w:space="0" w:color="auto"/>
              <w:right w:val="single" w:sz="4" w:space="0" w:color="auto"/>
            </w:tcBorders>
            <w:vAlign w:val="center"/>
          </w:tcPr>
          <w:p w14:paraId="1ED6F117"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50/60Hz</w:t>
            </w:r>
          </w:p>
        </w:tc>
      </w:tr>
      <w:tr w:rsidR="008511FC" w:rsidRPr="0043186A" w14:paraId="0BEA918F" w14:textId="77777777" w:rsidTr="00D03FAE">
        <w:trPr>
          <w:trHeight w:val="272"/>
        </w:trPr>
        <w:tc>
          <w:tcPr>
            <w:tcW w:w="278" w:type="pct"/>
            <w:tcBorders>
              <w:top w:val="single" w:sz="4" w:space="0" w:color="auto"/>
              <w:left w:val="single" w:sz="4" w:space="0" w:color="auto"/>
              <w:bottom w:val="single" w:sz="4" w:space="0" w:color="auto"/>
              <w:right w:val="single" w:sz="4" w:space="0" w:color="auto"/>
            </w:tcBorders>
          </w:tcPr>
          <w:p w14:paraId="0FC7728C" w14:textId="77777777" w:rsidR="008511FC" w:rsidRPr="0043186A" w:rsidRDefault="008511FC" w:rsidP="00D03FAE">
            <w:pPr>
              <w:numPr>
                <w:ilvl w:val="0"/>
                <w:numId w:val="12"/>
              </w:numPr>
              <w:spacing w:before="40" w:after="0" w:line="360" w:lineRule="auto"/>
              <w:rPr>
                <w:rFonts w:ascii="Times New Roman" w:hAnsi="Times New Roman" w:cs="Times New Roman"/>
                <w:sz w:val="24"/>
                <w:szCs w:val="24"/>
              </w:rPr>
            </w:pPr>
          </w:p>
        </w:tc>
        <w:tc>
          <w:tcPr>
            <w:tcW w:w="2496" w:type="pct"/>
            <w:gridSpan w:val="2"/>
            <w:tcBorders>
              <w:top w:val="single" w:sz="4" w:space="0" w:color="auto"/>
              <w:left w:val="single" w:sz="4" w:space="0" w:color="auto"/>
              <w:bottom w:val="single" w:sz="4" w:space="0" w:color="auto"/>
              <w:right w:val="single" w:sz="4" w:space="0" w:color="auto"/>
            </w:tcBorders>
          </w:tcPr>
          <w:p w14:paraId="718226B8"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Standartai</w:t>
            </w:r>
          </w:p>
        </w:tc>
        <w:tc>
          <w:tcPr>
            <w:tcW w:w="2226" w:type="pct"/>
            <w:tcBorders>
              <w:top w:val="single" w:sz="4" w:space="0" w:color="auto"/>
              <w:left w:val="single" w:sz="4" w:space="0" w:color="auto"/>
              <w:bottom w:val="single" w:sz="4" w:space="0" w:color="auto"/>
              <w:right w:val="single" w:sz="4" w:space="0" w:color="auto"/>
            </w:tcBorders>
            <w:vAlign w:val="center"/>
          </w:tcPr>
          <w:p w14:paraId="29145416"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IEC 61643-1: EN 61643-11 1 tipo; IEC 61643-1: EN 61643-11 2 tipo</w:t>
            </w:r>
          </w:p>
        </w:tc>
      </w:tr>
      <w:tr w:rsidR="008511FC" w:rsidRPr="0043186A" w14:paraId="7ECD1509" w14:textId="77777777" w:rsidTr="00D03FAE">
        <w:tc>
          <w:tcPr>
            <w:tcW w:w="278" w:type="pct"/>
            <w:tcBorders>
              <w:top w:val="single" w:sz="4" w:space="0" w:color="auto"/>
              <w:left w:val="single" w:sz="4" w:space="0" w:color="auto"/>
              <w:bottom w:val="single" w:sz="4" w:space="0" w:color="auto"/>
              <w:right w:val="single" w:sz="4" w:space="0" w:color="auto"/>
            </w:tcBorders>
          </w:tcPr>
          <w:p w14:paraId="40DECBF4" w14:textId="77777777" w:rsidR="008511FC" w:rsidRPr="0043186A" w:rsidRDefault="008511FC" w:rsidP="00D03FAE">
            <w:pPr>
              <w:numPr>
                <w:ilvl w:val="0"/>
                <w:numId w:val="12"/>
              </w:numPr>
              <w:spacing w:before="40" w:after="0" w:line="360" w:lineRule="auto"/>
              <w:rPr>
                <w:rFonts w:ascii="Times New Roman" w:hAnsi="Times New Roman" w:cs="Times New Roman"/>
                <w:sz w:val="24"/>
                <w:szCs w:val="24"/>
              </w:rPr>
            </w:pPr>
          </w:p>
        </w:tc>
        <w:tc>
          <w:tcPr>
            <w:tcW w:w="2496" w:type="pct"/>
            <w:gridSpan w:val="2"/>
            <w:tcBorders>
              <w:top w:val="single" w:sz="4" w:space="0" w:color="auto"/>
              <w:left w:val="single" w:sz="4" w:space="0" w:color="auto"/>
              <w:bottom w:val="single" w:sz="4" w:space="0" w:color="auto"/>
              <w:right w:val="single" w:sz="4" w:space="0" w:color="auto"/>
            </w:tcBorders>
          </w:tcPr>
          <w:p w14:paraId="3E43218A"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Apsaugos klasė</w:t>
            </w:r>
          </w:p>
        </w:tc>
        <w:tc>
          <w:tcPr>
            <w:tcW w:w="2226" w:type="pct"/>
            <w:tcBorders>
              <w:top w:val="single" w:sz="4" w:space="0" w:color="auto"/>
              <w:left w:val="single" w:sz="4" w:space="0" w:color="auto"/>
              <w:bottom w:val="single" w:sz="4" w:space="0" w:color="auto"/>
              <w:right w:val="single" w:sz="4" w:space="0" w:color="auto"/>
            </w:tcBorders>
            <w:vAlign w:val="center"/>
          </w:tcPr>
          <w:p w14:paraId="306A7311"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IP20 (iš gnybtų  pusės) IP40 (priekinės pusės)</w:t>
            </w:r>
          </w:p>
        </w:tc>
      </w:tr>
      <w:tr w:rsidR="008511FC" w:rsidRPr="0043186A" w14:paraId="48F248AA" w14:textId="77777777" w:rsidTr="00D03FAE">
        <w:tc>
          <w:tcPr>
            <w:tcW w:w="278" w:type="pct"/>
            <w:tcBorders>
              <w:top w:val="single" w:sz="4" w:space="0" w:color="auto"/>
              <w:left w:val="single" w:sz="4" w:space="0" w:color="auto"/>
              <w:bottom w:val="single" w:sz="4" w:space="0" w:color="auto"/>
              <w:right w:val="single" w:sz="4" w:space="0" w:color="auto"/>
            </w:tcBorders>
          </w:tcPr>
          <w:p w14:paraId="1CACED83" w14:textId="77777777" w:rsidR="008511FC" w:rsidRPr="0043186A" w:rsidRDefault="008511FC" w:rsidP="00D03FAE">
            <w:pPr>
              <w:numPr>
                <w:ilvl w:val="0"/>
                <w:numId w:val="12"/>
              </w:numPr>
              <w:spacing w:after="0" w:line="360" w:lineRule="auto"/>
              <w:rPr>
                <w:rFonts w:ascii="Times New Roman" w:hAnsi="Times New Roman" w:cs="Times New Roman"/>
                <w:sz w:val="24"/>
                <w:szCs w:val="24"/>
              </w:rPr>
            </w:pPr>
          </w:p>
        </w:tc>
        <w:tc>
          <w:tcPr>
            <w:tcW w:w="2496" w:type="pct"/>
            <w:gridSpan w:val="2"/>
            <w:tcBorders>
              <w:top w:val="single" w:sz="4" w:space="0" w:color="auto"/>
              <w:left w:val="single" w:sz="4" w:space="0" w:color="auto"/>
              <w:bottom w:val="single" w:sz="4" w:space="0" w:color="auto"/>
              <w:right w:val="single" w:sz="4" w:space="0" w:color="auto"/>
            </w:tcBorders>
          </w:tcPr>
          <w:p w14:paraId="31207C27"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Polių skaičius</w:t>
            </w:r>
          </w:p>
        </w:tc>
        <w:tc>
          <w:tcPr>
            <w:tcW w:w="2226" w:type="pct"/>
            <w:tcBorders>
              <w:top w:val="single" w:sz="4" w:space="0" w:color="auto"/>
              <w:left w:val="single" w:sz="4" w:space="0" w:color="auto"/>
              <w:bottom w:val="single" w:sz="4" w:space="0" w:color="auto"/>
              <w:right w:val="single" w:sz="4" w:space="0" w:color="auto"/>
            </w:tcBorders>
            <w:vAlign w:val="center"/>
          </w:tcPr>
          <w:p w14:paraId="4647BB89"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3p+1n</w:t>
            </w:r>
          </w:p>
        </w:tc>
      </w:tr>
      <w:tr w:rsidR="008511FC" w:rsidRPr="0043186A" w14:paraId="6F7DB4F1" w14:textId="77777777" w:rsidTr="00D03FAE">
        <w:tc>
          <w:tcPr>
            <w:tcW w:w="278" w:type="pct"/>
            <w:tcBorders>
              <w:top w:val="single" w:sz="4" w:space="0" w:color="auto"/>
              <w:left w:val="single" w:sz="4" w:space="0" w:color="auto"/>
              <w:bottom w:val="single" w:sz="4" w:space="0" w:color="auto"/>
              <w:right w:val="single" w:sz="4" w:space="0" w:color="auto"/>
            </w:tcBorders>
          </w:tcPr>
          <w:p w14:paraId="11DA900E" w14:textId="77777777" w:rsidR="008511FC" w:rsidRPr="0043186A" w:rsidRDefault="008511FC" w:rsidP="00D03FAE">
            <w:pPr>
              <w:numPr>
                <w:ilvl w:val="0"/>
                <w:numId w:val="12"/>
              </w:numPr>
              <w:spacing w:after="0" w:line="360" w:lineRule="auto"/>
              <w:rPr>
                <w:rFonts w:ascii="Times New Roman" w:hAnsi="Times New Roman" w:cs="Times New Roman"/>
                <w:sz w:val="24"/>
                <w:szCs w:val="24"/>
              </w:rPr>
            </w:pPr>
          </w:p>
        </w:tc>
        <w:tc>
          <w:tcPr>
            <w:tcW w:w="2496" w:type="pct"/>
            <w:gridSpan w:val="2"/>
            <w:tcBorders>
              <w:top w:val="single" w:sz="4" w:space="0" w:color="auto"/>
              <w:left w:val="single" w:sz="4" w:space="0" w:color="auto"/>
              <w:bottom w:val="single" w:sz="4" w:space="0" w:color="auto"/>
              <w:right w:val="single" w:sz="4" w:space="0" w:color="auto"/>
            </w:tcBorders>
          </w:tcPr>
          <w:p w14:paraId="08D52AF4" w14:textId="77777777" w:rsidR="008511FC" w:rsidRPr="0043186A" w:rsidRDefault="008511FC" w:rsidP="00D03FAE">
            <w:pPr>
              <w:spacing w:line="360" w:lineRule="auto"/>
              <w:rPr>
                <w:rFonts w:ascii="Times New Roman" w:hAnsi="Times New Roman" w:cs="Times New Roman"/>
                <w:sz w:val="24"/>
                <w:szCs w:val="24"/>
              </w:rPr>
            </w:pPr>
            <w:proofErr w:type="spellStart"/>
            <w:r w:rsidRPr="0043186A">
              <w:rPr>
                <w:rFonts w:ascii="Times New Roman" w:hAnsi="Times New Roman" w:cs="Times New Roman"/>
                <w:sz w:val="24"/>
                <w:szCs w:val="24"/>
              </w:rPr>
              <w:t>I</w:t>
            </w:r>
            <w:r w:rsidRPr="0043186A">
              <w:rPr>
                <w:rFonts w:ascii="Times New Roman" w:hAnsi="Times New Roman" w:cs="Times New Roman"/>
                <w:sz w:val="24"/>
                <w:szCs w:val="24"/>
                <w:vertAlign w:val="subscript"/>
              </w:rPr>
              <w:t>imp</w:t>
            </w:r>
            <w:proofErr w:type="spellEnd"/>
            <w:r w:rsidRPr="0043186A">
              <w:rPr>
                <w:rFonts w:ascii="Times New Roman" w:hAnsi="Times New Roman" w:cs="Times New Roman"/>
                <w:sz w:val="24"/>
                <w:szCs w:val="24"/>
              </w:rPr>
              <w:t>(</w:t>
            </w:r>
            <w:proofErr w:type="spellStart"/>
            <w:r w:rsidRPr="0043186A">
              <w:rPr>
                <w:rFonts w:ascii="Times New Roman" w:hAnsi="Times New Roman" w:cs="Times New Roman"/>
                <w:sz w:val="24"/>
                <w:szCs w:val="24"/>
              </w:rPr>
              <w:t>kA</w:t>
            </w:r>
            <w:proofErr w:type="spellEnd"/>
            <w:r w:rsidRPr="0043186A">
              <w:rPr>
                <w:rFonts w:ascii="Times New Roman" w:hAnsi="Times New Roman" w:cs="Times New Roman"/>
                <w:sz w:val="24"/>
                <w:szCs w:val="24"/>
              </w:rPr>
              <w:t>) (10/350)</w:t>
            </w:r>
          </w:p>
        </w:tc>
        <w:tc>
          <w:tcPr>
            <w:tcW w:w="2226" w:type="pct"/>
            <w:tcBorders>
              <w:top w:val="single" w:sz="4" w:space="0" w:color="auto"/>
              <w:left w:val="single" w:sz="4" w:space="0" w:color="auto"/>
              <w:bottom w:val="single" w:sz="4" w:space="0" w:color="auto"/>
              <w:right w:val="single" w:sz="4" w:space="0" w:color="auto"/>
            </w:tcBorders>
            <w:vAlign w:val="center"/>
          </w:tcPr>
          <w:p w14:paraId="74DD7927"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(25/100) N/P</w:t>
            </w:r>
          </w:p>
        </w:tc>
      </w:tr>
      <w:tr w:rsidR="008511FC" w:rsidRPr="0043186A" w14:paraId="07CAAA10" w14:textId="77777777" w:rsidTr="00D03FAE">
        <w:tc>
          <w:tcPr>
            <w:tcW w:w="278" w:type="pct"/>
            <w:tcBorders>
              <w:top w:val="single" w:sz="4" w:space="0" w:color="auto"/>
              <w:left w:val="single" w:sz="4" w:space="0" w:color="auto"/>
              <w:bottom w:val="single" w:sz="4" w:space="0" w:color="auto"/>
              <w:right w:val="single" w:sz="4" w:space="0" w:color="auto"/>
            </w:tcBorders>
          </w:tcPr>
          <w:p w14:paraId="4493716B" w14:textId="77777777" w:rsidR="008511FC" w:rsidRPr="0043186A" w:rsidRDefault="008511FC" w:rsidP="00D03FAE">
            <w:pPr>
              <w:numPr>
                <w:ilvl w:val="0"/>
                <w:numId w:val="12"/>
              </w:numPr>
              <w:spacing w:after="0" w:line="360" w:lineRule="auto"/>
              <w:rPr>
                <w:rFonts w:ascii="Times New Roman" w:hAnsi="Times New Roman" w:cs="Times New Roman"/>
                <w:sz w:val="24"/>
                <w:szCs w:val="24"/>
              </w:rPr>
            </w:pPr>
          </w:p>
        </w:tc>
        <w:tc>
          <w:tcPr>
            <w:tcW w:w="2496" w:type="pct"/>
            <w:gridSpan w:val="2"/>
            <w:tcBorders>
              <w:top w:val="single" w:sz="4" w:space="0" w:color="auto"/>
              <w:left w:val="single" w:sz="4" w:space="0" w:color="auto"/>
              <w:bottom w:val="single" w:sz="4" w:space="0" w:color="auto"/>
              <w:right w:val="single" w:sz="4" w:space="0" w:color="auto"/>
            </w:tcBorders>
          </w:tcPr>
          <w:p w14:paraId="6772F70D" w14:textId="77777777" w:rsidR="008511FC" w:rsidRPr="0043186A" w:rsidRDefault="008511FC" w:rsidP="00D03FAE">
            <w:pPr>
              <w:spacing w:line="360" w:lineRule="auto"/>
              <w:rPr>
                <w:rFonts w:ascii="Times New Roman" w:hAnsi="Times New Roman" w:cs="Times New Roman"/>
                <w:sz w:val="24"/>
                <w:szCs w:val="24"/>
              </w:rPr>
            </w:pPr>
            <w:proofErr w:type="spellStart"/>
            <w:r w:rsidRPr="0043186A">
              <w:rPr>
                <w:rFonts w:ascii="Times New Roman" w:hAnsi="Times New Roman" w:cs="Times New Roman"/>
                <w:sz w:val="24"/>
                <w:szCs w:val="24"/>
              </w:rPr>
              <w:t>U</w:t>
            </w:r>
            <w:r w:rsidRPr="0043186A">
              <w:rPr>
                <w:rFonts w:ascii="Times New Roman" w:hAnsi="Times New Roman" w:cs="Times New Roman"/>
                <w:sz w:val="24"/>
                <w:szCs w:val="24"/>
                <w:vertAlign w:val="subscript"/>
              </w:rPr>
              <w:t>c</w:t>
            </w:r>
            <w:proofErr w:type="spellEnd"/>
            <w:r w:rsidRPr="0043186A">
              <w:rPr>
                <w:rFonts w:ascii="Times New Roman" w:hAnsi="Times New Roman" w:cs="Times New Roman"/>
                <w:sz w:val="24"/>
                <w:szCs w:val="24"/>
              </w:rPr>
              <w:t xml:space="preserve"> V</w:t>
            </w:r>
          </w:p>
        </w:tc>
        <w:tc>
          <w:tcPr>
            <w:tcW w:w="2226" w:type="pct"/>
            <w:tcBorders>
              <w:top w:val="single" w:sz="4" w:space="0" w:color="auto"/>
              <w:left w:val="single" w:sz="4" w:space="0" w:color="auto"/>
              <w:bottom w:val="single" w:sz="4" w:space="0" w:color="auto"/>
              <w:right w:val="single" w:sz="4" w:space="0" w:color="auto"/>
            </w:tcBorders>
            <w:vAlign w:val="center"/>
          </w:tcPr>
          <w:p w14:paraId="407C9E1E"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350</w:t>
            </w:r>
          </w:p>
        </w:tc>
      </w:tr>
      <w:tr w:rsidR="008511FC" w:rsidRPr="0043186A" w14:paraId="584FE028" w14:textId="77777777" w:rsidTr="00D03FAE">
        <w:tc>
          <w:tcPr>
            <w:tcW w:w="278" w:type="pct"/>
            <w:tcBorders>
              <w:top w:val="single" w:sz="4" w:space="0" w:color="auto"/>
              <w:left w:val="single" w:sz="4" w:space="0" w:color="auto"/>
              <w:bottom w:val="single" w:sz="4" w:space="0" w:color="auto"/>
              <w:right w:val="single" w:sz="4" w:space="0" w:color="auto"/>
            </w:tcBorders>
          </w:tcPr>
          <w:p w14:paraId="04EACE08" w14:textId="77777777" w:rsidR="008511FC" w:rsidRPr="0043186A" w:rsidRDefault="008511FC" w:rsidP="00D03FAE">
            <w:pPr>
              <w:numPr>
                <w:ilvl w:val="0"/>
                <w:numId w:val="12"/>
              </w:numPr>
              <w:spacing w:after="0" w:line="360" w:lineRule="auto"/>
              <w:rPr>
                <w:rFonts w:ascii="Times New Roman" w:hAnsi="Times New Roman" w:cs="Times New Roman"/>
                <w:sz w:val="24"/>
                <w:szCs w:val="24"/>
              </w:rPr>
            </w:pPr>
          </w:p>
        </w:tc>
        <w:tc>
          <w:tcPr>
            <w:tcW w:w="2496" w:type="pct"/>
            <w:gridSpan w:val="2"/>
            <w:tcBorders>
              <w:top w:val="single" w:sz="4" w:space="0" w:color="auto"/>
              <w:left w:val="single" w:sz="4" w:space="0" w:color="auto"/>
              <w:bottom w:val="single" w:sz="4" w:space="0" w:color="auto"/>
              <w:right w:val="single" w:sz="4" w:space="0" w:color="auto"/>
            </w:tcBorders>
          </w:tcPr>
          <w:p w14:paraId="3EEEAE72" w14:textId="77777777" w:rsidR="008511FC" w:rsidRPr="0043186A" w:rsidRDefault="008511FC" w:rsidP="00D03FAE">
            <w:pPr>
              <w:spacing w:line="360" w:lineRule="auto"/>
              <w:rPr>
                <w:rFonts w:ascii="Times New Roman" w:hAnsi="Times New Roman" w:cs="Times New Roman"/>
                <w:sz w:val="24"/>
                <w:szCs w:val="24"/>
              </w:rPr>
            </w:pPr>
            <w:proofErr w:type="spellStart"/>
            <w:r w:rsidRPr="0043186A">
              <w:rPr>
                <w:rFonts w:ascii="Times New Roman" w:hAnsi="Times New Roman" w:cs="Times New Roman"/>
                <w:sz w:val="24"/>
                <w:szCs w:val="24"/>
              </w:rPr>
              <w:t>U</w:t>
            </w:r>
            <w:r w:rsidRPr="0043186A">
              <w:rPr>
                <w:rFonts w:ascii="Times New Roman" w:hAnsi="Times New Roman" w:cs="Times New Roman"/>
                <w:sz w:val="24"/>
                <w:szCs w:val="24"/>
                <w:vertAlign w:val="subscript"/>
              </w:rPr>
              <w:t>n</w:t>
            </w:r>
            <w:proofErr w:type="spellEnd"/>
            <w:r w:rsidRPr="0043186A">
              <w:rPr>
                <w:rFonts w:ascii="Times New Roman" w:hAnsi="Times New Roman" w:cs="Times New Roman"/>
                <w:sz w:val="24"/>
                <w:szCs w:val="24"/>
              </w:rPr>
              <w:t xml:space="preserve"> V</w:t>
            </w:r>
          </w:p>
        </w:tc>
        <w:tc>
          <w:tcPr>
            <w:tcW w:w="2226" w:type="pct"/>
            <w:tcBorders>
              <w:top w:val="single" w:sz="4" w:space="0" w:color="auto"/>
              <w:left w:val="single" w:sz="4" w:space="0" w:color="auto"/>
              <w:bottom w:val="single" w:sz="4" w:space="0" w:color="auto"/>
              <w:right w:val="single" w:sz="4" w:space="0" w:color="auto"/>
            </w:tcBorders>
            <w:vAlign w:val="center"/>
          </w:tcPr>
          <w:p w14:paraId="65A72553"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230/400</w:t>
            </w:r>
          </w:p>
        </w:tc>
      </w:tr>
      <w:tr w:rsidR="008511FC" w:rsidRPr="0043186A" w14:paraId="54097116" w14:textId="77777777" w:rsidTr="00D03FAE">
        <w:tc>
          <w:tcPr>
            <w:tcW w:w="278" w:type="pct"/>
            <w:tcBorders>
              <w:top w:val="single" w:sz="4" w:space="0" w:color="auto"/>
              <w:left w:val="single" w:sz="4" w:space="0" w:color="auto"/>
              <w:bottom w:val="single" w:sz="4" w:space="0" w:color="auto"/>
              <w:right w:val="single" w:sz="4" w:space="0" w:color="auto"/>
            </w:tcBorders>
          </w:tcPr>
          <w:p w14:paraId="0B5733CE" w14:textId="77777777" w:rsidR="008511FC" w:rsidRPr="0043186A" w:rsidRDefault="008511FC" w:rsidP="00D03FAE">
            <w:pPr>
              <w:numPr>
                <w:ilvl w:val="0"/>
                <w:numId w:val="12"/>
              </w:numPr>
              <w:spacing w:after="0" w:line="360" w:lineRule="auto"/>
              <w:rPr>
                <w:rFonts w:ascii="Times New Roman" w:hAnsi="Times New Roman" w:cs="Times New Roman"/>
                <w:sz w:val="24"/>
                <w:szCs w:val="24"/>
              </w:rPr>
            </w:pPr>
          </w:p>
        </w:tc>
        <w:tc>
          <w:tcPr>
            <w:tcW w:w="2496" w:type="pct"/>
            <w:gridSpan w:val="2"/>
            <w:tcBorders>
              <w:top w:val="single" w:sz="4" w:space="0" w:color="auto"/>
              <w:left w:val="single" w:sz="4" w:space="0" w:color="auto"/>
              <w:bottom w:val="single" w:sz="4" w:space="0" w:color="auto"/>
              <w:right w:val="single" w:sz="4" w:space="0" w:color="auto"/>
            </w:tcBorders>
          </w:tcPr>
          <w:p w14:paraId="2B6B0E13"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U</w:t>
            </w:r>
            <w:r w:rsidRPr="0043186A">
              <w:rPr>
                <w:rFonts w:ascii="Times New Roman" w:hAnsi="Times New Roman" w:cs="Times New Roman"/>
                <w:sz w:val="24"/>
                <w:szCs w:val="24"/>
                <w:vertAlign w:val="subscript"/>
              </w:rPr>
              <w:t>p</w:t>
            </w:r>
            <w:r w:rsidRPr="0043186A">
              <w:rPr>
                <w:rFonts w:ascii="Times New Roman" w:hAnsi="Times New Roman" w:cs="Times New Roman"/>
                <w:sz w:val="24"/>
                <w:szCs w:val="24"/>
              </w:rPr>
              <w:t xml:space="preserve"> (</w:t>
            </w:r>
            <w:proofErr w:type="spellStart"/>
            <w:r w:rsidRPr="0043186A">
              <w:rPr>
                <w:rFonts w:ascii="Times New Roman" w:hAnsi="Times New Roman" w:cs="Times New Roman"/>
                <w:sz w:val="24"/>
                <w:szCs w:val="24"/>
              </w:rPr>
              <w:t>kV</w:t>
            </w:r>
            <w:proofErr w:type="spellEnd"/>
            <w:r w:rsidRPr="0043186A">
              <w:rPr>
                <w:rFonts w:ascii="Times New Roman" w:hAnsi="Times New Roman" w:cs="Times New Roman"/>
                <w:sz w:val="24"/>
                <w:szCs w:val="24"/>
              </w:rPr>
              <w:t>)</w:t>
            </w:r>
          </w:p>
        </w:tc>
        <w:tc>
          <w:tcPr>
            <w:tcW w:w="2226" w:type="pct"/>
            <w:tcBorders>
              <w:top w:val="single" w:sz="4" w:space="0" w:color="auto"/>
              <w:left w:val="single" w:sz="4" w:space="0" w:color="auto"/>
              <w:bottom w:val="single" w:sz="4" w:space="0" w:color="auto"/>
              <w:right w:val="single" w:sz="4" w:space="0" w:color="auto"/>
            </w:tcBorders>
            <w:vAlign w:val="center"/>
          </w:tcPr>
          <w:p w14:paraId="4507B722"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1,5</w:t>
            </w:r>
          </w:p>
        </w:tc>
      </w:tr>
      <w:tr w:rsidR="008511FC" w:rsidRPr="0043186A" w14:paraId="3640E9E4" w14:textId="77777777" w:rsidTr="00D03FAE">
        <w:tc>
          <w:tcPr>
            <w:tcW w:w="278" w:type="pct"/>
            <w:tcBorders>
              <w:top w:val="single" w:sz="4" w:space="0" w:color="auto"/>
              <w:left w:val="single" w:sz="4" w:space="0" w:color="auto"/>
              <w:bottom w:val="single" w:sz="4" w:space="0" w:color="auto"/>
              <w:right w:val="single" w:sz="4" w:space="0" w:color="auto"/>
            </w:tcBorders>
          </w:tcPr>
          <w:p w14:paraId="09443BC0" w14:textId="77777777" w:rsidR="008511FC" w:rsidRPr="0043186A" w:rsidRDefault="008511FC" w:rsidP="00D03FAE">
            <w:pPr>
              <w:numPr>
                <w:ilvl w:val="0"/>
                <w:numId w:val="12"/>
              </w:numPr>
              <w:spacing w:after="0" w:line="360" w:lineRule="auto"/>
              <w:rPr>
                <w:rFonts w:ascii="Times New Roman" w:hAnsi="Times New Roman" w:cs="Times New Roman"/>
                <w:sz w:val="24"/>
                <w:szCs w:val="24"/>
              </w:rPr>
            </w:pPr>
          </w:p>
        </w:tc>
        <w:tc>
          <w:tcPr>
            <w:tcW w:w="2496" w:type="pct"/>
            <w:gridSpan w:val="2"/>
            <w:tcBorders>
              <w:top w:val="single" w:sz="4" w:space="0" w:color="auto"/>
              <w:left w:val="single" w:sz="4" w:space="0" w:color="auto"/>
              <w:bottom w:val="single" w:sz="4" w:space="0" w:color="auto"/>
              <w:right w:val="single" w:sz="4" w:space="0" w:color="auto"/>
            </w:tcBorders>
          </w:tcPr>
          <w:p w14:paraId="19B4F7AA"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lang w:val="en-US"/>
              </w:rPr>
              <w:t>I</w:t>
            </w:r>
            <w:r w:rsidRPr="0043186A">
              <w:rPr>
                <w:rFonts w:ascii="Times New Roman" w:hAnsi="Times New Roman" w:cs="Times New Roman"/>
                <w:sz w:val="24"/>
                <w:szCs w:val="24"/>
                <w:vertAlign w:val="subscript"/>
                <w:lang w:val="en-US"/>
              </w:rPr>
              <w:t>max</w:t>
            </w:r>
            <w:r w:rsidRPr="0043186A">
              <w:rPr>
                <w:rFonts w:ascii="Times New Roman" w:hAnsi="Times New Roman" w:cs="Times New Roman"/>
                <w:sz w:val="24"/>
                <w:szCs w:val="24"/>
                <w:vertAlign w:val="subscript"/>
              </w:rPr>
              <w:t xml:space="preserve"> </w:t>
            </w:r>
            <w:r w:rsidRPr="0043186A">
              <w:rPr>
                <w:rFonts w:ascii="Times New Roman" w:hAnsi="Times New Roman" w:cs="Times New Roman"/>
                <w:sz w:val="24"/>
                <w:szCs w:val="24"/>
              </w:rPr>
              <w:t>(8/</w:t>
            </w:r>
            <w:proofErr w:type="gramStart"/>
            <w:r w:rsidRPr="0043186A">
              <w:rPr>
                <w:rFonts w:ascii="Times New Roman" w:hAnsi="Times New Roman" w:cs="Times New Roman"/>
                <w:sz w:val="24"/>
                <w:szCs w:val="24"/>
              </w:rPr>
              <w:t>20)</w:t>
            </w:r>
            <w:proofErr w:type="spellStart"/>
            <w:r w:rsidRPr="0043186A">
              <w:rPr>
                <w:rFonts w:ascii="Times New Roman" w:hAnsi="Times New Roman" w:cs="Times New Roman"/>
                <w:sz w:val="24"/>
                <w:szCs w:val="24"/>
              </w:rPr>
              <w:t>kA</w:t>
            </w:r>
            <w:proofErr w:type="spellEnd"/>
            <w:proofErr w:type="gramEnd"/>
          </w:p>
        </w:tc>
        <w:tc>
          <w:tcPr>
            <w:tcW w:w="2226" w:type="pct"/>
            <w:tcBorders>
              <w:top w:val="single" w:sz="4" w:space="0" w:color="auto"/>
              <w:left w:val="single" w:sz="4" w:space="0" w:color="auto"/>
              <w:bottom w:val="single" w:sz="4" w:space="0" w:color="auto"/>
              <w:right w:val="single" w:sz="4" w:space="0" w:color="auto"/>
            </w:tcBorders>
            <w:vAlign w:val="center"/>
          </w:tcPr>
          <w:p w14:paraId="4E8DF01A"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40</w:t>
            </w:r>
          </w:p>
        </w:tc>
      </w:tr>
      <w:tr w:rsidR="008511FC" w:rsidRPr="0043186A" w14:paraId="1404559A" w14:textId="77777777" w:rsidTr="00D03FAE">
        <w:tc>
          <w:tcPr>
            <w:tcW w:w="278" w:type="pct"/>
            <w:tcBorders>
              <w:top w:val="single" w:sz="4" w:space="0" w:color="auto"/>
              <w:left w:val="single" w:sz="4" w:space="0" w:color="auto"/>
              <w:bottom w:val="single" w:sz="4" w:space="0" w:color="auto"/>
              <w:right w:val="single" w:sz="4" w:space="0" w:color="auto"/>
            </w:tcBorders>
          </w:tcPr>
          <w:p w14:paraId="73599E80" w14:textId="77777777" w:rsidR="008511FC" w:rsidRPr="0043186A" w:rsidRDefault="008511FC" w:rsidP="00D03FAE">
            <w:pPr>
              <w:numPr>
                <w:ilvl w:val="0"/>
                <w:numId w:val="12"/>
              </w:numPr>
              <w:spacing w:after="0" w:line="360" w:lineRule="auto"/>
              <w:rPr>
                <w:rFonts w:ascii="Times New Roman" w:hAnsi="Times New Roman" w:cs="Times New Roman"/>
                <w:sz w:val="24"/>
                <w:szCs w:val="24"/>
              </w:rPr>
            </w:pPr>
          </w:p>
        </w:tc>
        <w:tc>
          <w:tcPr>
            <w:tcW w:w="2496" w:type="pct"/>
            <w:gridSpan w:val="2"/>
            <w:tcBorders>
              <w:top w:val="single" w:sz="4" w:space="0" w:color="auto"/>
              <w:left w:val="single" w:sz="4" w:space="0" w:color="auto"/>
              <w:bottom w:val="single" w:sz="4" w:space="0" w:color="auto"/>
              <w:right w:val="single" w:sz="4" w:space="0" w:color="auto"/>
            </w:tcBorders>
          </w:tcPr>
          <w:p w14:paraId="50228A10"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lang w:val="en-US"/>
              </w:rPr>
              <w:t>I</w:t>
            </w:r>
            <w:r w:rsidRPr="0043186A">
              <w:rPr>
                <w:rFonts w:ascii="Times New Roman" w:hAnsi="Times New Roman" w:cs="Times New Roman"/>
                <w:sz w:val="24"/>
                <w:szCs w:val="24"/>
                <w:vertAlign w:val="subscript"/>
                <w:lang w:val="en-US"/>
              </w:rPr>
              <w:t>n</w:t>
            </w:r>
            <w:r w:rsidRPr="0043186A">
              <w:rPr>
                <w:rFonts w:ascii="Times New Roman" w:hAnsi="Times New Roman" w:cs="Times New Roman"/>
                <w:sz w:val="24"/>
                <w:szCs w:val="24"/>
              </w:rPr>
              <w:t xml:space="preserve"> (</w:t>
            </w:r>
            <w:r w:rsidRPr="0043186A">
              <w:rPr>
                <w:rFonts w:ascii="Times New Roman" w:hAnsi="Times New Roman" w:cs="Times New Roman"/>
                <w:sz w:val="24"/>
                <w:szCs w:val="24"/>
                <w:lang w:val="en-US"/>
              </w:rPr>
              <w:t>kA</w:t>
            </w:r>
            <w:r w:rsidRPr="0043186A">
              <w:rPr>
                <w:rFonts w:ascii="Times New Roman" w:hAnsi="Times New Roman" w:cs="Times New Roman"/>
                <w:sz w:val="24"/>
                <w:szCs w:val="24"/>
              </w:rPr>
              <w:t>)</w:t>
            </w:r>
          </w:p>
        </w:tc>
        <w:tc>
          <w:tcPr>
            <w:tcW w:w="2226" w:type="pct"/>
            <w:tcBorders>
              <w:top w:val="single" w:sz="4" w:space="0" w:color="auto"/>
              <w:left w:val="single" w:sz="4" w:space="0" w:color="auto"/>
              <w:bottom w:val="single" w:sz="4" w:space="0" w:color="auto"/>
              <w:right w:val="single" w:sz="4" w:space="0" w:color="auto"/>
            </w:tcBorders>
            <w:vAlign w:val="center"/>
          </w:tcPr>
          <w:p w14:paraId="58176180"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25</w:t>
            </w:r>
          </w:p>
        </w:tc>
      </w:tr>
      <w:tr w:rsidR="008511FC" w:rsidRPr="0043186A" w14:paraId="4C6D7ACC" w14:textId="77777777" w:rsidTr="00D03FAE">
        <w:tc>
          <w:tcPr>
            <w:tcW w:w="278" w:type="pct"/>
            <w:tcBorders>
              <w:top w:val="single" w:sz="4" w:space="0" w:color="auto"/>
              <w:left w:val="single" w:sz="4" w:space="0" w:color="auto"/>
              <w:bottom w:val="single" w:sz="4" w:space="0" w:color="auto"/>
              <w:right w:val="single" w:sz="4" w:space="0" w:color="auto"/>
            </w:tcBorders>
          </w:tcPr>
          <w:p w14:paraId="0554B038" w14:textId="77777777" w:rsidR="008511FC" w:rsidRPr="0043186A" w:rsidRDefault="008511FC" w:rsidP="00D03FAE">
            <w:pPr>
              <w:numPr>
                <w:ilvl w:val="0"/>
                <w:numId w:val="12"/>
              </w:numPr>
              <w:spacing w:after="0" w:line="360" w:lineRule="auto"/>
              <w:rPr>
                <w:rFonts w:ascii="Times New Roman" w:hAnsi="Times New Roman" w:cs="Times New Roman"/>
                <w:sz w:val="24"/>
                <w:szCs w:val="24"/>
              </w:rPr>
            </w:pPr>
          </w:p>
        </w:tc>
        <w:tc>
          <w:tcPr>
            <w:tcW w:w="2496" w:type="pct"/>
            <w:gridSpan w:val="2"/>
            <w:tcBorders>
              <w:top w:val="single" w:sz="4" w:space="0" w:color="auto"/>
              <w:left w:val="single" w:sz="4" w:space="0" w:color="auto"/>
              <w:bottom w:val="single" w:sz="4" w:space="0" w:color="auto"/>
              <w:right w:val="single" w:sz="4" w:space="0" w:color="auto"/>
            </w:tcBorders>
          </w:tcPr>
          <w:p w14:paraId="1CF8FB75"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Reakcijos trukmė</w:t>
            </w:r>
          </w:p>
        </w:tc>
        <w:tc>
          <w:tcPr>
            <w:tcW w:w="2226" w:type="pct"/>
            <w:tcBorders>
              <w:top w:val="single" w:sz="4" w:space="0" w:color="auto"/>
              <w:left w:val="single" w:sz="4" w:space="0" w:color="auto"/>
              <w:bottom w:val="single" w:sz="4" w:space="0" w:color="auto"/>
              <w:right w:val="single" w:sz="4" w:space="0" w:color="auto"/>
            </w:tcBorders>
            <w:vAlign w:val="center"/>
          </w:tcPr>
          <w:p w14:paraId="16D38A4D"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&lt; 25ns</w:t>
            </w:r>
          </w:p>
        </w:tc>
      </w:tr>
      <w:tr w:rsidR="008511FC" w:rsidRPr="0043186A" w14:paraId="6A399244" w14:textId="77777777" w:rsidTr="00D03FAE">
        <w:tc>
          <w:tcPr>
            <w:tcW w:w="278" w:type="pct"/>
            <w:tcBorders>
              <w:top w:val="single" w:sz="4" w:space="0" w:color="auto"/>
              <w:left w:val="single" w:sz="4" w:space="0" w:color="auto"/>
              <w:bottom w:val="single" w:sz="4" w:space="0" w:color="auto"/>
              <w:right w:val="single" w:sz="4" w:space="0" w:color="auto"/>
            </w:tcBorders>
          </w:tcPr>
          <w:p w14:paraId="1F0CC13F" w14:textId="77777777" w:rsidR="008511FC" w:rsidRPr="0043186A" w:rsidRDefault="008511FC" w:rsidP="00D03FAE">
            <w:pPr>
              <w:numPr>
                <w:ilvl w:val="0"/>
                <w:numId w:val="12"/>
              </w:numPr>
              <w:spacing w:after="0" w:line="360" w:lineRule="auto"/>
              <w:rPr>
                <w:rFonts w:ascii="Times New Roman" w:hAnsi="Times New Roman" w:cs="Times New Roman"/>
                <w:sz w:val="24"/>
                <w:szCs w:val="24"/>
              </w:rPr>
            </w:pPr>
          </w:p>
        </w:tc>
        <w:tc>
          <w:tcPr>
            <w:tcW w:w="2496" w:type="pct"/>
            <w:gridSpan w:val="2"/>
            <w:tcBorders>
              <w:top w:val="single" w:sz="4" w:space="0" w:color="auto"/>
              <w:left w:val="single" w:sz="4" w:space="0" w:color="auto"/>
              <w:bottom w:val="single" w:sz="4" w:space="0" w:color="auto"/>
              <w:right w:val="single" w:sz="4" w:space="0" w:color="auto"/>
            </w:tcBorders>
          </w:tcPr>
          <w:p w14:paraId="475E5F42"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Veikimo temperatūra</w:t>
            </w:r>
          </w:p>
        </w:tc>
        <w:tc>
          <w:tcPr>
            <w:tcW w:w="2226" w:type="pct"/>
            <w:tcBorders>
              <w:top w:val="single" w:sz="4" w:space="0" w:color="auto"/>
              <w:left w:val="single" w:sz="4" w:space="0" w:color="auto"/>
              <w:bottom w:val="single" w:sz="4" w:space="0" w:color="auto"/>
              <w:right w:val="single" w:sz="4" w:space="0" w:color="auto"/>
            </w:tcBorders>
            <w:vAlign w:val="center"/>
          </w:tcPr>
          <w:p w14:paraId="0A794ADC"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-25</w:t>
            </w:r>
            <w:r w:rsidRPr="0043186A">
              <w:rPr>
                <w:rFonts w:ascii="Times New Roman" w:hAnsi="Times New Roman" w:cs="Times New Roman"/>
                <w:sz w:val="24"/>
                <w:szCs w:val="24"/>
                <w:vertAlign w:val="superscript"/>
              </w:rPr>
              <w:t>0</w:t>
            </w:r>
            <w:r w:rsidRPr="0043186A">
              <w:rPr>
                <w:rFonts w:ascii="Times New Roman" w:hAnsi="Times New Roman" w:cs="Times New Roman"/>
                <w:sz w:val="24"/>
                <w:szCs w:val="24"/>
              </w:rPr>
              <w:t xml:space="preserve"> C  + 60</w:t>
            </w:r>
            <w:r w:rsidRPr="0043186A">
              <w:rPr>
                <w:rFonts w:ascii="Times New Roman" w:hAnsi="Times New Roman" w:cs="Times New Roman"/>
                <w:sz w:val="24"/>
                <w:szCs w:val="24"/>
                <w:vertAlign w:val="superscript"/>
              </w:rPr>
              <w:t>0</w:t>
            </w:r>
            <w:r w:rsidRPr="0043186A">
              <w:rPr>
                <w:rFonts w:ascii="Times New Roman" w:hAnsi="Times New Roman" w:cs="Times New Roman"/>
                <w:sz w:val="24"/>
                <w:szCs w:val="24"/>
              </w:rPr>
              <w:t xml:space="preserve"> C</w:t>
            </w:r>
          </w:p>
        </w:tc>
      </w:tr>
      <w:tr w:rsidR="008511FC" w:rsidRPr="0043186A" w14:paraId="1FCB77F5" w14:textId="77777777" w:rsidTr="00D03FAE">
        <w:tc>
          <w:tcPr>
            <w:tcW w:w="278" w:type="pct"/>
            <w:tcBorders>
              <w:top w:val="single" w:sz="4" w:space="0" w:color="auto"/>
              <w:left w:val="single" w:sz="4" w:space="0" w:color="auto"/>
              <w:bottom w:val="single" w:sz="4" w:space="0" w:color="auto"/>
              <w:right w:val="single" w:sz="4" w:space="0" w:color="auto"/>
            </w:tcBorders>
          </w:tcPr>
          <w:p w14:paraId="3DAD2B52" w14:textId="77777777" w:rsidR="008511FC" w:rsidRPr="0043186A" w:rsidRDefault="008511FC" w:rsidP="00D03FAE">
            <w:pPr>
              <w:numPr>
                <w:ilvl w:val="0"/>
                <w:numId w:val="12"/>
              </w:numPr>
              <w:spacing w:after="0" w:line="360" w:lineRule="auto"/>
              <w:rPr>
                <w:rFonts w:ascii="Times New Roman" w:hAnsi="Times New Roman" w:cs="Times New Roman"/>
                <w:sz w:val="24"/>
                <w:szCs w:val="24"/>
              </w:rPr>
            </w:pPr>
          </w:p>
        </w:tc>
        <w:tc>
          <w:tcPr>
            <w:tcW w:w="2496" w:type="pct"/>
            <w:gridSpan w:val="2"/>
            <w:tcBorders>
              <w:top w:val="single" w:sz="4" w:space="0" w:color="auto"/>
              <w:left w:val="single" w:sz="4" w:space="0" w:color="auto"/>
              <w:bottom w:val="single" w:sz="4" w:space="0" w:color="auto"/>
              <w:right w:val="single" w:sz="4" w:space="0" w:color="auto"/>
            </w:tcBorders>
          </w:tcPr>
          <w:p w14:paraId="3763C2DB"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Veikimo laiko pabaigos indikatorius</w:t>
            </w:r>
          </w:p>
        </w:tc>
        <w:tc>
          <w:tcPr>
            <w:tcW w:w="2226" w:type="pct"/>
            <w:tcBorders>
              <w:top w:val="single" w:sz="4" w:space="0" w:color="auto"/>
              <w:left w:val="single" w:sz="4" w:space="0" w:color="auto"/>
              <w:bottom w:val="single" w:sz="4" w:space="0" w:color="auto"/>
              <w:right w:val="single" w:sz="4" w:space="0" w:color="auto"/>
            </w:tcBorders>
            <w:vAlign w:val="center"/>
          </w:tcPr>
          <w:p w14:paraId="09370BC7"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yra</w:t>
            </w:r>
          </w:p>
        </w:tc>
      </w:tr>
      <w:tr w:rsidR="008511FC" w:rsidRPr="0043186A" w14:paraId="620FB525" w14:textId="77777777" w:rsidTr="00D03FAE">
        <w:trPr>
          <w:trHeight w:val="240"/>
        </w:trPr>
        <w:tc>
          <w:tcPr>
            <w:tcW w:w="278" w:type="pct"/>
            <w:vMerge w:val="restart"/>
            <w:tcBorders>
              <w:top w:val="single" w:sz="4" w:space="0" w:color="auto"/>
              <w:left w:val="single" w:sz="4" w:space="0" w:color="auto"/>
              <w:right w:val="single" w:sz="4" w:space="0" w:color="auto"/>
            </w:tcBorders>
          </w:tcPr>
          <w:p w14:paraId="5BC5C15A" w14:textId="77777777" w:rsidR="008511FC" w:rsidRPr="0043186A" w:rsidRDefault="008511FC" w:rsidP="00D03FAE">
            <w:pPr>
              <w:numPr>
                <w:ilvl w:val="0"/>
                <w:numId w:val="12"/>
              </w:numPr>
              <w:spacing w:after="0" w:line="360" w:lineRule="auto"/>
              <w:rPr>
                <w:rFonts w:ascii="Times New Roman" w:hAnsi="Times New Roman" w:cs="Times New Roman"/>
                <w:sz w:val="24"/>
                <w:szCs w:val="24"/>
              </w:rPr>
            </w:pPr>
          </w:p>
        </w:tc>
        <w:tc>
          <w:tcPr>
            <w:tcW w:w="1738" w:type="pct"/>
            <w:vMerge w:val="restart"/>
            <w:tcBorders>
              <w:top w:val="single" w:sz="4" w:space="0" w:color="auto"/>
              <w:left w:val="single" w:sz="4" w:space="0" w:color="auto"/>
              <w:right w:val="single" w:sz="4" w:space="0" w:color="auto"/>
            </w:tcBorders>
          </w:tcPr>
          <w:p w14:paraId="4C97813F"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Prijungimas tuneliniais gnybtais</w:t>
            </w:r>
          </w:p>
          <w:p w14:paraId="6B4628C6" w14:textId="77777777" w:rsidR="008511FC" w:rsidRPr="0043186A" w:rsidRDefault="008511FC" w:rsidP="00D03FAE">
            <w:pPr>
              <w:spacing w:line="360" w:lineRule="auto"/>
              <w:rPr>
                <w:rFonts w:ascii="Times New Roman" w:hAnsi="Times New Roman" w:cs="Times New Roman"/>
                <w:sz w:val="24"/>
                <w:szCs w:val="24"/>
              </w:rPr>
            </w:pPr>
          </w:p>
        </w:tc>
        <w:tc>
          <w:tcPr>
            <w:tcW w:w="758" w:type="pct"/>
            <w:tcBorders>
              <w:top w:val="single" w:sz="4" w:space="0" w:color="auto"/>
              <w:left w:val="single" w:sz="4" w:space="0" w:color="auto"/>
              <w:bottom w:val="single" w:sz="4" w:space="0" w:color="auto"/>
              <w:right w:val="single" w:sz="4" w:space="0" w:color="auto"/>
            </w:tcBorders>
          </w:tcPr>
          <w:p w14:paraId="7D971A6E"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Monolitinis kabelis</w:t>
            </w:r>
          </w:p>
        </w:tc>
        <w:tc>
          <w:tcPr>
            <w:tcW w:w="2226" w:type="pct"/>
            <w:tcBorders>
              <w:top w:val="single" w:sz="4" w:space="0" w:color="auto"/>
              <w:left w:val="single" w:sz="4" w:space="0" w:color="auto"/>
              <w:bottom w:val="single" w:sz="4" w:space="0" w:color="auto"/>
              <w:right w:val="single" w:sz="4" w:space="0" w:color="auto"/>
            </w:tcBorders>
            <w:vAlign w:val="center"/>
          </w:tcPr>
          <w:p w14:paraId="28DDDA62"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10....35 mm2</w:t>
            </w:r>
          </w:p>
        </w:tc>
      </w:tr>
      <w:tr w:rsidR="008511FC" w:rsidRPr="0043186A" w14:paraId="09D3847B" w14:textId="77777777" w:rsidTr="00D03FAE">
        <w:trPr>
          <w:trHeight w:val="315"/>
        </w:trPr>
        <w:tc>
          <w:tcPr>
            <w:tcW w:w="278" w:type="pct"/>
            <w:vMerge/>
            <w:tcBorders>
              <w:left w:val="single" w:sz="4" w:space="0" w:color="auto"/>
              <w:bottom w:val="single" w:sz="4" w:space="0" w:color="auto"/>
              <w:right w:val="single" w:sz="4" w:space="0" w:color="auto"/>
            </w:tcBorders>
          </w:tcPr>
          <w:p w14:paraId="0FA53A97" w14:textId="77777777" w:rsidR="008511FC" w:rsidRPr="0043186A" w:rsidRDefault="008511FC" w:rsidP="00D03FAE">
            <w:pPr>
              <w:numPr>
                <w:ilvl w:val="0"/>
                <w:numId w:val="11"/>
              </w:numPr>
              <w:spacing w:after="0" w:line="360" w:lineRule="auto"/>
              <w:rPr>
                <w:rFonts w:ascii="Times New Roman" w:hAnsi="Times New Roman" w:cs="Times New Roman"/>
                <w:sz w:val="24"/>
                <w:szCs w:val="24"/>
              </w:rPr>
            </w:pPr>
          </w:p>
        </w:tc>
        <w:tc>
          <w:tcPr>
            <w:tcW w:w="1738" w:type="pct"/>
            <w:vMerge/>
            <w:tcBorders>
              <w:left w:val="single" w:sz="4" w:space="0" w:color="auto"/>
              <w:bottom w:val="single" w:sz="4" w:space="0" w:color="auto"/>
              <w:right w:val="single" w:sz="4" w:space="0" w:color="auto"/>
            </w:tcBorders>
          </w:tcPr>
          <w:p w14:paraId="50C566C8" w14:textId="77777777" w:rsidR="008511FC" w:rsidRPr="0043186A" w:rsidRDefault="008511FC" w:rsidP="00D03FAE">
            <w:pPr>
              <w:spacing w:line="360" w:lineRule="auto"/>
              <w:rPr>
                <w:rFonts w:ascii="Times New Roman" w:hAnsi="Times New Roman" w:cs="Times New Roman"/>
                <w:sz w:val="24"/>
                <w:szCs w:val="24"/>
              </w:rPr>
            </w:pPr>
          </w:p>
        </w:tc>
        <w:tc>
          <w:tcPr>
            <w:tcW w:w="758" w:type="pct"/>
            <w:tcBorders>
              <w:top w:val="single" w:sz="4" w:space="0" w:color="auto"/>
              <w:left w:val="single" w:sz="4" w:space="0" w:color="auto"/>
              <w:bottom w:val="single" w:sz="4" w:space="0" w:color="auto"/>
              <w:right w:val="single" w:sz="4" w:space="0" w:color="auto"/>
            </w:tcBorders>
          </w:tcPr>
          <w:p w14:paraId="4004DBC6"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Lankstus kabelis</w:t>
            </w:r>
          </w:p>
        </w:tc>
        <w:tc>
          <w:tcPr>
            <w:tcW w:w="2226" w:type="pct"/>
            <w:tcBorders>
              <w:top w:val="single" w:sz="4" w:space="0" w:color="auto"/>
              <w:left w:val="single" w:sz="4" w:space="0" w:color="auto"/>
              <w:bottom w:val="single" w:sz="4" w:space="0" w:color="auto"/>
              <w:right w:val="single" w:sz="4" w:space="0" w:color="auto"/>
            </w:tcBorders>
            <w:vAlign w:val="center"/>
          </w:tcPr>
          <w:p w14:paraId="157021F6" w14:textId="77777777" w:rsidR="008511FC" w:rsidRPr="0043186A" w:rsidRDefault="008511FC" w:rsidP="00D03FAE">
            <w:pPr>
              <w:spacing w:line="360" w:lineRule="auto"/>
              <w:rPr>
                <w:rFonts w:ascii="Times New Roman" w:hAnsi="Times New Roman" w:cs="Times New Roman"/>
                <w:sz w:val="24"/>
                <w:szCs w:val="24"/>
              </w:rPr>
            </w:pPr>
            <w:r w:rsidRPr="0043186A">
              <w:rPr>
                <w:rFonts w:ascii="Times New Roman" w:hAnsi="Times New Roman" w:cs="Times New Roman"/>
                <w:sz w:val="24"/>
                <w:szCs w:val="24"/>
              </w:rPr>
              <w:t>16.....25 mm2</w:t>
            </w:r>
          </w:p>
        </w:tc>
      </w:tr>
    </w:tbl>
    <w:p w14:paraId="128E194F" w14:textId="77777777" w:rsidR="008511FC" w:rsidRPr="00734271" w:rsidRDefault="008511FC" w:rsidP="008511FC">
      <w:pPr>
        <w:spacing w:line="360" w:lineRule="auto"/>
        <w:outlineLvl w:val="1"/>
        <w:rPr>
          <w:rFonts w:ascii="Times New Roman" w:hAnsi="Times New Roman" w:cs="Times New Roman"/>
          <w:b/>
          <w:color w:val="FF0000"/>
          <w:sz w:val="24"/>
          <w:szCs w:val="24"/>
        </w:rPr>
      </w:pPr>
      <w:bookmarkStart w:id="2" w:name="_Toc307306727"/>
    </w:p>
    <w:p w14:paraId="706DAF22" w14:textId="77777777" w:rsidR="008511FC" w:rsidRPr="0025488A" w:rsidRDefault="008511FC" w:rsidP="008511FC">
      <w:pPr>
        <w:pStyle w:val="BodyText"/>
        <w:numPr>
          <w:ilvl w:val="0"/>
          <w:numId w:val="7"/>
        </w:numPr>
        <w:spacing w:line="360" w:lineRule="auto"/>
        <w:ind w:left="0" w:firstLine="780"/>
        <w:jc w:val="both"/>
        <w:rPr>
          <w:rFonts w:ascii="Times New Roman" w:hAnsi="Times New Roman" w:cs="Times New Roman"/>
          <w:bCs/>
          <w:sz w:val="24"/>
          <w:szCs w:val="24"/>
        </w:rPr>
      </w:pPr>
      <w:r w:rsidRPr="0025488A">
        <w:rPr>
          <w:rFonts w:ascii="Times New Roman" w:hAnsi="Times New Roman" w:cs="Times New Roman"/>
          <w:bCs/>
          <w:sz w:val="24"/>
          <w:szCs w:val="24"/>
        </w:rPr>
        <w:t>Pramoninė 24VDC rezervinio maitinimo sistema</w:t>
      </w:r>
    </w:p>
    <w:p w14:paraId="3AE49779" w14:textId="77777777" w:rsidR="008511FC" w:rsidRPr="0025488A" w:rsidRDefault="008511FC" w:rsidP="008511FC">
      <w:pPr>
        <w:pStyle w:val="BodyText"/>
        <w:spacing w:line="360" w:lineRule="auto"/>
        <w:jc w:val="both"/>
        <w:rPr>
          <w:rFonts w:ascii="Times New Roman" w:hAnsi="Times New Roman" w:cs="Times New Roman"/>
          <w:sz w:val="24"/>
          <w:szCs w:val="24"/>
        </w:rPr>
      </w:pPr>
      <w:r w:rsidRPr="0025488A">
        <w:rPr>
          <w:rFonts w:ascii="Times New Roman" w:hAnsi="Times New Roman" w:cs="Times New Roman"/>
          <w:sz w:val="24"/>
          <w:szCs w:val="24"/>
        </w:rPr>
        <w:tab/>
        <w:t>24VDC rezervinio maitinimo sistema susideda iš maitinimo šaltinio, maitinimo šaltinio rezervo modulio ir akumuliatoriaus. Sistema turi automatiškai persijungti į akumuliatoriaus rėžimą dingus maitinimui ir į maitinimo šaltinio rėžimą atsiradus maitinimui. Sistema turi matuoti akumuliatoriaus būklę ir perduoti signalą į OP pasibaigus akumuliatoriaus resursui.</w:t>
      </w:r>
    </w:p>
    <w:p w14:paraId="6E93DAFD" w14:textId="77777777" w:rsidR="008511FC" w:rsidRPr="0025488A" w:rsidRDefault="008511FC" w:rsidP="008511FC">
      <w:pPr>
        <w:pStyle w:val="BodyText"/>
        <w:spacing w:line="360" w:lineRule="auto"/>
        <w:jc w:val="both"/>
        <w:rPr>
          <w:rFonts w:ascii="Times New Roman" w:hAnsi="Times New Roman" w:cs="Times New Roman"/>
          <w:sz w:val="24"/>
          <w:szCs w:val="24"/>
        </w:rPr>
      </w:pPr>
    </w:p>
    <w:p w14:paraId="39451A8A" w14:textId="77777777" w:rsidR="008511FC" w:rsidRPr="0025488A" w:rsidRDefault="008511FC" w:rsidP="008511FC">
      <w:pPr>
        <w:pStyle w:val="BodyText"/>
        <w:spacing w:after="0" w:line="360" w:lineRule="auto"/>
        <w:jc w:val="both"/>
        <w:rPr>
          <w:rFonts w:ascii="Times New Roman" w:hAnsi="Times New Roman" w:cs="Times New Roman"/>
          <w:bCs/>
          <w:i/>
          <w:sz w:val="24"/>
          <w:szCs w:val="24"/>
        </w:rPr>
      </w:pPr>
      <w:r>
        <w:rPr>
          <w:rFonts w:ascii="Times New Roman" w:hAnsi="Times New Roman" w:cs="Times New Roman"/>
          <w:bCs/>
          <w:i/>
          <w:sz w:val="24"/>
          <w:szCs w:val="24"/>
        </w:rPr>
        <w:t>9</w:t>
      </w:r>
      <w:r w:rsidRPr="0025488A">
        <w:rPr>
          <w:rFonts w:ascii="Times New Roman" w:hAnsi="Times New Roman" w:cs="Times New Roman"/>
          <w:bCs/>
          <w:i/>
          <w:sz w:val="24"/>
          <w:szCs w:val="24"/>
        </w:rPr>
        <w:t xml:space="preserve"> lentelė.</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3775"/>
        <w:gridCol w:w="4505"/>
      </w:tblGrid>
      <w:tr w:rsidR="008511FC" w:rsidRPr="0025488A" w14:paraId="7596E307" w14:textId="77777777" w:rsidTr="00D03FAE">
        <w:tc>
          <w:tcPr>
            <w:tcW w:w="720" w:type="dxa"/>
          </w:tcPr>
          <w:p w14:paraId="2B17F913"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Nr.</w:t>
            </w:r>
          </w:p>
        </w:tc>
        <w:tc>
          <w:tcPr>
            <w:tcW w:w="3775" w:type="dxa"/>
          </w:tcPr>
          <w:p w14:paraId="51BB18AE"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Reikalavimas</w:t>
            </w:r>
          </w:p>
        </w:tc>
        <w:tc>
          <w:tcPr>
            <w:tcW w:w="4505" w:type="dxa"/>
          </w:tcPr>
          <w:p w14:paraId="11AEAFB1"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Reikšmė</w:t>
            </w:r>
          </w:p>
        </w:tc>
      </w:tr>
      <w:tr w:rsidR="008511FC" w:rsidRPr="0025488A" w14:paraId="1015D4A6" w14:textId="77777777" w:rsidTr="00D03FAE">
        <w:tc>
          <w:tcPr>
            <w:tcW w:w="720" w:type="dxa"/>
          </w:tcPr>
          <w:p w14:paraId="3890798E"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1</w:t>
            </w:r>
          </w:p>
        </w:tc>
        <w:tc>
          <w:tcPr>
            <w:tcW w:w="3775" w:type="dxa"/>
          </w:tcPr>
          <w:p w14:paraId="199419B9"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Produktas sertifikuotas</w:t>
            </w:r>
          </w:p>
        </w:tc>
        <w:tc>
          <w:tcPr>
            <w:tcW w:w="4505" w:type="dxa"/>
          </w:tcPr>
          <w:p w14:paraId="61AB9F94"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EN60950-1, IEC/EN61000-6-2</w:t>
            </w:r>
          </w:p>
        </w:tc>
      </w:tr>
      <w:tr w:rsidR="008511FC" w:rsidRPr="0025488A" w14:paraId="27B3CFD6" w14:textId="77777777" w:rsidTr="00D03FAE">
        <w:tc>
          <w:tcPr>
            <w:tcW w:w="720" w:type="dxa"/>
          </w:tcPr>
          <w:p w14:paraId="308B9CA7"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2</w:t>
            </w:r>
          </w:p>
        </w:tc>
        <w:tc>
          <w:tcPr>
            <w:tcW w:w="3775" w:type="dxa"/>
          </w:tcPr>
          <w:p w14:paraId="77057CEB"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 xml:space="preserve">Įėjimo įtampa </w:t>
            </w:r>
          </w:p>
        </w:tc>
        <w:tc>
          <w:tcPr>
            <w:tcW w:w="4505" w:type="dxa"/>
          </w:tcPr>
          <w:p w14:paraId="289643CD"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120.....230VAC</w:t>
            </w:r>
          </w:p>
        </w:tc>
      </w:tr>
      <w:tr w:rsidR="008511FC" w:rsidRPr="0025488A" w14:paraId="7176EF8D" w14:textId="77777777" w:rsidTr="00D03FAE">
        <w:tc>
          <w:tcPr>
            <w:tcW w:w="720" w:type="dxa"/>
          </w:tcPr>
          <w:p w14:paraId="38391FB5"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3</w:t>
            </w:r>
          </w:p>
        </w:tc>
        <w:tc>
          <w:tcPr>
            <w:tcW w:w="3775" w:type="dxa"/>
          </w:tcPr>
          <w:p w14:paraId="028229DD"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 xml:space="preserve">Išėjimo įtampa  </w:t>
            </w:r>
          </w:p>
        </w:tc>
        <w:tc>
          <w:tcPr>
            <w:tcW w:w="4505" w:type="dxa"/>
          </w:tcPr>
          <w:p w14:paraId="568CC539"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24VDC</w:t>
            </w:r>
          </w:p>
        </w:tc>
      </w:tr>
      <w:tr w:rsidR="008511FC" w:rsidRPr="0025488A" w14:paraId="0748447D" w14:textId="77777777" w:rsidTr="00D03FAE">
        <w:tc>
          <w:tcPr>
            <w:tcW w:w="720" w:type="dxa"/>
          </w:tcPr>
          <w:p w14:paraId="7AD0EEE1"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4</w:t>
            </w:r>
          </w:p>
        </w:tc>
        <w:tc>
          <w:tcPr>
            <w:tcW w:w="3775" w:type="dxa"/>
          </w:tcPr>
          <w:p w14:paraId="3C6914EA"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Išėjimo srovė</w:t>
            </w:r>
          </w:p>
        </w:tc>
        <w:tc>
          <w:tcPr>
            <w:tcW w:w="4505" w:type="dxa"/>
          </w:tcPr>
          <w:p w14:paraId="2654337F"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3, 5, 10, 20, 40A (nurodoma užsakant)</w:t>
            </w:r>
          </w:p>
        </w:tc>
      </w:tr>
      <w:tr w:rsidR="008511FC" w:rsidRPr="0025488A" w14:paraId="24FAA3EB" w14:textId="77777777" w:rsidTr="00D03FAE">
        <w:tc>
          <w:tcPr>
            <w:tcW w:w="720" w:type="dxa"/>
          </w:tcPr>
          <w:p w14:paraId="7A782F78"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5</w:t>
            </w:r>
          </w:p>
        </w:tc>
        <w:tc>
          <w:tcPr>
            <w:tcW w:w="3775" w:type="dxa"/>
          </w:tcPr>
          <w:p w14:paraId="6FC21A68"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Išėjimo galia</w:t>
            </w:r>
          </w:p>
        </w:tc>
        <w:tc>
          <w:tcPr>
            <w:tcW w:w="4505" w:type="dxa"/>
          </w:tcPr>
          <w:p w14:paraId="047C05E4"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72, 120, 240, 480, 960W (nurodoma užsakant)</w:t>
            </w:r>
          </w:p>
        </w:tc>
      </w:tr>
      <w:tr w:rsidR="008511FC" w:rsidRPr="0025488A" w14:paraId="1EC5EF4B" w14:textId="77777777" w:rsidTr="00D03FAE">
        <w:tc>
          <w:tcPr>
            <w:tcW w:w="720" w:type="dxa"/>
          </w:tcPr>
          <w:p w14:paraId="3E6F28AA" w14:textId="77777777" w:rsidR="008511FC" w:rsidRPr="0025488A" w:rsidRDefault="008511FC" w:rsidP="00D03FAE">
            <w:pPr>
              <w:spacing w:line="360" w:lineRule="auto"/>
              <w:rPr>
                <w:rFonts w:ascii="Times New Roman" w:eastAsia="MS Mincho" w:hAnsi="Times New Roman" w:cs="Times New Roman"/>
                <w:bCs/>
                <w:sz w:val="24"/>
                <w:szCs w:val="24"/>
                <w:lang w:val="en-US"/>
              </w:rPr>
            </w:pPr>
            <w:r w:rsidRPr="0025488A">
              <w:rPr>
                <w:rFonts w:ascii="Times New Roman" w:eastAsia="MS Mincho" w:hAnsi="Times New Roman" w:cs="Times New Roman"/>
                <w:bCs/>
                <w:sz w:val="24"/>
                <w:szCs w:val="24"/>
                <w:lang w:val="en-US"/>
              </w:rPr>
              <w:t>6</w:t>
            </w:r>
          </w:p>
        </w:tc>
        <w:tc>
          <w:tcPr>
            <w:tcW w:w="3775" w:type="dxa"/>
          </w:tcPr>
          <w:p w14:paraId="4977E7BC"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Darbo temperatūra</w:t>
            </w:r>
          </w:p>
        </w:tc>
        <w:tc>
          <w:tcPr>
            <w:tcW w:w="4505" w:type="dxa"/>
          </w:tcPr>
          <w:p w14:paraId="1801F94E"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-25....60</w:t>
            </w:r>
            <w:r w:rsidRPr="0025488A">
              <w:rPr>
                <w:rFonts w:ascii="Times New Roman" w:eastAsia="MS Mincho" w:hAnsi="Times New Roman" w:cs="Times New Roman"/>
                <w:bCs/>
                <w:sz w:val="24"/>
                <w:szCs w:val="24"/>
                <w:vertAlign w:val="superscript"/>
              </w:rPr>
              <w:t>0</w:t>
            </w:r>
            <w:r w:rsidRPr="0025488A">
              <w:rPr>
                <w:rFonts w:ascii="Times New Roman" w:eastAsia="MS Mincho" w:hAnsi="Times New Roman" w:cs="Times New Roman"/>
                <w:bCs/>
                <w:sz w:val="24"/>
                <w:szCs w:val="24"/>
              </w:rPr>
              <w:t>C</w:t>
            </w:r>
          </w:p>
        </w:tc>
      </w:tr>
      <w:tr w:rsidR="008511FC" w:rsidRPr="0025488A" w14:paraId="20926336" w14:textId="77777777" w:rsidTr="00D03FAE">
        <w:tc>
          <w:tcPr>
            <w:tcW w:w="720" w:type="dxa"/>
          </w:tcPr>
          <w:p w14:paraId="2A79CE70" w14:textId="77777777" w:rsidR="008511FC" w:rsidRPr="0025488A" w:rsidRDefault="008511FC" w:rsidP="00D03FAE">
            <w:pPr>
              <w:spacing w:line="360" w:lineRule="auto"/>
              <w:rPr>
                <w:rFonts w:ascii="Times New Roman" w:eastAsia="MS Mincho" w:hAnsi="Times New Roman" w:cs="Times New Roman"/>
                <w:bCs/>
                <w:sz w:val="24"/>
                <w:szCs w:val="24"/>
                <w:lang w:val="en-US"/>
              </w:rPr>
            </w:pPr>
            <w:r w:rsidRPr="0025488A">
              <w:rPr>
                <w:rFonts w:ascii="Times New Roman" w:eastAsia="MS Mincho" w:hAnsi="Times New Roman" w:cs="Times New Roman"/>
                <w:bCs/>
                <w:sz w:val="24"/>
                <w:szCs w:val="24"/>
                <w:lang w:val="en-US"/>
              </w:rPr>
              <w:t>7</w:t>
            </w:r>
          </w:p>
        </w:tc>
        <w:tc>
          <w:tcPr>
            <w:tcW w:w="3775" w:type="dxa"/>
          </w:tcPr>
          <w:p w14:paraId="1DF16F63"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Filtravimas</w:t>
            </w:r>
          </w:p>
        </w:tc>
        <w:tc>
          <w:tcPr>
            <w:tcW w:w="4505" w:type="dxa"/>
          </w:tcPr>
          <w:p w14:paraId="524AF47E"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Integruotas harmonikų filtras atitinkantis IEC 61000-3-2</w:t>
            </w:r>
          </w:p>
        </w:tc>
      </w:tr>
      <w:tr w:rsidR="008511FC" w:rsidRPr="0025488A" w14:paraId="37E3E4AB" w14:textId="77777777" w:rsidTr="00D03FAE">
        <w:tc>
          <w:tcPr>
            <w:tcW w:w="720" w:type="dxa"/>
          </w:tcPr>
          <w:p w14:paraId="2AF4D580" w14:textId="77777777" w:rsidR="008511FC" w:rsidRPr="0025488A" w:rsidRDefault="008511FC" w:rsidP="00D03FAE">
            <w:pPr>
              <w:spacing w:line="360" w:lineRule="auto"/>
              <w:rPr>
                <w:rFonts w:ascii="Times New Roman" w:eastAsia="MS Mincho" w:hAnsi="Times New Roman" w:cs="Times New Roman"/>
                <w:bCs/>
                <w:sz w:val="24"/>
                <w:szCs w:val="24"/>
                <w:lang w:val="en-US"/>
              </w:rPr>
            </w:pPr>
            <w:r w:rsidRPr="0025488A">
              <w:rPr>
                <w:rFonts w:ascii="Times New Roman" w:eastAsia="MS Mincho" w:hAnsi="Times New Roman" w:cs="Times New Roman"/>
                <w:bCs/>
                <w:sz w:val="24"/>
                <w:szCs w:val="24"/>
                <w:lang w:val="en-US"/>
              </w:rPr>
              <w:t>8</w:t>
            </w:r>
          </w:p>
        </w:tc>
        <w:tc>
          <w:tcPr>
            <w:tcW w:w="3775" w:type="dxa"/>
          </w:tcPr>
          <w:p w14:paraId="0DAF62E6"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 xml:space="preserve">Išėjimo apsauga nuo  </w:t>
            </w:r>
          </w:p>
        </w:tc>
        <w:tc>
          <w:tcPr>
            <w:tcW w:w="4505" w:type="dxa"/>
          </w:tcPr>
          <w:p w14:paraId="1C71CB67"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Šiluminės apkrovos</w:t>
            </w:r>
          </w:p>
          <w:p w14:paraId="5494EA96"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Nuo padidintos srovės</w:t>
            </w:r>
          </w:p>
          <w:p w14:paraId="6FF850DC"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Nuo trumpo jungimo</w:t>
            </w:r>
          </w:p>
          <w:p w14:paraId="2442F5FE"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 xml:space="preserve">Nuo viršįtampio </w:t>
            </w:r>
          </w:p>
        </w:tc>
      </w:tr>
      <w:tr w:rsidR="008511FC" w:rsidRPr="0025488A" w14:paraId="651792CA" w14:textId="77777777" w:rsidTr="00D03FAE">
        <w:tc>
          <w:tcPr>
            <w:tcW w:w="720" w:type="dxa"/>
          </w:tcPr>
          <w:p w14:paraId="3CC85454" w14:textId="77777777" w:rsidR="008511FC" w:rsidRPr="0025488A" w:rsidRDefault="008511FC" w:rsidP="00D03FAE">
            <w:pPr>
              <w:spacing w:line="360" w:lineRule="auto"/>
              <w:rPr>
                <w:rFonts w:ascii="Times New Roman" w:eastAsia="MS Mincho" w:hAnsi="Times New Roman" w:cs="Times New Roman"/>
                <w:bCs/>
                <w:sz w:val="24"/>
                <w:szCs w:val="24"/>
                <w:lang w:val="en-US"/>
              </w:rPr>
            </w:pPr>
            <w:r w:rsidRPr="0025488A">
              <w:rPr>
                <w:rFonts w:ascii="Times New Roman" w:eastAsia="MS Mincho" w:hAnsi="Times New Roman" w:cs="Times New Roman"/>
                <w:bCs/>
                <w:sz w:val="24"/>
                <w:szCs w:val="24"/>
                <w:lang w:val="en-US"/>
              </w:rPr>
              <w:t>9</w:t>
            </w:r>
          </w:p>
        </w:tc>
        <w:tc>
          <w:tcPr>
            <w:tcW w:w="3775" w:type="dxa"/>
          </w:tcPr>
          <w:p w14:paraId="6C57FD0B"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 xml:space="preserve">Liekamoji pulsacija </w:t>
            </w:r>
          </w:p>
        </w:tc>
        <w:tc>
          <w:tcPr>
            <w:tcW w:w="4505" w:type="dxa"/>
          </w:tcPr>
          <w:p w14:paraId="069389BC"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 xml:space="preserve">≤ 200 </w:t>
            </w:r>
            <w:r w:rsidRPr="0025488A">
              <w:rPr>
                <w:rFonts w:ascii="Times New Roman" w:eastAsia="MS Mincho" w:hAnsi="Times New Roman" w:cs="Times New Roman"/>
                <w:bCs/>
                <w:sz w:val="24"/>
                <w:szCs w:val="24"/>
                <w:lang w:val="en-US"/>
              </w:rPr>
              <w:t>mV</w:t>
            </w:r>
          </w:p>
        </w:tc>
      </w:tr>
      <w:tr w:rsidR="008511FC" w:rsidRPr="0025488A" w14:paraId="00E395CB" w14:textId="77777777" w:rsidTr="00D03FAE">
        <w:tc>
          <w:tcPr>
            <w:tcW w:w="720" w:type="dxa"/>
          </w:tcPr>
          <w:p w14:paraId="546730A4"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10</w:t>
            </w:r>
          </w:p>
        </w:tc>
        <w:tc>
          <w:tcPr>
            <w:tcW w:w="3775" w:type="dxa"/>
          </w:tcPr>
          <w:p w14:paraId="15C1D494"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Išlaikymo laikas</w:t>
            </w:r>
          </w:p>
        </w:tc>
        <w:tc>
          <w:tcPr>
            <w:tcW w:w="4505" w:type="dxa"/>
          </w:tcPr>
          <w:p w14:paraId="4804F2CE"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 xml:space="preserve">≥40 </w:t>
            </w:r>
            <w:proofErr w:type="spellStart"/>
            <w:r w:rsidRPr="0025488A">
              <w:rPr>
                <w:rFonts w:ascii="Times New Roman" w:eastAsia="MS Mincho" w:hAnsi="Times New Roman" w:cs="Times New Roman"/>
                <w:bCs/>
                <w:sz w:val="24"/>
                <w:szCs w:val="24"/>
                <w:lang w:val="en-US"/>
              </w:rPr>
              <w:t>ms</w:t>
            </w:r>
            <w:proofErr w:type="spellEnd"/>
            <w:r w:rsidRPr="0025488A">
              <w:rPr>
                <w:rFonts w:ascii="Times New Roman" w:eastAsia="MS Mincho" w:hAnsi="Times New Roman" w:cs="Times New Roman"/>
                <w:bCs/>
                <w:sz w:val="24"/>
                <w:szCs w:val="24"/>
              </w:rPr>
              <w:t xml:space="preserve"> prie 230 V</w:t>
            </w:r>
          </w:p>
        </w:tc>
      </w:tr>
      <w:tr w:rsidR="008511FC" w:rsidRPr="0025488A" w14:paraId="6266D1AE" w14:textId="77777777" w:rsidTr="00D03FAE">
        <w:tc>
          <w:tcPr>
            <w:tcW w:w="720" w:type="dxa"/>
          </w:tcPr>
          <w:p w14:paraId="35F62EC4"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11</w:t>
            </w:r>
          </w:p>
        </w:tc>
        <w:tc>
          <w:tcPr>
            <w:tcW w:w="3775" w:type="dxa"/>
          </w:tcPr>
          <w:p w14:paraId="406CDA83"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Reliniai išėjimai</w:t>
            </w:r>
          </w:p>
        </w:tc>
        <w:tc>
          <w:tcPr>
            <w:tcW w:w="4505" w:type="dxa"/>
          </w:tcPr>
          <w:p w14:paraId="2B07B992"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 xml:space="preserve">1. Suveikia kai </w:t>
            </w:r>
            <w:proofErr w:type="spellStart"/>
            <w:r w:rsidRPr="0025488A">
              <w:rPr>
                <w:rFonts w:ascii="Times New Roman" w:eastAsia="MS Mincho" w:hAnsi="Times New Roman" w:cs="Times New Roman"/>
                <w:bCs/>
                <w:sz w:val="24"/>
                <w:szCs w:val="24"/>
                <w:lang w:val="en-US"/>
              </w:rPr>
              <w:t>U</w:t>
            </w:r>
            <w:r w:rsidRPr="0025488A">
              <w:rPr>
                <w:rFonts w:ascii="Times New Roman" w:eastAsia="MS Mincho" w:hAnsi="Times New Roman" w:cs="Times New Roman"/>
                <w:bCs/>
                <w:sz w:val="24"/>
                <w:szCs w:val="24"/>
                <w:vertAlign w:val="subscript"/>
                <w:lang w:val="en-US"/>
              </w:rPr>
              <w:t>out</w:t>
            </w:r>
            <w:proofErr w:type="spellEnd"/>
            <w:r w:rsidRPr="0025488A">
              <w:rPr>
                <w:rFonts w:ascii="Times New Roman" w:eastAsia="MS Mincho" w:hAnsi="Times New Roman" w:cs="Times New Roman"/>
                <w:bCs/>
                <w:sz w:val="24"/>
                <w:szCs w:val="24"/>
                <w:vertAlign w:val="subscript"/>
              </w:rPr>
              <w:t xml:space="preserve"> </w:t>
            </w:r>
            <w:r w:rsidRPr="0025488A">
              <w:rPr>
                <w:rFonts w:ascii="Times New Roman" w:eastAsia="MS Mincho" w:hAnsi="Times New Roman" w:cs="Times New Roman"/>
                <w:bCs/>
                <w:sz w:val="24"/>
                <w:szCs w:val="24"/>
              </w:rPr>
              <w:t>≥ 22V</w:t>
            </w:r>
          </w:p>
        </w:tc>
      </w:tr>
      <w:tr w:rsidR="008511FC" w:rsidRPr="0025488A" w14:paraId="764EA2AE" w14:textId="77777777" w:rsidTr="00D03FAE">
        <w:tc>
          <w:tcPr>
            <w:tcW w:w="720" w:type="dxa"/>
          </w:tcPr>
          <w:p w14:paraId="1D86F088"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12</w:t>
            </w:r>
          </w:p>
        </w:tc>
        <w:tc>
          <w:tcPr>
            <w:tcW w:w="3775" w:type="dxa"/>
          </w:tcPr>
          <w:p w14:paraId="5CC64F98"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Būsenos indikacija</w:t>
            </w:r>
          </w:p>
        </w:tc>
        <w:tc>
          <w:tcPr>
            <w:tcW w:w="4505" w:type="dxa"/>
          </w:tcPr>
          <w:p w14:paraId="3EE87148"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1 LED įtampos indikacijai</w:t>
            </w:r>
            <w:r w:rsidRPr="0025488A">
              <w:rPr>
                <w:rFonts w:ascii="Times New Roman" w:eastAsia="MS Mincho" w:hAnsi="Times New Roman" w:cs="Times New Roman"/>
                <w:bCs/>
                <w:sz w:val="24"/>
                <w:szCs w:val="24"/>
              </w:rPr>
              <w:br/>
              <w:t>1 LED srovės indikacijai</w:t>
            </w:r>
          </w:p>
        </w:tc>
      </w:tr>
    </w:tbl>
    <w:p w14:paraId="41C3F103" w14:textId="77777777" w:rsidR="008511FC" w:rsidRPr="0025488A" w:rsidRDefault="008511FC" w:rsidP="008511FC">
      <w:pPr>
        <w:pStyle w:val="BodyText"/>
        <w:spacing w:line="360" w:lineRule="auto"/>
        <w:jc w:val="both"/>
        <w:rPr>
          <w:rFonts w:ascii="Times New Roman" w:hAnsi="Times New Roman" w:cs="Times New Roman"/>
          <w:bCs/>
          <w:i/>
          <w:sz w:val="24"/>
          <w:szCs w:val="24"/>
        </w:rPr>
      </w:pPr>
    </w:p>
    <w:p w14:paraId="1501C70D" w14:textId="77777777" w:rsidR="008511FC" w:rsidRPr="0025488A" w:rsidRDefault="008511FC" w:rsidP="008511FC">
      <w:pPr>
        <w:pStyle w:val="ListParagraph"/>
        <w:numPr>
          <w:ilvl w:val="0"/>
          <w:numId w:val="7"/>
        </w:numPr>
        <w:spacing w:line="360" w:lineRule="auto"/>
        <w:ind w:left="0" w:firstLine="780"/>
        <w:outlineLvl w:val="1"/>
        <w:rPr>
          <w:rFonts w:ascii="Times New Roman" w:hAnsi="Times New Roman" w:cs="Times New Roman"/>
          <w:sz w:val="24"/>
          <w:szCs w:val="24"/>
        </w:rPr>
      </w:pPr>
      <w:r w:rsidRPr="0025488A">
        <w:rPr>
          <w:rFonts w:ascii="Times New Roman" w:hAnsi="Times New Roman" w:cs="Times New Roman"/>
          <w:sz w:val="24"/>
          <w:szCs w:val="24"/>
        </w:rPr>
        <w:t>Maitinimo šaltinio rezervo modulis</w:t>
      </w:r>
      <w:bookmarkEnd w:id="2"/>
    </w:p>
    <w:p w14:paraId="003DF1BA" w14:textId="77777777" w:rsidR="008511FC" w:rsidRPr="0025488A" w:rsidRDefault="008511FC" w:rsidP="008511FC">
      <w:pPr>
        <w:pStyle w:val="BodyText"/>
        <w:spacing w:before="240" w:after="0" w:line="360" w:lineRule="auto"/>
        <w:jc w:val="both"/>
        <w:rPr>
          <w:rFonts w:ascii="Times New Roman" w:hAnsi="Times New Roman" w:cs="Times New Roman"/>
          <w:i/>
          <w:sz w:val="24"/>
          <w:szCs w:val="24"/>
        </w:rPr>
      </w:pPr>
      <w:r>
        <w:rPr>
          <w:rFonts w:ascii="Times New Roman" w:hAnsi="Times New Roman" w:cs="Times New Roman"/>
          <w:i/>
          <w:sz w:val="24"/>
          <w:szCs w:val="24"/>
        </w:rPr>
        <w:t>10</w:t>
      </w:r>
      <w:r w:rsidRPr="0025488A">
        <w:rPr>
          <w:rFonts w:ascii="Times New Roman" w:hAnsi="Times New Roman" w:cs="Times New Roman"/>
          <w:i/>
          <w:sz w:val="24"/>
          <w:szCs w:val="24"/>
        </w:rPr>
        <w:t xml:space="preserve"> lentelė.</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3775"/>
        <w:gridCol w:w="4505"/>
      </w:tblGrid>
      <w:tr w:rsidR="008511FC" w:rsidRPr="0025488A" w14:paraId="775F8915" w14:textId="77777777" w:rsidTr="00D03FAE">
        <w:tc>
          <w:tcPr>
            <w:tcW w:w="720" w:type="dxa"/>
          </w:tcPr>
          <w:p w14:paraId="636F224B"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Nr.</w:t>
            </w:r>
          </w:p>
        </w:tc>
        <w:tc>
          <w:tcPr>
            <w:tcW w:w="3775" w:type="dxa"/>
          </w:tcPr>
          <w:p w14:paraId="39837A27"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Reikalavimas</w:t>
            </w:r>
          </w:p>
        </w:tc>
        <w:tc>
          <w:tcPr>
            <w:tcW w:w="4505" w:type="dxa"/>
          </w:tcPr>
          <w:p w14:paraId="03F20968"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Reikšmė</w:t>
            </w:r>
          </w:p>
        </w:tc>
      </w:tr>
      <w:tr w:rsidR="008511FC" w:rsidRPr="0025488A" w14:paraId="45C05E03" w14:textId="77777777" w:rsidTr="00D03FAE">
        <w:tc>
          <w:tcPr>
            <w:tcW w:w="720" w:type="dxa"/>
          </w:tcPr>
          <w:p w14:paraId="271AF493"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lastRenderedPageBreak/>
              <w:t>1</w:t>
            </w:r>
          </w:p>
        </w:tc>
        <w:tc>
          <w:tcPr>
            <w:tcW w:w="3775" w:type="dxa"/>
          </w:tcPr>
          <w:p w14:paraId="50256E50"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Produktas sertifikuotas</w:t>
            </w:r>
          </w:p>
        </w:tc>
        <w:tc>
          <w:tcPr>
            <w:tcW w:w="4505" w:type="dxa"/>
          </w:tcPr>
          <w:p w14:paraId="4705D4C5"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EN60950-1, IEC/EN61000-6-2</w:t>
            </w:r>
          </w:p>
        </w:tc>
      </w:tr>
      <w:tr w:rsidR="008511FC" w:rsidRPr="0025488A" w14:paraId="7E2A9BE7" w14:textId="77777777" w:rsidTr="00D03FAE">
        <w:tc>
          <w:tcPr>
            <w:tcW w:w="720" w:type="dxa"/>
          </w:tcPr>
          <w:p w14:paraId="7FE367C3"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3</w:t>
            </w:r>
          </w:p>
        </w:tc>
        <w:tc>
          <w:tcPr>
            <w:tcW w:w="3775" w:type="dxa"/>
          </w:tcPr>
          <w:p w14:paraId="52109967"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 xml:space="preserve">Nominali išėjimo įtampa  </w:t>
            </w:r>
          </w:p>
        </w:tc>
        <w:tc>
          <w:tcPr>
            <w:tcW w:w="4505" w:type="dxa"/>
          </w:tcPr>
          <w:p w14:paraId="61D9DE1B"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24VDC</w:t>
            </w:r>
          </w:p>
        </w:tc>
      </w:tr>
      <w:tr w:rsidR="008511FC" w:rsidRPr="0025488A" w14:paraId="239D1430" w14:textId="77777777" w:rsidTr="00D03FAE">
        <w:tc>
          <w:tcPr>
            <w:tcW w:w="720" w:type="dxa"/>
          </w:tcPr>
          <w:p w14:paraId="43ABF4EA"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4</w:t>
            </w:r>
          </w:p>
        </w:tc>
        <w:tc>
          <w:tcPr>
            <w:tcW w:w="3775" w:type="dxa"/>
          </w:tcPr>
          <w:p w14:paraId="36DF828F"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Aktyvavimosi riba</w:t>
            </w:r>
          </w:p>
        </w:tc>
        <w:tc>
          <w:tcPr>
            <w:tcW w:w="4505" w:type="dxa"/>
          </w:tcPr>
          <w:p w14:paraId="37A081B7"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Reguliuojama 22...36VDC</w:t>
            </w:r>
          </w:p>
        </w:tc>
      </w:tr>
      <w:tr w:rsidR="008511FC" w:rsidRPr="0025488A" w14:paraId="752A321A" w14:textId="77777777" w:rsidTr="00D03FAE">
        <w:tc>
          <w:tcPr>
            <w:tcW w:w="720" w:type="dxa"/>
          </w:tcPr>
          <w:p w14:paraId="5C1C2C95"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5</w:t>
            </w:r>
          </w:p>
        </w:tc>
        <w:tc>
          <w:tcPr>
            <w:tcW w:w="3775" w:type="dxa"/>
          </w:tcPr>
          <w:p w14:paraId="3FE74458"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 xml:space="preserve">Maksimali srovė </w:t>
            </w:r>
          </w:p>
        </w:tc>
        <w:tc>
          <w:tcPr>
            <w:tcW w:w="4505" w:type="dxa"/>
          </w:tcPr>
          <w:p w14:paraId="2635B33F"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20, 40A (nurodoma užsakant)</w:t>
            </w:r>
          </w:p>
        </w:tc>
      </w:tr>
      <w:tr w:rsidR="008511FC" w:rsidRPr="0025488A" w14:paraId="65E2B7B4" w14:textId="77777777" w:rsidTr="00D03FAE">
        <w:tc>
          <w:tcPr>
            <w:tcW w:w="720" w:type="dxa"/>
          </w:tcPr>
          <w:p w14:paraId="6ED114D1" w14:textId="77777777" w:rsidR="008511FC" w:rsidRPr="0025488A" w:rsidRDefault="008511FC" w:rsidP="00D03FAE">
            <w:pPr>
              <w:spacing w:line="360" w:lineRule="auto"/>
              <w:rPr>
                <w:rFonts w:ascii="Times New Roman" w:eastAsia="MS Mincho" w:hAnsi="Times New Roman" w:cs="Times New Roman"/>
                <w:bCs/>
                <w:sz w:val="24"/>
                <w:szCs w:val="24"/>
                <w:lang w:val="es-ES"/>
              </w:rPr>
            </w:pPr>
            <w:r w:rsidRPr="0025488A">
              <w:rPr>
                <w:rFonts w:ascii="Times New Roman" w:eastAsia="MS Mincho" w:hAnsi="Times New Roman" w:cs="Times New Roman"/>
                <w:bCs/>
                <w:sz w:val="24"/>
                <w:szCs w:val="24"/>
                <w:lang w:val="es-ES"/>
              </w:rPr>
              <w:t>6</w:t>
            </w:r>
          </w:p>
        </w:tc>
        <w:tc>
          <w:tcPr>
            <w:tcW w:w="3775" w:type="dxa"/>
          </w:tcPr>
          <w:p w14:paraId="66187C0D"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 xml:space="preserve">Naudojama galia </w:t>
            </w:r>
          </w:p>
        </w:tc>
        <w:tc>
          <w:tcPr>
            <w:tcW w:w="4505" w:type="dxa"/>
          </w:tcPr>
          <w:p w14:paraId="545BEEBD"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 8 ≤ 15W</w:t>
            </w:r>
          </w:p>
        </w:tc>
      </w:tr>
      <w:tr w:rsidR="008511FC" w:rsidRPr="0025488A" w14:paraId="618A8E9F" w14:textId="77777777" w:rsidTr="00D03FAE">
        <w:tc>
          <w:tcPr>
            <w:tcW w:w="720" w:type="dxa"/>
          </w:tcPr>
          <w:p w14:paraId="45AE5593" w14:textId="77777777" w:rsidR="008511FC" w:rsidRPr="0025488A" w:rsidRDefault="008511FC" w:rsidP="00D03FAE">
            <w:pPr>
              <w:spacing w:line="360" w:lineRule="auto"/>
              <w:rPr>
                <w:rFonts w:ascii="Times New Roman" w:eastAsia="MS Mincho" w:hAnsi="Times New Roman" w:cs="Times New Roman"/>
                <w:bCs/>
                <w:sz w:val="24"/>
                <w:szCs w:val="24"/>
                <w:lang w:val="es-ES"/>
              </w:rPr>
            </w:pPr>
            <w:r w:rsidRPr="0025488A">
              <w:rPr>
                <w:rFonts w:ascii="Times New Roman" w:eastAsia="MS Mincho" w:hAnsi="Times New Roman" w:cs="Times New Roman"/>
                <w:bCs/>
                <w:sz w:val="24"/>
                <w:szCs w:val="24"/>
                <w:lang w:val="es-ES"/>
              </w:rPr>
              <w:t>7</w:t>
            </w:r>
          </w:p>
        </w:tc>
        <w:tc>
          <w:tcPr>
            <w:tcW w:w="3775" w:type="dxa"/>
          </w:tcPr>
          <w:p w14:paraId="4C15B26E"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 xml:space="preserve">Liekamoji pulsacija </w:t>
            </w:r>
          </w:p>
        </w:tc>
        <w:tc>
          <w:tcPr>
            <w:tcW w:w="4505" w:type="dxa"/>
          </w:tcPr>
          <w:p w14:paraId="776B117B"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 xml:space="preserve">≤ 250 </w:t>
            </w:r>
            <w:proofErr w:type="spellStart"/>
            <w:r w:rsidRPr="0025488A">
              <w:rPr>
                <w:rFonts w:ascii="Times New Roman" w:eastAsia="MS Mincho" w:hAnsi="Times New Roman" w:cs="Times New Roman"/>
                <w:bCs/>
                <w:sz w:val="24"/>
                <w:szCs w:val="24"/>
              </w:rPr>
              <w:t>mV</w:t>
            </w:r>
            <w:proofErr w:type="spellEnd"/>
          </w:p>
        </w:tc>
      </w:tr>
      <w:tr w:rsidR="008511FC" w:rsidRPr="0025488A" w14:paraId="29675BE4" w14:textId="77777777" w:rsidTr="00D03FAE">
        <w:tc>
          <w:tcPr>
            <w:tcW w:w="720" w:type="dxa"/>
          </w:tcPr>
          <w:p w14:paraId="1B8E5C2E" w14:textId="77777777" w:rsidR="008511FC" w:rsidRPr="0025488A" w:rsidRDefault="008511FC" w:rsidP="00D03FAE">
            <w:pPr>
              <w:spacing w:line="360" w:lineRule="auto"/>
              <w:rPr>
                <w:rFonts w:ascii="Times New Roman" w:eastAsia="MS Mincho" w:hAnsi="Times New Roman" w:cs="Times New Roman"/>
                <w:bCs/>
                <w:sz w:val="24"/>
                <w:szCs w:val="24"/>
                <w:lang w:val="en-US"/>
              </w:rPr>
            </w:pPr>
            <w:r w:rsidRPr="0025488A">
              <w:rPr>
                <w:rFonts w:ascii="Times New Roman" w:eastAsia="MS Mincho" w:hAnsi="Times New Roman" w:cs="Times New Roman"/>
                <w:bCs/>
                <w:sz w:val="24"/>
                <w:szCs w:val="24"/>
                <w:lang w:val="en-US"/>
              </w:rPr>
              <w:t>8</w:t>
            </w:r>
          </w:p>
        </w:tc>
        <w:tc>
          <w:tcPr>
            <w:tcW w:w="3775" w:type="dxa"/>
          </w:tcPr>
          <w:p w14:paraId="3F731233"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Išėjimo apsaugos</w:t>
            </w:r>
          </w:p>
        </w:tc>
        <w:tc>
          <w:tcPr>
            <w:tcW w:w="4505" w:type="dxa"/>
          </w:tcPr>
          <w:p w14:paraId="3C8DFEED"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nuo perkrovos, 1,5 x I</w:t>
            </w:r>
          </w:p>
          <w:p w14:paraId="2E79A01E"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nuo trumpųjų jungimų ( avarinis baterijos maitinimo režimas, automatinis numetimas),</w:t>
            </w:r>
          </w:p>
          <w:p w14:paraId="0B006675"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nuo trumpųjų jungimų, tiekiamas maitinimo režimas</w:t>
            </w:r>
          </w:p>
        </w:tc>
      </w:tr>
      <w:tr w:rsidR="008511FC" w:rsidRPr="0025488A" w14:paraId="7174C2CE" w14:textId="77777777" w:rsidTr="00D03FAE">
        <w:tc>
          <w:tcPr>
            <w:tcW w:w="720" w:type="dxa"/>
          </w:tcPr>
          <w:p w14:paraId="7D3CF4F1"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9</w:t>
            </w:r>
          </w:p>
        </w:tc>
        <w:tc>
          <w:tcPr>
            <w:tcW w:w="3775" w:type="dxa"/>
          </w:tcPr>
          <w:p w14:paraId="268DCDD2"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Darbo temperatūra</w:t>
            </w:r>
          </w:p>
        </w:tc>
        <w:tc>
          <w:tcPr>
            <w:tcW w:w="4505" w:type="dxa"/>
          </w:tcPr>
          <w:p w14:paraId="291DA5F7"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-25....60</w:t>
            </w:r>
            <w:r w:rsidRPr="0025488A">
              <w:rPr>
                <w:rFonts w:ascii="Times New Roman" w:eastAsia="MS Mincho" w:hAnsi="Times New Roman" w:cs="Times New Roman"/>
                <w:bCs/>
                <w:sz w:val="24"/>
                <w:szCs w:val="24"/>
                <w:vertAlign w:val="superscript"/>
              </w:rPr>
              <w:t>0</w:t>
            </w:r>
            <w:r w:rsidRPr="0025488A">
              <w:rPr>
                <w:rFonts w:ascii="Times New Roman" w:eastAsia="MS Mincho" w:hAnsi="Times New Roman" w:cs="Times New Roman"/>
                <w:bCs/>
                <w:sz w:val="24"/>
                <w:szCs w:val="24"/>
              </w:rPr>
              <w:t>C</w:t>
            </w:r>
          </w:p>
        </w:tc>
      </w:tr>
      <w:tr w:rsidR="008511FC" w:rsidRPr="0025488A" w14:paraId="68B006D9" w14:textId="77777777" w:rsidTr="00D03FAE">
        <w:tc>
          <w:tcPr>
            <w:tcW w:w="720" w:type="dxa"/>
          </w:tcPr>
          <w:p w14:paraId="27623D04"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10</w:t>
            </w:r>
          </w:p>
        </w:tc>
        <w:tc>
          <w:tcPr>
            <w:tcW w:w="3775" w:type="dxa"/>
          </w:tcPr>
          <w:p w14:paraId="7ECB96BE"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Reliniai išėjimai</w:t>
            </w:r>
          </w:p>
        </w:tc>
        <w:tc>
          <w:tcPr>
            <w:tcW w:w="4505" w:type="dxa"/>
          </w:tcPr>
          <w:p w14:paraId="6363047C"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3 C/O išėjimai: avarijos būsena, baterijos būsena, maitinimo šaltinio būsena</w:t>
            </w:r>
          </w:p>
        </w:tc>
      </w:tr>
      <w:tr w:rsidR="008511FC" w:rsidRPr="0025488A" w14:paraId="5FA9B023" w14:textId="77777777" w:rsidTr="00D03FAE">
        <w:tc>
          <w:tcPr>
            <w:tcW w:w="720" w:type="dxa"/>
          </w:tcPr>
          <w:p w14:paraId="4403B20F"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11</w:t>
            </w:r>
          </w:p>
        </w:tc>
        <w:tc>
          <w:tcPr>
            <w:tcW w:w="3775" w:type="dxa"/>
          </w:tcPr>
          <w:p w14:paraId="5CD2D39F"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Vartotojo sąsaja</w:t>
            </w:r>
          </w:p>
        </w:tc>
        <w:tc>
          <w:tcPr>
            <w:tcW w:w="4505" w:type="dxa"/>
          </w:tcPr>
          <w:p w14:paraId="1F0D635D"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 xml:space="preserve">3 spalvų tekstinis/grafinis LCD ekranas </w:t>
            </w:r>
          </w:p>
        </w:tc>
      </w:tr>
      <w:tr w:rsidR="008511FC" w:rsidRPr="0025488A" w14:paraId="3831DC25" w14:textId="77777777" w:rsidTr="00D03FAE">
        <w:tc>
          <w:tcPr>
            <w:tcW w:w="720" w:type="dxa"/>
          </w:tcPr>
          <w:p w14:paraId="0BD72841"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12</w:t>
            </w:r>
          </w:p>
        </w:tc>
        <w:tc>
          <w:tcPr>
            <w:tcW w:w="3775" w:type="dxa"/>
          </w:tcPr>
          <w:p w14:paraId="582FEA8D"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Būsenos indikacija</w:t>
            </w:r>
          </w:p>
        </w:tc>
        <w:tc>
          <w:tcPr>
            <w:tcW w:w="4505" w:type="dxa"/>
          </w:tcPr>
          <w:p w14:paraId="4146121E"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Maitinimo šaltinio/akumuliatoriaus rėžimas, akumuliatoriaus įkrovimo lygis, akumuliatoriaus keitimo indikacija</w:t>
            </w:r>
          </w:p>
        </w:tc>
      </w:tr>
    </w:tbl>
    <w:p w14:paraId="6BD749B6" w14:textId="77777777" w:rsidR="008511FC" w:rsidRPr="0025488A" w:rsidRDefault="008511FC" w:rsidP="008511FC">
      <w:pPr>
        <w:pStyle w:val="BodyText"/>
        <w:spacing w:before="240" w:line="360" w:lineRule="auto"/>
        <w:jc w:val="both"/>
        <w:rPr>
          <w:rFonts w:ascii="Times New Roman" w:hAnsi="Times New Roman" w:cs="Times New Roman"/>
          <w:sz w:val="24"/>
          <w:szCs w:val="24"/>
        </w:rPr>
      </w:pPr>
    </w:p>
    <w:p w14:paraId="3D33B5E4" w14:textId="77777777" w:rsidR="008511FC" w:rsidRPr="0025488A" w:rsidRDefault="008511FC" w:rsidP="008511FC">
      <w:pPr>
        <w:pStyle w:val="ListParagraph"/>
        <w:numPr>
          <w:ilvl w:val="0"/>
          <w:numId w:val="7"/>
        </w:numPr>
        <w:tabs>
          <w:tab w:val="left" w:pos="1701"/>
          <w:tab w:val="left" w:pos="2977"/>
        </w:tabs>
        <w:spacing w:line="360" w:lineRule="auto"/>
        <w:outlineLvl w:val="1"/>
        <w:rPr>
          <w:rFonts w:ascii="Times New Roman" w:hAnsi="Times New Roman" w:cs="Times New Roman"/>
          <w:sz w:val="24"/>
          <w:szCs w:val="24"/>
        </w:rPr>
      </w:pPr>
      <w:bookmarkStart w:id="3" w:name="_Toc307306728"/>
      <w:r w:rsidRPr="0025488A">
        <w:rPr>
          <w:rFonts w:ascii="Times New Roman" w:hAnsi="Times New Roman" w:cs="Times New Roman"/>
          <w:sz w:val="24"/>
          <w:szCs w:val="24"/>
        </w:rPr>
        <w:t xml:space="preserve"> Akumuliatorius</w:t>
      </w:r>
      <w:bookmarkEnd w:id="3"/>
    </w:p>
    <w:p w14:paraId="03D5BF87" w14:textId="77777777" w:rsidR="008511FC" w:rsidRPr="0025488A" w:rsidRDefault="008511FC" w:rsidP="008511FC">
      <w:pPr>
        <w:pStyle w:val="ListParagraph"/>
        <w:spacing w:after="0" w:line="360" w:lineRule="auto"/>
        <w:ind w:left="0"/>
        <w:outlineLvl w:val="1"/>
        <w:rPr>
          <w:rFonts w:ascii="Times New Roman" w:hAnsi="Times New Roman" w:cs="Times New Roman"/>
          <w:i/>
          <w:sz w:val="24"/>
          <w:szCs w:val="24"/>
        </w:rPr>
      </w:pPr>
      <w:r>
        <w:rPr>
          <w:rFonts w:ascii="Times New Roman" w:hAnsi="Times New Roman" w:cs="Times New Roman"/>
          <w:i/>
          <w:sz w:val="24"/>
          <w:szCs w:val="24"/>
        </w:rPr>
        <w:t>11</w:t>
      </w:r>
      <w:r w:rsidRPr="0025488A">
        <w:rPr>
          <w:rFonts w:ascii="Times New Roman" w:hAnsi="Times New Roman" w:cs="Times New Roman"/>
          <w:i/>
          <w:sz w:val="24"/>
          <w:szCs w:val="24"/>
        </w:rPr>
        <w:t xml:space="preserve"> lentelė.</w:t>
      </w:r>
    </w:p>
    <w:tbl>
      <w:tblPr>
        <w:tblW w:w="8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3775"/>
        <w:gridCol w:w="4305"/>
      </w:tblGrid>
      <w:tr w:rsidR="008511FC" w:rsidRPr="0025488A" w14:paraId="37BD800C" w14:textId="77777777" w:rsidTr="00D03FAE">
        <w:tc>
          <w:tcPr>
            <w:tcW w:w="720" w:type="dxa"/>
          </w:tcPr>
          <w:p w14:paraId="3A214D66"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Nr.</w:t>
            </w:r>
          </w:p>
        </w:tc>
        <w:tc>
          <w:tcPr>
            <w:tcW w:w="3775" w:type="dxa"/>
          </w:tcPr>
          <w:p w14:paraId="2AA3141A"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Reikalavimas</w:t>
            </w:r>
          </w:p>
        </w:tc>
        <w:tc>
          <w:tcPr>
            <w:tcW w:w="4305" w:type="dxa"/>
          </w:tcPr>
          <w:p w14:paraId="4D46FF50"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Reikšmė</w:t>
            </w:r>
          </w:p>
        </w:tc>
      </w:tr>
      <w:tr w:rsidR="008511FC" w:rsidRPr="0025488A" w14:paraId="55F8A16A" w14:textId="77777777" w:rsidTr="00D03FAE">
        <w:tc>
          <w:tcPr>
            <w:tcW w:w="720" w:type="dxa"/>
          </w:tcPr>
          <w:p w14:paraId="7BE619FB"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1</w:t>
            </w:r>
          </w:p>
        </w:tc>
        <w:tc>
          <w:tcPr>
            <w:tcW w:w="3775" w:type="dxa"/>
          </w:tcPr>
          <w:p w14:paraId="457FB948"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 xml:space="preserve">Nominali įtampa </w:t>
            </w:r>
          </w:p>
        </w:tc>
        <w:tc>
          <w:tcPr>
            <w:tcW w:w="4305" w:type="dxa"/>
          </w:tcPr>
          <w:p w14:paraId="4FF3C5D0"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24VDC</w:t>
            </w:r>
          </w:p>
        </w:tc>
      </w:tr>
      <w:tr w:rsidR="008511FC" w:rsidRPr="0025488A" w14:paraId="4B863508" w14:textId="77777777" w:rsidTr="00D03FAE">
        <w:tc>
          <w:tcPr>
            <w:tcW w:w="720" w:type="dxa"/>
          </w:tcPr>
          <w:p w14:paraId="3E554C14"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2</w:t>
            </w:r>
          </w:p>
        </w:tc>
        <w:tc>
          <w:tcPr>
            <w:tcW w:w="3775" w:type="dxa"/>
          </w:tcPr>
          <w:p w14:paraId="69547CAC"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Talpa</w:t>
            </w:r>
          </w:p>
        </w:tc>
        <w:tc>
          <w:tcPr>
            <w:tcW w:w="4305" w:type="dxa"/>
          </w:tcPr>
          <w:p w14:paraId="693FB16B" w14:textId="77777777" w:rsidR="008511FC" w:rsidRPr="0025488A" w:rsidRDefault="008511FC" w:rsidP="00D03FAE">
            <w:pPr>
              <w:spacing w:line="360" w:lineRule="auto"/>
              <w:rPr>
                <w:rFonts w:ascii="Times New Roman" w:eastAsia="MS Mincho" w:hAnsi="Times New Roman" w:cs="Times New Roman"/>
                <w:sz w:val="24"/>
                <w:szCs w:val="24"/>
              </w:rPr>
            </w:pPr>
            <w:r w:rsidRPr="0025488A">
              <w:rPr>
                <w:rFonts w:ascii="Times New Roman" w:eastAsia="MS Mincho" w:hAnsi="Times New Roman" w:cs="Times New Roman"/>
                <w:sz w:val="24"/>
                <w:szCs w:val="24"/>
              </w:rPr>
              <w:t>3.2, 7, 12Ah (nurodoma užsakant)</w:t>
            </w:r>
          </w:p>
        </w:tc>
      </w:tr>
      <w:tr w:rsidR="008511FC" w:rsidRPr="0025488A" w14:paraId="7E6F378E" w14:textId="77777777" w:rsidTr="00D03FAE">
        <w:tc>
          <w:tcPr>
            <w:tcW w:w="720" w:type="dxa"/>
          </w:tcPr>
          <w:p w14:paraId="76AD419B"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3</w:t>
            </w:r>
          </w:p>
        </w:tc>
        <w:tc>
          <w:tcPr>
            <w:tcW w:w="3775" w:type="dxa"/>
          </w:tcPr>
          <w:p w14:paraId="6FBABF02"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 xml:space="preserve">Apkrovos srovė  </w:t>
            </w:r>
          </w:p>
        </w:tc>
        <w:tc>
          <w:tcPr>
            <w:tcW w:w="4305" w:type="dxa"/>
          </w:tcPr>
          <w:p w14:paraId="6A3E988D" w14:textId="77777777" w:rsidR="008511FC" w:rsidRPr="0025488A" w:rsidRDefault="008511FC" w:rsidP="00D03FAE">
            <w:pPr>
              <w:spacing w:line="360" w:lineRule="auto"/>
              <w:rPr>
                <w:rFonts w:ascii="Times New Roman" w:eastAsia="MS Mincho" w:hAnsi="Times New Roman" w:cs="Times New Roman"/>
                <w:sz w:val="24"/>
                <w:szCs w:val="24"/>
              </w:rPr>
            </w:pPr>
            <w:r w:rsidRPr="0025488A">
              <w:rPr>
                <w:rFonts w:ascii="Times New Roman" w:eastAsia="MS Mincho" w:hAnsi="Times New Roman" w:cs="Times New Roman"/>
                <w:sz w:val="24"/>
                <w:szCs w:val="24"/>
              </w:rPr>
              <w:t>0.3, 0.7, 1.2A</w:t>
            </w:r>
          </w:p>
        </w:tc>
      </w:tr>
      <w:tr w:rsidR="008511FC" w:rsidRPr="0025488A" w14:paraId="6AE7BCD4" w14:textId="77777777" w:rsidTr="00D03FAE">
        <w:tc>
          <w:tcPr>
            <w:tcW w:w="720" w:type="dxa"/>
          </w:tcPr>
          <w:p w14:paraId="0BB336BA"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lastRenderedPageBreak/>
              <w:t>4</w:t>
            </w:r>
          </w:p>
        </w:tc>
        <w:tc>
          <w:tcPr>
            <w:tcW w:w="3775" w:type="dxa"/>
          </w:tcPr>
          <w:p w14:paraId="75474606"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 xml:space="preserve">Maksimali apkrovos srovė </w:t>
            </w:r>
          </w:p>
        </w:tc>
        <w:tc>
          <w:tcPr>
            <w:tcW w:w="4305" w:type="dxa"/>
          </w:tcPr>
          <w:p w14:paraId="4A5646D2" w14:textId="77777777" w:rsidR="008511FC" w:rsidRPr="0025488A" w:rsidRDefault="008511FC" w:rsidP="00D03FAE">
            <w:pPr>
              <w:spacing w:line="360" w:lineRule="auto"/>
              <w:rPr>
                <w:rFonts w:ascii="Times New Roman" w:eastAsia="MS Mincho" w:hAnsi="Times New Roman" w:cs="Times New Roman"/>
                <w:sz w:val="24"/>
                <w:szCs w:val="24"/>
              </w:rPr>
            </w:pPr>
            <w:r w:rsidRPr="0025488A">
              <w:rPr>
                <w:rFonts w:ascii="Times New Roman" w:eastAsia="MS Mincho" w:hAnsi="Times New Roman" w:cs="Times New Roman"/>
                <w:sz w:val="24"/>
                <w:szCs w:val="24"/>
              </w:rPr>
              <w:t>32, 40, 75A</w:t>
            </w:r>
          </w:p>
        </w:tc>
      </w:tr>
      <w:tr w:rsidR="008511FC" w:rsidRPr="0025488A" w14:paraId="0B5D4030" w14:textId="77777777" w:rsidTr="00D03FAE">
        <w:tc>
          <w:tcPr>
            <w:tcW w:w="720" w:type="dxa"/>
          </w:tcPr>
          <w:p w14:paraId="57440959"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5</w:t>
            </w:r>
          </w:p>
        </w:tc>
        <w:tc>
          <w:tcPr>
            <w:tcW w:w="3775" w:type="dxa"/>
          </w:tcPr>
          <w:p w14:paraId="682790BE"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Pakrovimo laikas</w:t>
            </w:r>
          </w:p>
        </w:tc>
        <w:tc>
          <w:tcPr>
            <w:tcW w:w="4305" w:type="dxa"/>
          </w:tcPr>
          <w:p w14:paraId="50E8BB10"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≤72val</w:t>
            </w:r>
          </w:p>
        </w:tc>
      </w:tr>
      <w:tr w:rsidR="008511FC" w:rsidRPr="0025488A" w14:paraId="2C1BBE7B" w14:textId="77777777" w:rsidTr="00D03FAE">
        <w:tc>
          <w:tcPr>
            <w:tcW w:w="720" w:type="dxa"/>
          </w:tcPr>
          <w:p w14:paraId="13743015" w14:textId="77777777" w:rsidR="008511FC" w:rsidRPr="0025488A" w:rsidRDefault="008511FC" w:rsidP="00D03FAE">
            <w:pPr>
              <w:spacing w:line="360" w:lineRule="auto"/>
              <w:rPr>
                <w:rFonts w:ascii="Times New Roman" w:eastAsia="MS Mincho" w:hAnsi="Times New Roman" w:cs="Times New Roman"/>
                <w:bCs/>
                <w:sz w:val="24"/>
                <w:szCs w:val="24"/>
                <w:lang w:val="en-US"/>
              </w:rPr>
            </w:pPr>
            <w:r w:rsidRPr="0025488A">
              <w:rPr>
                <w:rFonts w:ascii="Times New Roman" w:eastAsia="MS Mincho" w:hAnsi="Times New Roman" w:cs="Times New Roman"/>
                <w:bCs/>
                <w:sz w:val="24"/>
                <w:szCs w:val="24"/>
                <w:lang w:val="en-US"/>
              </w:rPr>
              <w:t>6</w:t>
            </w:r>
          </w:p>
        </w:tc>
        <w:tc>
          <w:tcPr>
            <w:tcW w:w="3775" w:type="dxa"/>
          </w:tcPr>
          <w:p w14:paraId="6B654368"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Išsikrovimo laikas</w:t>
            </w:r>
          </w:p>
        </w:tc>
        <w:tc>
          <w:tcPr>
            <w:tcW w:w="4305" w:type="dxa"/>
          </w:tcPr>
          <w:p w14:paraId="26D7EC50" w14:textId="77777777" w:rsidR="008511FC" w:rsidRPr="0025488A" w:rsidRDefault="008511FC" w:rsidP="00D03FAE">
            <w:pPr>
              <w:autoSpaceDE w:val="0"/>
              <w:autoSpaceDN w:val="0"/>
              <w:adjustRightInd w:val="0"/>
              <w:spacing w:line="360" w:lineRule="auto"/>
              <w:rPr>
                <w:rFonts w:ascii="Times New Roman" w:eastAsia="MS Mincho" w:hAnsi="Times New Roman" w:cs="Times New Roman"/>
                <w:bCs/>
                <w:sz w:val="24"/>
                <w:szCs w:val="24"/>
                <w:lang w:val="fr-FR"/>
              </w:rPr>
            </w:pPr>
            <w:r w:rsidRPr="0025488A">
              <w:rPr>
                <w:rFonts w:ascii="Times New Roman" w:eastAsia="MS Mincho" w:hAnsi="Times New Roman" w:cs="Times New Roman"/>
                <w:bCs/>
                <w:sz w:val="24"/>
                <w:szCs w:val="24"/>
              </w:rPr>
              <w:t>&lt; 20 h prie 0.16, 0.35, 0.6 A , 20 °C</w:t>
            </w:r>
          </w:p>
          <w:p w14:paraId="44917288" w14:textId="77777777" w:rsidR="008511FC" w:rsidRPr="0025488A" w:rsidRDefault="008511FC" w:rsidP="00D03FAE">
            <w:pPr>
              <w:autoSpaceDE w:val="0"/>
              <w:autoSpaceDN w:val="0"/>
              <w:adjustRightInd w:val="0"/>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&gt; 5 min prie 8.4, 42, 31.3 A , 20 °C</w:t>
            </w:r>
          </w:p>
          <w:p w14:paraId="1AE3B176" w14:textId="77777777" w:rsidR="008511FC" w:rsidRPr="0025488A" w:rsidRDefault="008511FC" w:rsidP="00D03FAE">
            <w:pPr>
              <w:autoSpaceDE w:val="0"/>
              <w:autoSpaceDN w:val="0"/>
              <w:adjustRightInd w:val="0"/>
              <w:spacing w:line="360" w:lineRule="auto"/>
              <w:rPr>
                <w:rFonts w:ascii="Times New Roman" w:eastAsia="MS Mincho" w:hAnsi="Times New Roman" w:cs="Times New Roman"/>
                <w:bCs/>
                <w:sz w:val="24"/>
                <w:szCs w:val="24"/>
              </w:rPr>
            </w:pPr>
          </w:p>
        </w:tc>
      </w:tr>
      <w:tr w:rsidR="008511FC" w:rsidRPr="0025488A" w14:paraId="245C79A2" w14:textId="77777777" w:rsidTr="00D03FAE">
        <w:tc>
          <w:tcPr>
            <w:tcW w:w="720" w:type="dxa"/>
          </w:tcPr>
          <w:p w14:paraId="3F673A84" w14:textId="77777777" w:rsidR="008511FC" w:rsidRPr="0025488A" w:rsidRDefault="008511FC" w:rsidP="00D03FAE">
            <w:pPr>
              <w:spacing w:line="360" w:lineRule="auto"/>
              <w:rPr>
                <w:rFonts w:ascii="Times New Roman" w:eastAsia="MS Mincho" w:hAnsi="Times New Roman" w:cs="Times New Roman"/>
                <w:bCs/>
                <w:sz w:val="24"/>
                <w:szCs w:val="24"/>
                <w:lang w:val="en-US"/>
              </w:rPr>
            </w:pPr>
            <w:r w:rsidRPr="0025488A">
              <w:rPr>
                <w:rFonts w:ascii="Times New Roman" w:eastAsia="MS Mincho" w:hAnsi="Times New Roman" w:cs="Times New Roman"/>
                <w:bCs/>
                <w:sz w:val="24"/>
                <w:szCs w:val="24"/>
                <w:lang w:val="en-US"/>
              </w:rPr>
              <w:t>7</w:t>
            </w:r>
          </w:p>
        </w:tc>
        <w:tc>
          <w:tcPr>
            <w:tcW w:w="3775" w:type="dxa"/>
          </w:tcPr>
          <w:p w14:paraId="763CBEE1"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Tarnavimo laikas</w:t>
            </w:r>
          </w:p>
        </w:tc>
        <w:tc>
          <w:tcPr>
            <w:tcW w:w="4305" w:type="dxa"/>
          </w:tcPr>
          <w:p w14:paraId="1373B148"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 3000 h prie 50 °C</w:t>
            </w:r>
          </w:p>
          <w:p w14:paraId="5864CE3A"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 5000 h prie 45 °C</w:t>
            </w:r>
          </w:p>
          <w:p w14:paraId="2E487451"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 10000 h prie 40 °C</w:t>
            </w:r>
          </w:p>
          <w:p w14:paraId="2CA31AD3"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 12000 h prie 35 °C</w:t>
            </w:r>
          </w:p>
          <w:p w14:paraId="0848CA80"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 20000 h prie 30 °C</w:t>
            </w:r>
          </w:p>
          <w:p w14:paraId="6B8D4CAA"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 25000 h prie 25 °C</w:t>
            </w:r>
          </w:p>
          <w:p w14:paraId="26C3107E"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 35000 h prie 20 °C</w:t>
            </w:r>
          </w:p>
        </w:tc>
      </w:tr>
      <w:tr w:rsidR="008511FC" w:rsidRPr="0025488A" w14:paraId="4F648C50" w14:textId="77777777" w:rsidTr="00D03FAE">
        <w:tc>
          <w:tcPr>
            <w:tcW w:w="720" w:type="dxa"/>
          </w:tcPr>
          <w:p w14:paraId="0AB2F6C0" w14:textId="77777777" w:rsidR="008511FC" w:rsidRPr="0025488A" w:rsidRDefault="008511FC" w:rsidP="00D03FAE">
            <w:pPr>
              <w:spacing w:line="360" w:lineRule="auto"/>
              <w:rPr>
                <w:rFonts w:ascii="Times New Roman" w:eastAsia="MS Mincho" w:hAnsi="Times New Roman" w:cs="Times New Roman"/>
                <w:bCs/>
                <w:sz w:val="24"/>
                <w:szCs w:val="24"/>
                <w:lang w:val="fr-FR"/>
              </w:rPr>
            </w:pPr>
            <w:r w:rsidRPr="0025488A">
              <w:rPr>
                <w:rFonts w:ascii="Times New Roman" w:eastAsia="MS Mincho" w:hAnsi="Times New Roman" w:cs="Times New Roman"/>
                <w:bCs/>
                <w:sz w:val="24"/>
                <w:szCs w:val="24"/>
                <w:lang w:val="fr-FR"/>
              </w:rPr>
              <w:t>8</w:t>
            </w:r>
          </w:p>
        </w:tc>
        <w:tc>
          <w:tcPr>
            <w:tcW w:w="3775" w:type="dxa"/>
          </w:tcPr>
          <w:p w14:paraId="0EB0CE63"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Darbo temperatūra</w:t>
            </w:r>
          </w:p>
        </w:tc>
        <w:tc>
          <w:tcPr>
            <w:tcW w:w="4305" w:type="dxa"/>
          </w:tcPr>
          <w:p w14:paraId="2FEA6D01" w14:textId="77777777" w:rsidR="008511FC" w:rsidRPr="0025488A" w:rsidRDefault="008511FC" w:rsidP="00D03FAE">
            <w:pPr>
              <w:spacing w:line="360" w:lineRule="auto"/>
              <w:rPr>
                <w:rFonts w:ascii="Times New Roman" w:eastAsia="MS Mincho" w:hAnsi="Times New Roman" w:cs="Times New Roman"/>
                <w:bCs/>
                <w:sz w:val="24"/>
                <w:szCs w:val="24"/>
              </w:rPr>
            </w:pPr>
            <w:r w:rsidRPr="0025488A">
              <w:rPr>
                <w:rFonts w:ascii="Times New Roman" w:eastAsia="MS Mincho" w:hAnsi="Times New Roman" w:cs="Times New Roman"/>
                <w:bCs/>
                <w:sz w:val="24"/>
                <w:szCs w:val="24"/>
              </w:rPr>
              <w:t>-30...40 °C</w:t>
            </w:r>
          </w:p>
        </w:tc>
      </w:tr>
    </w:tbl>
    <w:p w14:paraId="5F67C7CE" w14:textId="77777777" w:rsidR="008511FC" w:rsidRPr="00734271" w:rsidRDefault="008511FC" w:rsidP="008511FC">
      <w:pPr>
        <w:spacing w:line="360" w:lineRule="auto"/>
        <w:jc w:val="both"/>
        <w:outlineLvl w:val="1"/>
        <w:rPr>
          <w:rFonts w:ascii="Times New Roman" w:hAnsi="Times New Roman" w:cs="Times New Roman"/>
          <w:color w:val="FF0000"/>
          <w:sz w:val="24"/>
          <w:szCs w:val="24"/>
          <w:lang w:val="en-US"/>
        </w:rPr>
      </w:pPr>
      <w:r>
        <w:rPr>
          <w:rFonts w:ascii="Times New Roman" w:hAnsi="Times New Roman" w:cs="Times New Roman"/>
          <w:color w:val="FF0000"/>
          <w:sz w:val="24"/>
          <w:szCs w:val="24"/>
          <w:lang w:val="en-US"/>
        </w:rPr>
        <w:t xml:space="preserve"> </w:t>
      </w:r>
    </w:p>
    <w:p w14:paraId="2B691582" w14:textId="77777777" w:rsidR="008511FC" w:rsidRPr="00EA573A" w:rsidRDefault="008511FC" w:rsidP="008511FC">
      <w:pPr>
        <w:pStyle w:val="ListParagraph"/>
        <w:numPr>
          <w:ilvl w:val="0"/>
          <w:numId w:val="7"/>
        </w:numPr>
        <w:spacing w:line="360" w:lineRule="auto"/>
        <w:ind w:left="0" w:firstLine="709"/>
        <w:jc w:val="both"/>
        <w:outlineLvl w:val="1"/>
        <w:rPr>
          <w:rFonts w:ascii="Times New Roman" w:hAnsi="Times New Roman" w:cs="Times New Roman"/>
          <w:sz w:val="24"/>
          <w:szCs w:val="24"/>
        </w:rPr>
      </w:pPr>
      <w:r w:rsidRPr="00EA573A">
        <w:rPr>
          <w:rFonts w:ascii="Times New Roman" w:hAnsi="Times New Roman" w:cs="Times New Roman"/>
          <w:sz w:val="24"/>
          <w:szCs w:val="24"/>
        </w:rPr>
        <w:t>GSM modemas</w:t>
      </w:r>
    </w:p>
    <w:p w14:paraId="796AF6BD" w14:textId="77777777" w:rsidR="008511FC" w:rsidRPr="00EA573A" w:rsidRDefault="008511FC" w:rsidP="008511FC">
      <w:pPr>
        <w:pStyle w:val="ListParagraph"/>
        <w:spacing w:line="360" w:lineRule="auto"/>
        <w:ind w:left="0" w:firstLine="709"/>
        <w:jc w:val="both"/>
        <w:outlineLvl w:val="1"/>
        <w:rPr>
          <w:rFonts w:ascii="Times New Roman" w:hAnsi="Times New Roman" w:cs="Times New Roman"/>
          <w:sz w:val="24"/>
          <w:szCs w:val="24"/>
        </w:rPr>
      </w:pPr>
      <w:r w:rsidRPr="00EA573A">
        <w:rPr>
          <w:rFonts w:ascii="Times New Roman" w:hAnsi="Times New Roman" w:cs="Times New Roman"/>
          <w:sz w:val="24"/>
          <w:szCs w:val="24"/>
        </w:rPr>
        <w:t>Modemas skirtas duomenų perdavimui 4G tinkluose tarp siurblinės PLV ir dispečerinėje numatomos SCADA sistemos. Modemas turi turėti</w:t>
      </w:r>
      <w:r>
        <w:rPr>
          <w:rFonts w:ascii="Times New Roman" w:hAnsi="Times New Roman" w:cs="Times New Roman"/>
          <w:sz w:val="24"/>
          <w:szCs w:val="24"/>
        </w:rPr>
        <w:t xml:space="preserve"> RS232,</w:t>
      </w:r>
      <w:r w:rsidRPr="00EA573A">
        <w:rPr>
          <w:rFonts w:ascii="Times New Roman" w:hAnsi="Times New Roman" w:cs="Times New Roman"/>
          <w:sz w:val="24"/>
          <w:szCs w:val="24"/>
        </w:rPr>
        <w:t xml:space="preserve"> </w:t>
      </w:r>
      <w:r w:rsidRPr="00C56012">
        <w:rPr>
          <w:rFonts w:ascii="Times New Roman" w:hAnsi="Times New Roman" w:cs="Times New Roman"/>
          <w:sz w:val="24"/>
          <w:szCs w:val="24"/>
        </w:rPr>
        <w:t>RS485, RJ</w:t>
      </w:r>
      <w:r w:rsidRPr="00C56012">
        <w:rPr>
          <w:rFonts w:ascii="Times New Roman" w:hAnsi="Times New Roman" w:cs="Times New Roman"/>
          <w:sz w:val="24"/>
          <w:szCs w:val="24"/>
          <w:lang w:val="en-US"/>
        </w:rPr>
        <w:t>45</w:t>
      </w:r>
      <w:r w:rsidRPr="00C56012">
        <w:rPr>
          <w:rFonts w:ascii="Times New Roman" w:hAnsi="Times New Roman" w:cs="Times New Roman"/>
          <w:sz w:val="24"/>
          <w:szCs w:val="24"/>
        </w:rPr>
        <w:t xml:space="preserve"> arba lygiavertes jungtis. Modemas turi turėti galimybę dirbti </w:t>
      </w:r>
      <w:proofErr w:type="spellStart"/>
      <w:r w:rsidRPr="00C56012">
        <w:rPr>
          <w:rFonts w:ascii="Times New Roman" w:hAnsi="Times New Roman" w:cs="Times New Roman"/>
          <w:sz w:val="24"/>
          <w:szCs w:val="24"/>
        </w:rPr>
        <w:t>IPSec</w:t>
      </w:r>
      <w:proofErr w:type="spellEnd"/>
      <w:r w:rsidRPr="00C56012">
        <w:rPr>
          <w:rFonts w:ascii="Times New Roman" w:hAnsi="Times New Roman" w:cs="Times New Roman"/>
          <w:sz w:val="24"/>
          <w:szCs w:val="24"/>
        </w:rPr>
        <w:t xml:space="preserve"> protokolu. Modemo el. maitinimas 9...36V VDC. Darbo</w:t>
      </w:r>
      <w:r w:rsidRPr="00EA573A">
        <w:rPr>
          <w:rFonts w:ascii="Times New Roman" w:hAnsi="Times New Roman" w:cs="Times New Roman"/>
          <w:sz w:val="24"/>
          <w:szCs w:val="24"/>
        </w:rPr>
        <w:t xml:space="preserve"> temperatūrų ribos -40°C … 75°C. Modemas turėtų būti tiekiamas kartu su 4G antena ir jungiamuoju kabeliu (~2m). Antena statoma valdymo skydo viduje.</w:t>
      </w:r>
    </w:p>
    <w:p w14:paraId="17889AB0" w14:textId="77777777" w:rsidR="008511FC" w:rsidRPr="00EA573A" w:rsidRDefault="008511FC" w:rsidP="008511FC">
      <w:pPr>
        <w:autoSpaceDE w:val="0"/>
        <w:autoSpaceDN w:val="0"/>
        <w:adjustRightInd w:val="0"/>
        <w:spacing w:after="0" w:line="360" w:lineRule="auto"/>
        <w:ind w:left="780"/>
        <w:jc w:val="both"/>
        <w:rPr>
          <w:rFonts w:ascii="Times New Roman" w:hAnsi="Times New Roman" w:cs="Times New Roman"/>
          <w:i/>
          <w:sz w:val="24"/>
          <w:szCs w:val="24"/>
        </w:rPr>
      </w:pPr>
      <w:r w:rsidRPr="00EA573A">
        <w:rPr>
          <w:rFonts w:ascii="Times New Roman" w:hAnsi="Times New Roman" w:cs="Times New Roman"/>
          <w:sz w:val="24"/>
          <w:szCs w:val="24"/>
        </w:rPr>
        <w:t xml:space="preserve"> </w:t>
      </w:r>
      <w:r>
        <w:rPr>
          <w:rFonts w:ascii="Times New Roman" w:hAnsi="Times New Roman" w:cs="Times New Roman"/>
          <w:i/>
          <w:sz w:val="24"/>
          <w:szCs w:val="24"/>
        </w:rPr>
        <w:t>12</w:t>
      </w:r>
      <w:r w:rsidRPr="00EA573A">
        <w:rPr>
          <w:rFonts w:ascii="Times New Roman" w:hAnsi="Times New Roman" w:cs="Times New Roman"/>
          <w:i/>
          <w:sz w:val="24"/>
          <w:szCs w:val="24"/>
        </w:rPr>
        <w:t xml:space="preserve"> lentelė</w:t>
      </w:r>
    </w:p>
    <w:tbl>
      <w:tblPr>
        <w:tblStyle w:val="TableGrid"/>
        <w:tblW w:w="0" w:type="auto"/>
        <w:tblInd w:w="137" w:type="dxa"/>
        <w:tblLook w:val="04A0" w:firstRow="1" w:lastRow="0" w:firstColumn="1" w:lastColumn="0" w:noHBand="0" w:noVBand="1"/>
      </w:tblPr>
      <w:tblGrid>
        <w:gridCol w:w="810"/>
        <w:gridCol w:w="3595"/>
        <w:gridCol w:w="5086"/>
      </w:tblGrid>
      <w:tr w:rsidR="008511FC" w:rsidRPr="006C21F9" w14:paraId="718EA8EB" w14:textId="77777777" w:rsidTr="00D03FAE">
        <w:trPr>
          <w:trHeight w:val="260"/>
        </w:trPr>
        <w:tc>
          <w:tcPr>
            <w:tcW w:w="810" w:type="dxa"/>
          </w:tcPr>
          <w:p w14:paraId="6EA3064F"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proofErr w:type="spellStart"/>
            <w:r w:rsidRPr="00C56012">
              <w:rPr>
                <w:rFonts w:ascii="Times New Roman" w:hAnsi="Times New Roman" w:cs="Times New Roman"/>
                <w:sz w:val="24"/>
                <w:szCs w:val="24"/>
              </w:rPr>
              <w:t>Eil.Nr</w:t>
            </w:r>
            <w:proofErr w:type="spellEnd"/>
          </w:p>
        </w:tc>
        <w:tc>
          <w:tcPr>
            <w:tcW w:w="3595" w:type="dxa"/>
          </w:tcPr>
          <w:p w14:paraId="7F3603A0" w14:textId="77777777" w:rsidR="008511FC" w:rsidRPr="00C56012" w:rsidRDefault="008511FC" w:rsidP="00D03FAE">
            <w:pPr>
              <w:autoSpaceDE w:val="0"/>
              <w:autoSpaceDN w:val="0"/>
              <w:adjustRightInd w:val="0"/>
              <w:spacing w:line="360" w:lineRule="auto"/>
              <w:jc w:val="center"/>
              <w:rPr>
                <w:rFonts w:ascii="Times New Roman" w:hAnsi="Times New Roman" w:cs="Times New Roman"/>
                <w:sz w:val="24"/>
                <w:szCs w:val="24"/>
              </w:rPr>
            </w:pPr>
            <w:r w:rsidRPr="00C56012">
              <w:rPr>
                <w:rFonts w:ascii="Times New Roman" w:hAnsi="Times New Roman" w:cs="Times New Roman"/>
                <w:sz w:val="24"/>
                <w:szCs w:val="24"/>
              </w:rPr>
              <w:t>Parametras</w:t>
            </w:r>
          </w:p>
        </w:tc>
        <w:tc>
          <w:tcPr>
            <w:tcW w:w="5086" w:type="dxa"/>
          </w:tcPr>
          <w:p w14:paraId="563605F0" w14:textId="77777777" w:rsidR="008511FC" w:rsidRPr="00C56012" w:rsidRDefault="008511FC" w:rsidP="00D03FAE">
            <w:pPr>
              <w:autoSpaceDE w:val="0"/>
              <w:autoSpaceDN w:val="0"/>
              <w:adjustRightInd w:val="0"/>
              <w:spacing w:line="360" w:lineRule="auto"/>
              <w:jc w:val="center"/>
              <w:rPr>
                <w:rFonts w:ascii="Times New Roman" w:hAnsi="Times New Roman" w:cs="Times New Roman"/>
                <w:sz w:val="24"/>
                <w:szCs w:val="24"/>
              </w:rPr>
            </w:pPr>
            <w:r w:rsidRPr="00C56012">
              <w:rPr>
                <w:rFonts w:ascii="Times New Roman" w:hAnsi="Times New Roman" w:cs="Times New Roman"/>
                <w:sz w:val="24"/>
                <w:szCs w:val="24"/>
              </w:rPr>
              <w:t>Reikšmė</w:t>
            </w:r>
          </w:p>
        </w:tc>
      </w:tr>
      <w:tr w:rsidR="008511FC" w:rsidRPr="006C21F9" w14:paraId="63B1A14A" w14:textId="77777777" w:rsidTr="00D03FAE">
        <w:trPr>
          <w:trHeight w:val="227"/>
        </w:trPr>
        <w:tc>
          <w:tcPr>
            <w:tcW w:w="810" w:type="dxa"/>
          </w:tcPr>
          <w:p w14:paraId="08F32C52" w14:textId="77777777" w:rsidR="008511FC" w:rsidRPr="00C56012" w:rsidRDefault="008511FC" w:rsidP="00D03FAE">
            <w:pPr>
              <w:autoSpaceDE w:val="0"/>
              <w:autoSpaceDN w:val="0"/>
              <w:adjustRightInd w:val="0"/>
              <w:spacing w:line="360" w:lineRule="auto"/>
              <w:jc w:val="center"/>
              <w:rPr>
                <w:rFonts w:ascii="Times New Roman" w:hAnsi="Times New Roman" w:cs="Times New Roman"/>
                <w:sz w:val="24"/>
                <w:szCs w:val="24"/>
              </w:rPr>
            </w:pPr>
            <w:r w:rsidRPr="00C56012">
              <w:rPr>
                <w:rFonts w:ascii="Times New Roman" w:hAnsi="Times New Roman" w:cs="Times New Roman"/>
                <w:sz w:val="24"/>
                <w:szCs w:val="24"/>
              </w:rPr>
              <w:t>1.</w:t>
            </w:r>
          </w:p>
        </w:tc>
        <w:tc>
          <w:tcPr>
            <w:tcW w:w="3595" w:type="dxa"/>
          </w:tcPr>
          <w:p w14:paraId="73F7FD75"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 xml:space="preserve">Network </w:t>
            </w:r>
            <w:proofErr w:type="spellStart"/>
            <w:r w:rsidRPr="00C56012">
              <w:rPr>
                <w:rFonts w:ascii="Times New Roman" w:hAnsi="Times New Roman" w:cs="Times New Roman"/>
                <w:sz w:val="24"/>
                <w:szCs w:val="24"/>
              </w:rPr>
              <w:t>and</w:t>
            </w:r>
            <w:proofErr w:type="spellEnd"/>
            <w:r w:rsidRPr="00C56012">
              <w:rPr>
                <w:rFonts w:ascii="Times New Roman" w:hAnsi="Times New Roman" w:cs="Times New Roman"/>
                <w:sz w:val="24"/>
                <w:szCs w:val="24"/>
              </w:rPr>
              <w:t xml:space="preserve"> </w:t>
            </w:r>
            <w:proofErr w:type="spellStart"/>
            <w:r w:rsidRPr="00C56012">
              <w:rPr>
                <w:rFonts w:ascii="Times New Roman" w:hAnsi="Times New Roman" w:cs="Times New Roman"/>
                <w:sz w:val="24"/>
                <w:szCs w:val="24"/>
              </w:rPr>
              <w:t>Routing</w:t>
            </w:r>
            <w:proofErr w:type="spellEnd"/>
          </w:p>
        </w:tc>
        <w:tc>
          <w:tcPr>
            <w:tcW w:w="5086" w:type="dxa"/>
          </w:tcPr>
          <w:p w14:paraId="0BC37023"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 xml:space="preserve">TCP, UDP, IPv4, IPv6, ICMP, NTP, DNS, HTTP, HTTPS, FTP, SMTP, SSL v3, TLS, ARP, VRRP, PPP, </w:t>
            </w:r>
            <w:proofErr w:type="spellStart"/>
            <w:r w:rsidRPr="00C56012">
              <w:rPr>
                <w:rFonts w:ascii="Times New Roman" w:hAnsi="Times New Roman" w:cs="Times New Roman"/>
                <w:sz w:val="24"/>
                <w:szCs w:val="24"/>
              </w:rPr>
              <w:t>PPPoE</w:t>
            </w:r>
            <w:proofErr w:type="spellEnd"/>
            <w:r w:rsidRPr="00C56012">
              <w:rPr>
                <w:rFonts w:ascii="Times New Roman" w:hAnsi="Times New Roman" w:cs="Times New Roman"/>
                <w:sz w:val="24"/>
                <w:szCs w:val="24"/>
              </w:rPr>
              <w:t xml:space="preserve">, UPNP, SSH, DHCP, </w:t>
            </w:r>
            <w:proofErr w:type="spellStart"/>
            <w:r w:rsidRPr="00C56012">
              <w:rPr>
                <w:rFonts w:ascii="Times New Roman" w:hAnsi="Times New Roman" w:cs="Times New Roman"/>
                <w:sz w:val="24"/>
                <w:szCs w:val="24"/>
              </w:rPr>
              <w:t>Telnet</w:t>
            </w:r>
            <w:proofErr w:type="spellEnd"/>
            <w:r w:rsidRPr="00C56012">
              <w:rPr>
                <w:rFonts w:ascii="Times New Roman" w:hAnsi="Times New Roman" w:cs="Times New Roman"/>
                <w:sz w:val="24"/>
                <w:szCs w:val="24"/>
              </w:rPr>
              <w:t xml:space="preserve">, SMPP, SNMP, MQTT, </w:t>
            </w:r>
            <w:proofErr w:type="spellStart"/>
            <w:r w:rsidRPr="00C56012">
              <w:rPr>
                <w:rFonts w:ascii="Times New Roman" w:hAnsi="Times New Roman" w:cs="Times New Roman"/>
                <w:sz w:val="24"/>
                <w:szCs w:val="24"/>
              </w:rPr>
              <w:t>Wake</w:t>
            </w:r>
            <w:proofErr w:type="spellEnd"/>
            <w:r w:rsidRPr="00C56012">
              <w:rPr>
                <w:rFonts w:ascii="Times New Roman" w:hAnsi="Times New Roman" w:cs="Times New Roman"/>
                <w:sz w:val="24"/>
                <w:szCs w:val="24"/>
              </w:rPr>
              <w:t xml:space="preserve"> </w:t>
            </w:r>
            <w:proofErr w:type="spellStart"/>
            <w:r w:rsidRPr="00C56012">
              <w:rPr>
                <w:rFonts w:ascii="Times New Roman" w:hAnsi="Times New Roman" w:cs="Times New Roman"/>
                <w:sz w:val="24"/>
                <w:szCs w:val="24"/>
              </w:rPr>
              <w:t>On</w:t>
            </w:r>
            <w:proofErr w:type="spellEnd"/>
            <w:r w:rsidRPr="00C56012">
              <w:rPr>
                <w:rFonts w:ascii="Times New Roman" w:hAnsi="Times New Roman" w:cs="Times New Roman"/>
                <w:sz w:val="24"/>
                <w:szCs w:val="24"/>
              </w:rPr>
              <w:t xml:space="preserve"> </w:t>
            </w:r>
            <w:proofErr w:type="spellStart"/>
            <w:r w:rsidRPr="00C56012">
              <w:rPr>
                <w:rFonts w:ascii="Times New Roman" w:hAnsi="Times New Roman" w:cs="Times New Roman"/>
                <w:sz w:val="24"/>
                <w:szCs w:val="24"/>
              </w:rPr>
              <w:t>Lan</w:t>
            </w:r>
            <w:proofErr w:type="spellEnd"/>
            <w:r w:rsidRPr="00C56012">
              <w:rPr>
                <w:rFonts w:ascii="Times New Roman" w:hAnsi="Times New Roman" w:cs="Times New Roman"/>
                <w:sz w:val="24"/>
                <w:szCs w:val="24"/>
              </w:rPr>
              <w:t xml:space="preserve"> (WOL), VXLAN</w:t>
            </w:r>
          </w:p>
        </w:tc>
      </w:tr>
      <w:tr w:rsidR="008511FC" w:rsidRPr="006C21F9" w14:paraId="2F4957AB" w14:textId="77777777" w:rsidTr="00D03FAE">
        <w:trPr>
          <w:trHeight w:val="1462"/>
        </w:trPr>
        <w:tc>
          <w:tcPr>
            <w:tcW w:w="810" w:type="dxa"/>
          </w:tcPr>
          <w:p w14:paraId="30858507" w14:textId="77777777" w:rsidR="008511FC" w:rsidRPr="00C56012" w:rsidRDefault="008511FC" w:rsidP="00D03FAE">
            <w:pPr>
              <w:autoSpaceDE w:val="0"/>
              <w:autoSpaceDN w:val="0"/>
              <w:adjustRightInd w:val="0"/>
              <w:spacing w:line="360" w:lineRule="auto"/>
              <w:jc w:val="center"/>
              <w:rPr>
                <w:rFonts w:ascii="Times New Roman" w:hAnsi="Times New Roman" w:cs="Times New Roman"/>
                <w:sz w:val="24"/>
                <w:szCs w:val="24"/>
              </w:rPr>
            </w:pPr>
            <w:r w:rsidRPr="00C56012">
              <w:rPr>
                <w:rFonts w:ascii="Times New Roman" w:hAnsi="Times New Roman" w:cs="Times New Roman"/>
                <w:sz w:val="24"/>
                <w:szCs w:val="24"/>
              </w:rPr>
              <w:lastRenderedPageBreak/>
              <w:t>2.</w:t>
            </w:r>
          </w:p>
        </w:tc>
        <w:tc>
          <w:tcPr>
            <w:tcW w:w="3595" w:type="dxa"/>
          </w:tcPr>
          <w:p w14:paraId="0D4D1BA9"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Saugumas</w:t>
            </w:r>
          </w:p>
        </w:tc>
        <w:tc>
          <w:tcPr>
            <w:tcW w:w="5086" w:type="dxa"/>
          </w:tcPr>
          <w:p w14:paraId="622AEC1F"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HTTPS</w:t>
            </w:r>
          </w:p>
          <w:p w14:paraId="23B15747"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SSH</w:t>
            </w:r>
          </w:p>
          <w:p w14:paraId="656DF57D"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 xml:space="preserve">VPN </w:t>
            </w:r>
            <w:proofErr w:type="spellStart"/>
            <w:r w:rsidRPr="00C56012">
              <w:rPr>
                <w:rFonts w:ascii="Times New Roman" w:hAnsi="Times New Roman" w:cs="Times New Roman"/>
                <w:sz w:val="24"/>
                <w:szCs w:val="24"/>
              </w:rPr>
              <w:t>tunnels</w:t>
            </w:r>
            <w:proofErr w:type="spellEnd"/>
          </w:p>
          <w:p w14:paraId="466FAD2D"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SFTP, DMZ</w:t>
            </w:r>
          </w:p>
          <w:p w14:paraId="45537F59"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proofErr w:type="spellStart"/>
            <w:r w:rsidRPr="00C56012">
              <w:rPr>
                <w:rFonts w:ascii="Times New Roman" w:hAnsi="Times New Roman" w:cs="Times New Roman"/>
                <w:sz w:val="24"/>
                <w:szCs w:val="24"/>
              </w:rPr>
              <w:t>Firewall</w:t>
            </w:r>
            <w:proofErr w:type="spellEnd"/>
            <w:r w:rsidRPr="00C56012">
              <w:rPr>
                <w:rFonts w:ascii="Times New Roman" w:hAnsi="Times New Roman" w:cs="Times New Roman"/>
                <w:sz w:val="24"/>
                <w:szCs w:val="24"/>
              </w:rPr>
              <w:t xml:space="preserve"> (IP </w:t>
            </w:r>
            <w:proofErr w:type="spellStart"/>
            <w:r w:rsidRPr="00C56012">
              <w:rPr>
                <w:rFonts w:ascii="Times New Roman" w:hAnsi="Times New Roman" w:cs="Times New Roman"/>
                <w:sz w:val="24"/>
                <w:szCs w:val="24"/>
              </w:rPr>
              <w:t>Filtering</w:t>
            </w:r>
            <w:proofErr w:type="spellEnd"/>
            <w:r w:rsidRPr="00C56012">
              <w:rPr>
                <w:rFonts w:ascii="Times New Roman" w:hAnsi="Times New Roman" w:cs="Times New Roman"/>
                <w:sz w:val="24"/>
                <w:szCs w:val="24"/>
              </w:rPr>
              <w:t xml:space="preserve">, MAC </w:t>
            </w:r>
            <w:proofErr w:type="spellStart"/>
            <w:r w:rsidRPr="00C56012">
              <w:rPr>
                <w:rFonts w:ascii="Times New Roman" w:hAnsi="Times New Roman" w:cs="Times New Roman"/>
                <w:sz w:val="24"/>
                <w:szCs w:val="24"/>
              </w:rPr>
              <w:t>address</w:t>
            </w:r>
            <w:proofErr w:type="spellEnd"/>
            <w:r w:rsidRPr="00C56012">
              <w:rPr>
                <w:rFonts w:ascii="Times New Roman" w:hAnsi="Times New Roman" w:cs="Times New Roman"/>
                <w:sz w:val="24"/>
                <w:szCs w:val="24"/>
              </w:rPr>
              <w:t xml:space="preserve"> </w:t>
            </w:r>
            <w:proofErr w:type="spellStart"/>
            <w:r w:rsidRPr="00C56012">
              <w:rPr>
                <w:rFonts w:ascii="Times New Roman" w:hAnsi="Times New Roman" w:cs="Times New Roman"/>
                <w:sz w:val="24"/>
                <w:szCs w:val="24"/>
              </w:rPr>
              <w:t>filtering</w:t>
            </w:r>
            <w:proofErr w:type="spellEnd"/>
            <w:r w:rsidRPr="00C56012">
              <w:rPr>
                <w:rFonts w:ascii="Times New Roman" w:hAnsi="Times New Roman" w:cs="Times New Roman"/>
                <w:sz w:val="24"/>
                <w:szCs w:val="24"/>
              </w:rPr>
              <w:t xml:space="preserve">, </w:t>
            </w:r>
            <w:proofErr w:type="spellStart"/>
            <w:r w:rsidRPr="00C56012">
              <w:rPr>
                <w:rFonts w:ascii="Times New Roman" w:hAnsi="Times New Roman" w:cs="Times New Roman"/>
                <w:sz w:val="24"/>
                <w:szCs w:val="24"/>
              </w:rPr>
              <w:t>Inbound</w:t>
            </w:r>
            <w:proofErr w:type="spellEnd"/>
            <w:r w:rsidRPr="00C56012">
              <w:rPr>
                <w:rFonts w:ascii="Times New Roman" w:hAnsi="Times New Roman" w:cs="Times New Roman"/>
                <w:sz w:val="24"/>
                <w:szCs w:val="24"/>
              </w:rPr>
              <w:t xml:space="preserve"> </w:t>
            </w:r>
            <w:proofErr w:type="spellStart"/>
            <w:r w:rsidRPr="00C56012">
              <w:rPr>
                <w:rFonts w:ascii="Times New Roman" w:hAnsi="Times New Roman" w:cs="Times New Roman"/>
                <w:sz w:val="24"/>
                <w:szCs w:val="24"/>
              </w:rPr>
              <w:t>and</w:t>
            </w:r>
            <w:proofErr w:type="spellEnd"/>
            <w:r w:rsidRPr="00C56012">
              <w:rPr>
                <w:rFonts w:ascii="Times New Roman" w:hAnsi="Times New Roman" w:cs="Times New Roman"/>
                <w:sz w:val="24"/>
                <w:szCs w:val="24"/>
              </w:rPr>
              <w:t xml:space="preserve"> </w:t>
            </w:r>
            <w:proofErr w:type="spellStart"/>
            <w:r w:rsidRPr="00C56012">
              <w:rPr>
                <w:rFonts w:ascii="Times New Roman" w:hAnsi="Times New Roman" w:cs="Times New Roman"/>
                <w:sz w:val="24"/>
                <w:szCs w:val="24"/>
              </w:rPr>
              <w:t>outbound</w:t>
            </w:r>
            <w:proofErr w:type="spellEnd"/>
            <w:r w:rsidRPr="00C56012">
              <w:rPr>
                <w:rFonts w:ascii="Times New Roman" w:hAnsi="Times New Roman" w:cs="Times New Roman"/>
                <w:sz w:val="24"/>
                <w:szCs w:val="24"/>
              </w:rPr>
              <w:t xml:space="preserve"> Port </w:t>
            </w:r>
            <w:proofErr w:type="spellStart"/>
            <w:r w:rsidRPr="00C56012">
              <w:rPr>
                <w:rFonts w:ascii="Times New Roman" w:hAnsi="Times New Roman" w:cs="Times New Roman"/>
                <w:sz w:val="24"/>
                <w:szCs w:val="24"/>
              </w:rPr>
              <w:t>filtering</w:t>
            </w:r>
            <w:proofErr w:type="spellEnd"/>
            <w:r w:rsidRPr="00C56012">
              <w:rPr>
                <w:rFonts w:ascii="Times New Roman" w:hAnsi="Times New Roman" w:cs="Times New Roman"/>
                <w:sz w:val="24"/>
                <w:szCs w:val="24"/>
              </w:rPr>
              <w:t>)</w:t>
            </w:r>
          </w:p>
        </w:tc>
      </w:tr>
      <w:tr w:rsidR="008511FC" w:rsidRPr="006C21F9" w14:paraId="7C59B4EC" w14:textId="77777777" w:rsidTr="00D03FAE">
        <w:trPr>
          <w:trHeight w:val="1479"/>
        </w:trPr>
        <w:tc>
          <w:tcPr>
            <w:tcW w:w="810" w:type="dxa"/>
          </w:tcPr>
          <w:p w14:paraId="2BB508E6" w14:textId="77777777" w:rsidR="008511FC" w:rsidRPr="00C56012" w:rsidRDefault="008511FC" w:rsidP="00D03FAE">
            <w:pPr>
              <w:autoSpaceDE w:val="0"/>
              <w:autoSpaceDN w:val="0"/>
              <w:adjustRightInd w:val="0"/>
              <w:spacing w:line="360" w:lineRule="auto"/>
              <w:jc w:val="center"/>
              <w:rPr>
                <w:rFonts w:ascii="Times New Roman" w:hAnsi="Times New Roman" w:cs="Times New Roman"/>
                <w:sz w:val="24"/>
                <w:szCs w:val="24"/>
              </w:rPr>
            </w:pPr>
            <w:r w:rsidRPr="00C56012">
              <w:rPr>
                <w:rFonts w:ascii="Times New Roman" w:hAnsi="Times New Roman" w:cs="Times New Roman"/>
                <w:sz w:val="24"/>
                <w:szCs w:val="24"/>
              </w:rPr>
              <w:t>3.</w:t>
            </w:r>
          </w:p>
        </w:tc>
        <w:tc>
          <w:tcPr>
            <w:tcW w:w="3595" w:type="dxa"/>
          </w:tcPr>
          <w:p w14:paraId="5B2327DC"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 xml:space="preserve">VPN </w:t>
            </w:r>
            <w:proofErr w:type="spellStart"/>
            <w:r w:rsidRPr="00C56012">
              <w:rPr>
                <w:rFonts w:ascii="Times New Roman" w:hAnsi="Times New Roman" w:cs="Times New Roman"/>
                <w:sz w:val="24"/>
                <w:szCs w:val="24"/>
              </w:rPr>
              <w:t>Tunnelling</w:t>
            </w:r>
            <w:proofErr w:type="spellEnd"/>
          </w:p>
        </w:tc>
        <w:tc>
          <w:tcPr>
            <w:tcW w:w="5086" w:type="dxa"/>
          </w:tcPr>
          <w:p w14:paraId="6EBD079F"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proofErr w:type="spellStart"/>
            <w:r w:rsidRPr="00C56012">
              <w:rPr>
                <w:rFonts w:ascii="Times New Roman" w:hAnsi="Times New Roman" w:cs="Times New Roman"/>
                <w:sz w:val="24"/>
                <w:szCs w:val="24"/>
              </w:rPr>
              <w:t>Open</w:t>
            </w:r>
            <w:proofErr w:type="spellEnd"/>
            <w:r w:rsidRPr="00C56012">
              <w:rPr>
                <w:rFonts w:ascii="Times New Roman" w:hAnsi="Times New Roman" w:cs="Times New Roman"/>
                <w:sz w:val="24"/>
                <w:szCs w:val="24"/>
              </w:rPr>
              <w:t xml:space="preserve"> VPN </w:t>
            </w:r>
            <w:proofErr w:type="spellStart"/>
            <w:r w:rsidRPr="00C56012">
              <w:rPr>
                <w:rFonts w:ascii="Times New Roman" w:hAnsi="Times New Roman" w:cs="Times New Roman"/>
                <w:sz w:val="24"/>
                <w:szCs w:val="24"/>
              </w:rPr>
              <w:t>client</w:t>
            </w:r>
            <w:proofErr w:type="spellEnd"/>
            <w:r w:rsidRPr="00C56012">
              <w:rPr>
                <w:rFonts w:ascii="Times New Roman" w:hAnsi="Times New Roman" w:cs="Times New Roman"/>
                <w:sz w:val="24"/>
                <w:szCs w:val="24"/>
              </w:rPr>
              <w:t xml:space="preserve"> </w:t>
            </w:r>
            <w:proofErr w:type="spellStart"/>
            <w:r w:rsidRPr="00C56012">
              <w:rPr>
                <w:rFonts w:ascii="Times New Roman" w:hAnsi="Times New Roman" w:cs="Times New Roman"/>
                <w:sz w:val="24"/>
                <w:szCs w:val="24"/>
              </w:rPr>
              <w:t>and</w:t>
            </w:r>
            <w:proofErr w:type="spellEnd"/>
            <w:r w:rsidRPr="00C56012">
              <w:rPr>
                <w:rFonts w:ascii="Times New Roman" w:hAnsi="Times New Roman" w:cs="Times New Roman"/>
                <w:sz w:val="24"/>
                <w:szCs w:val="24"/>
              </w:rPr>
              <w:t xml:space="preserve"> </w:t>
            </w:r>
            <w:proofErr w:type="spellStart"/>
            <w:r w:rsidRPr="00C56012">
              <w:rPr>
                <w:rFonts w:ascii="Times New Roman" w:hAnsi="Times New Roman" w:cs="Times New Roman"/>
                <w:sz w:val="24"/>
                <w:szCs w:val="24"/>
              </w:rPr>
              <w:t>server</w:t>
            </w:r>
            <w:proofErr w:type="spellEnd"/>
            <w:r w:rsidRPr="00C56012">
              <w:rPr>
                <w:rFonts w:ascii="Times New Roman" w:hAnsi="Times New Roman" w:cs="Times New Roman"/>
                <w:sz w:val="24"/>
                <w:szCs w:val="24"/>
              </w:rPr>
              <w:t xml:space="preserve"> </w:t>
            </w:r>
            <w:proofErr w:type="spellStart"/>
            <w:r w:rsidRPr="00C56012">
              <w:rPr>
                <w:rFonts w:ascii="Times New Roman" w:hAnsi="Times New Roman" w:cs="Times New Roman"/>
                <w:sz w:val="24"/>
                <w:szCs w:val="24"/>
              </w:rPr>
              <w:t>and</w:t>
            </w:r>
            <w:proofErr w:type="spellEnd"/>
            <w:r w:rsidRPr="00C56012">
              <w:rPr>
                <w:rFonts w:ascii="Times New Roman" w:hAnsi="Times New Roman" w:cs="Times New Roman"/>
                <w:sz w:val="24"/>
                <w:szCs w:val="24"/>
              </w:rPr>
              <w:t xml:space="preserve"> P2P</w:t>
            </w:r>
          </w:p>
          <w:p w14:paraId="64DA63C2"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L2TP</w:t>
            </w:r>
          </w:p>
          <w:p w14:paraId="2931F334"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PPTP</w:t>
            </w:r>
          </w:p>
          <w:p w14:paraId="7C4BD0AD"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GRE</w:t>
            </w:r>
          </w:p>
          <w:p w14:paraId="0391854C"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proofErr w:type="spellStart"/>
            <w:r w:rsidRPr="00C56012">
              <w:rPr>
                <w:rFonts w:ascii="Times New Roman" w:hAnsi="Times New Roman" w:cs="Times New Roman"/>
                <w:sz w:val="24"/>
                <w:szCs w:val="24"/>
              </w:rPr>
              <w:t>IPSec</w:t>
            </w:r>
            <w:proofErr w:type="spellEnd"/>
            <w:r w:rsidRPr="00C56012">
              <w:rPr>
                <w:rFonts w:ascii="Times New Roman" w:hAnsi="Times New Roman" w:cs="Times New Roman"/>
                <w:sz w:val="24"/>
                <w:szCs w:val="24"/>
              </w:rPr>
              <w:t xml:space="preserve"> </w:t>
            </w:r>
            <w:proofErr w:type="spellStart"/>
            <w:r w:rsidRPr="00C56012">
              <w:rPr>
                <w:rFonts w:ascii="Times New Roman" w:hAnsi="Times New Roman" w:cs="Times New Roman"/>
                <w:sz w:val="24"/>
                <w:szCs w:val="24"/>
              </w:rPr>
              <w:t>with</w:t>
            </w:r>
            <w:proofErr w:type="spellEnd"/>
            <w:r w:rsidRPr="00C56012">
              <w:rPr>
                <w:rFonts w:ascii="Times New Roman" w:hAnsi="Times New Roman" w:cs="Times New Roman"/>
                <w:sz w:val="24"/>
                <w:szCs w:val="24"/>
              </w:rPr>
              <w:t xml:space="preserve"> IKEv1 </w:t>
            </w:r>
            <w:proofErr w:type="spellStart"/>
            <w:r w:rsidRPr="00C56012">
              <w:rPr>
                <w:rFonts w:ascii="Times New Roman" w:hAnsi="Times New Roman" w:cs="Times New Roman"/>
                <w:sz w:val="24"/>
                <w:szCs w:val="24"/>
              </w:rPr>
              <w:t>and</w:t>
            </w:r>
            <w:proofErr w:type="spellEnd"/>
            <w:r w:rsidRPr="00C56012">
              <w:rPr>
                <w:rFonts w:ascii="Times New Roman" w:hAnsi="Times New Roman" w:cs="Times New Roman"/>
                <w:sz w:val="24"/>
                <w:szCs w:val="24"/>
              </w:rPr>
              <w:t xml:space="preserve"> IKEv2</w:t>
            </w:r>
          </w:p>
          <w:p w14:paraId="00B35F3F"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DMVPN</w:t>
            </w:r>
          </w:p>
        </w:tc>
      </w:tr>
      <w:tr w:rsidR="008511FC" w:rsidRPr="006C21F9" w14:paraId="40F2126D" w14:textId="77777777" w:rsidTr="00D03FAE">
        <w:trPr>
          <w:trHeight w:val="730"/>
        </w:trPr>
        <w:tc>
          <w:tcPr>
            <w:tcW w:w="810" w:type="dxa"/>
          </w:tcPr>
          <w:p w14:paraId="187EB50E" w14:textId="77777777" w:rsidR="008511FC" w:rsidRPr="00C56012" w:rsidRDefault="008511FC" w:rsidP="00D03FAE">
            <w:pPr>
              <w:autoSpaceDE w:val="0"/>
              <w:autoSpaceDN w:val="0"/>
              <w:adjustRightInd w:val="0"/>
              <w:spacing w:line="360" w:lineRule="auto"/>
              <w:jc w:val="center"/>
              <w:rPr>
                <w:rFonts w:ascii="Times New Roman" w:hAnsi="Times New Roman" w:cs="Times New Roman"/>
                <w:sz w:val="24"/>
                <w:szCs w:val="24"/>
              </w:rPr>
            </w:pPr>
            <w:r w:rsidRPr="00C56012">
              <w:rPr>
                <w:rFonts w:ascii="Times New Roman" w:hAnsi="Times New Roman" w:cs="Times New Roman"/>
                <w:sz w:val="24"/>
                <w:szCs w:val="24"/>
              </w:rPr>
              <w:t>4.</w:t>
            </w:r>
          </w:p>
        </w:tc>
        <w:tc>
          <w:tcPr>
            <w:tcW w:w="3595" w:type="dxa"/>
          </w:tcPr>
          <w:p w14:paraId="4FF487B7"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proofErr w:type="spellStart"/>
            <w:r w:rsidRPr="00C56012">
              <w:rPr>
                <w:rFonts w:ascii="Times New Roman" w:hAnsi="Times New Roman" w:cs="Times New Roman"/>
                <w:sz w:val="24"/>
                <w:szCs w:val="24"/>
              </w:rPr>
              <w:t>Controlling</w:t>
            </w:r>
            <w:proofErr w:type="spellEnd"/>
            <w:r w:rsidRPr="00C56012">
              <w:rPr>
                <w:rFonts w:ascii="Times New Roman" w:hAnsi="Times New Roman" w:cs="Times New Roman"/>
                <w:sz w:val="24"/>
                <w:szCs w:val="24"/>
              </w:rPr>
              <w:t xml:space="preserve"> </w:t>
            </w:r>
            <w:proofErr w:type="spellStart"/>
            <w:r w:rsidRPr="00C56012">
              <w:rPr>
                <w:rFonts w:ascii="Times New Roman" w:hAnsi="Times New Roman" w:cs="Times New Roman"/>
                <w:sz w:val="24"/>
                <w:szCs w:val="24"/>
              </w:rPr>
              <w:t>and</w:t>
            </w:r>
            <w:proofErr w:type="spellEnd"/>
            <w:r w:rsidRPr="00C56012">
              <w:rPr>
                <w:rFonts w:ascii="Times New Roman" w:hAnsi="Times New Roman" w:cs="Times New Roman"/>
                <w:sz w:val="24"/>
                <w:szCs w:val="24"/>
              </w:rPr>
              <w:t xml:space="preserve"> </w:t>
            </w:r>
            <w:proofErr w:type="spellStart"/>
            <w:r w:rsidRPr="00C56012">
              <w:rPr>
                <w:rFonts w:ascii="Times New Roman" w:hAnsi="Times New Roman" w:cs="Times New Roman"/>
                <w:sz w:val="24"/>
                <w:szCs w:val="24"/>
              </w:rPr>
              <w:t>Diagnostic</w:t>
            </w:r>
            <w:proofErr w:type="spellEnd"/>
          </w:p>
        </w:tc>
        <w:tc>
          <w:tcPr>
            <w:tcW w:w="5086" w:type="dxa"/>
          </w:tcPr>
          <w:p w14:paraId="73076912"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SMS</w:t>
            </w:r>
          </w:p>
          <w:p w14:paraId="7E56BF76"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SNMP v1/v2c/v3</w:t>
            </w:r>
          </w:p>
          <w:p w14:paraId="60FC0FAC"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proofErr w:type="spellStart"/>
            <w:r w:rsidRPr="00C56012">
              <w:rPr>
                <w:rFonts w:ascii="Times New Roman" w:hAnsi="Times New Roman" w:cs="Times New Roman"/>
                <w:sz w:val="24"/>
                <w:szCs w:val="24"/>
              </w:rPr>
              <w:t>Statuses</w:t>
            </w:r>
            <w:proofErr w:type="spellEnd"/>
          </w:p>
        </w:tc>
      </w:tr>
      <w:tr w:rsidR="008511FC" w:rsidRPr="006C21F9" w14:paraId="1447A9F8" w14:textId="77777777" w:rsidTr="00D03FAE">
        <w:trPr>
          <w:trHeight w:val="715"/>
        </w:trPr>
        <w:tc>
          <w:tcPr>
            <w:tcW w:w="810" w:type="dxa"/>
          </w:tcPr>
          <w:p w14:paraId="21B9AA61" w14:textId="77777777" w:rsidR="008511FC" w:rsidRPr="00C56012" w:rsidRDefault="008511FC" w:rsidP="00D03FAE">
            <w:pPr>
              <w:autoSpaceDE w:val="0"/>
              <w:autoSpaceDN w:val="0"/>
              <w:adjustRightInd w:val="0"/>
              <w:spacing w:line="360" w:lineRule="auto"/>
              <w:jc w:val="center"/>
              <w:rPr>
                <w:rFonts w:ascii="Times New Roman" w:hAnsi="Times New Roman" w:cs="Times New Roman"/>
                <w:sz w:val="24"/>
                <w:szCs w:val="24"/>
              </w:rPr>
            </w:pPr>
            <w:r w:rsidRPr="00C56012">
              <w:rPr>
                <w:rFonts w:ascii="Times New Roman" w:hAnsi="Times New Roman" w:cs="Times New Roman"/>
                <w:sz w:val="24"/>
                <w:szCs w:val="24"/>
              </w:rPr>
              <w:t>5.</w:t>
            </w:r>
          </w:p>
        </w:tc>
        <w:tc>
          <w:tcPr>
            <w:tcW w:w="3595" w:type="dxa"/>
          </w:tcPr>
          <w:p w14:paraId="6ACA095A"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proofErr w:type="spellStart"/>
            <w:r w:rsidRPr="00C56012">
              <w:rPr>
                <w:rFonts w:ascii="Times New Roman" w:hAnsi="Times New Roman" w:cs="Times New Roman"/>
                <w:sz w:val="24"/>
                <w:szCs w:val="24"/>
              </w:rPr>
              <w:t>Industrial</w:t>
            </w:r>
            <w:proofErr w:type="spellEnd"/>
            <w:r w:rsidRPr="00C56012">
              <w:rPr>
                <w:rFonts w:ascii="Times New Roman" w:hAnsi="Times New Roman" w:cs="Times New Roman"/>
                <w:sz w:val="24"/>
                <w:szCs w:val="24"/>
              </w:rPr>
              <w:t xml:space="preserve"> </w:t>
            </w:r>
            <w:proofErr w:type="spellStart"/>
            <w:r w:rsidRPr="00C56012">
              <w:rPr>
                <w:rFonts w:ascii="Times New Roman" w:hAnsi="Times New Roman" w:cs="Times New Roman"/>
                <w:sz w:val="24"/>
                <w:szCs w:val="24"/>
              </w:rPr>
              <w:t>Protocols</w:t>
            </w:r>
            <w:proofErr w:type="spellEnd"/>
          </w:p>
        </w:tc>
        <w:tc>
          <w:tcPr>
            <w:tcW w:w="5086" w:type="dxa"/>
          </w:tcPr>
          <w:p w14:paraId="63D5B1C9"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proofErr w:type="spellStart"/>
            <w:r w:rsidRPr="00C56012">
              <w:rPr>
                <w:rFonts w:ascii="Times New Roman" w:hAnsi="Times New Roman" w:cs="Times New Roman"/>
                <w:sz w:val="24"/>
                <w:szCs w:val="24"/>
              </w:rPr>
              <w:t>Modbus</w:t>
            </w:r>
            <w:proofErr w:type="spellEnd"/>
            <w:r w:rsidRPr="00C56012">
              <w:rPr>
                <w:rFonts w:ascii="Times New Roman" w:hAnsi="Times New Roman" w:cs="Times New Roman"/>
                <w:sz w:val="24"/>
                <w:szCs w:val="24"/>
              </w:rPr>
              <w:t xml:space="preserve"> RTU/TCP </w:t>
            </w:r>
            <w:proofErr w:type="spellStart"/>
            <w:r w:rsidRPr="00C56012">
              <w:rPr>
                <w:rFonts w:ascii="Times New Roman" w:hAnsi="Times New Roman" w:cs="Times New Roman"/>
                <w:sz w:val="24"/>
                <w:szCs w:val="24"/>
              </w:rPr>
              <w:t>gateway</w:t>
            </w:r>
            <w:proofErr w:type="spellEnd"/>
          </w:p>
          <w:p w14:paraId="18126209"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DNP3, DLMS</w:t>
            </w:r>
          </w:p>
        </w:tc>
      </w:tr>
      <w:tr w:rsidR="008511FC" w:rsidRPr="006C21F9" w14:paraId="5155EF71" w14:textId="77777777" w:rsidTr="00D03FAE">
        <w:trPr>
          <w:trHeight w:val="2372"/>
        </w:trPr>
        <w:tc>
          <w:tcPr>
            <w:tcW w:w="810" w:type="dxa"/>
          </w:tcPr>
          <w:p w14:paraId="1C505980" w14:textId="77777777" w:rsidR="008511FC" w:rsidRPr="00C56012" w:rsidRDefault="008511FC" w:rsidP="00D03FAE">
            <w:pPr>
              <w:autoSpaceDE w:val="0"/>
              <w:autoSpaceDN w:val="0"/>
              <w:adjustRightInd w:val="0"/>
              <w:spacing w:line="360" w:lineRule="auto"/>
              <w:jc w:val="center"/>
              <w:rPr>
                <w:rFonts w:ascii="Times New Roman" w:hAnsi="Times New Roman" w:cs="Times New Roman"/>
                <w:sz w:val="24"/>
                <w:szCs w:val="24"/>
              </w:rPr>
            </w:pPr>
            <w:r w:rsidRPr="00C56012">
              <w:rPr>
                <w:rFonts w:ascii="Times New Roman" w:hAnsi="Times New Roman" w:cs="Times New Roman"/>
                <w:sz w:val="24"/>
                <w:szCs w:val="24"/>
              </w:rPr>
              <w:t>6.</w:t>
            </w:r>
          </w:p>
        </w:tc>
        <w:tc>
          <w:tcPr>
            <w:tcW w:w="3595" w:type="dxa"/>
          </w:tcPr>
          <w:p w14:paraId="51864523"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Įrenginio sąsajos</w:t>
            </w:r>
          </w:p>
          <w:p w14:paraId="27172E0D"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w:t>
            </w:r>
            <w:proofErr w:type="spellStart"/>
            <w:r w:rsidRPr="00C56012">
              <w:rPr>
                <w:rFonts w:ascii="Times New Roman" w:hAnsi="Times New Roman" w:cs="Times New Roman"/>
                <w:sz w:val="24"/>
                <w:szCs w:val="24"/>
              </w:rPr>
              <w:t>Device</w:t>
            </w:r>
            <w:proofErr w:type="spellEnd"/>
            <w:r w:rsidRPr="00C56012">
              <w:rPr>
                <w:rFonts w:ascii="Times New Roman" w:hAnsi="Times New Roman" w:cs="Times New Roman"/>
                <w:sz w:val="24"/>
                <w:szCs w:val="24"/>
              </w:rPr>
              <w:t xml:space="preserve"> </w:t>
            </w:r>
            <w:proofErr w:type="spellStart"/>
            <w:r w:rsidRPr="00C56012">
              <w:rPr>
                <w:rFonts w:ascii="Times New Roman" w:hAnsi="Times New Roman" w:cs="Times New Roman"/>
                <w:sz w:val="24"/>
                <w:szCs w:val="24"/>
              </w:rPr>
              <w:t>Interface</w:t>
            </w:r>
            <w:proofErr w:type="spellEnd"/>
            <w:r w:rsidRPr="00C56012">
              <w:rPr>
                <w:rFonts w:ascii="Times New Roman" w:hAnsi="Times New Roman" w:cs="Times New Roman"/>
                <w:sz w:val="24"/>
                <w:szCs w:val="24"/>
              </w:rPr>
              <w:t>)</w:t>
            </w:r>
          </w:p>
        </w:tc>
        <w:tc>
          <w:tcPr>
            <w:tcW w:w="5086" w:type="dxa"/>
          </w:tcPr>
          <w:p w14:paraId="3F4E7680" w14:textId="77777777" w:rsidR="008511FC" w:rsidRPr="00C56012" w:rsidRDefault="008511FC" w:rsidP="00D03FAE">
            <w:pPr>
              <w:numPr>
                <w:ilvl w:val="0"/>
                <w:numId w:val="35"/>
              </w:numPr>
              <w:spacing w:before="100" w:beforeAutospacing="1" w:after="100" w:afterAutospacing="1" w:line="360" w:lineRule="auto"/>
              <w:ind w:left="-150"/>
              <w:rPr>
                <w:rFonts w:ascii="Times New Roman" w:hAnsi="Times New Roman" w:cs="Times New Roman"/>
                <w:sz w:val="24"/>
                <w:szCs w:val="24"/>
              </w:rPr>
            </w:pPr>
            <w:r w:rsidRPr="00C56012">
              <w:rPr>
                <w:rStyle w:val="fontstyle01"/>
                <w:rFonts w:ascii="Times New Roman" w:hAnsi="Times New Roman" w:cs="Times New Roman"/>
                <w:color w:val="auto"/>
                <w:sz w:val="24"/>
                <w:szCs w:val="24"/>
              </w:rPr>
              <w:t xml:space="preserve"> 1× </w:t>
            </w:r>
            <w:proofErr w:type="spellStart"/>
            <w:r w:rsidRPr="00C56012">
              <w:rPr>
                <w:rStyle w:val="fontstyle01"/>
                <w:rFonts w:ascii="Times New Roman" w:hAnsi="Times New Roman" w:cs="Times New Roman"/>
                <w:color w:val="auto"/>
                <w:sz w:val="24"/>
                <w:szCs w:val="24"/>
              </w:rPr>
              <w:t>Ethernet</w:t>
            </w:r>
            <w:proofErr w:type="spellEnd"/>
            <w:r w:rsidRPr="00C56012">
              <w:rPr>
                <w:rStyle w:val="fontstyle01"/>
                <w:rFonts w:ascii="Times New Roman" w:hAnsi="Times New Roman" w:cs="Times New Roman"/>
                <w:color w:val="auto"/>
                <w:sz w:val="24"/>
                <w:szCs w:val="24"/>
              </w:rPr>
              <w:t xml:space="preserve"> 10/100</w:t>
            </w:r>
            <w:r w:rsidRPr="00C56012">
              <w:rPr>
                <w:rFonts w:ascii="Times New Roman" w:hAnsi="Times New Roman" w:cs="Times New Roman"/>
                <w:sz w:val="24"/>
                <w:szCs w:val="24"/>
              </w:rPr>
              <w:t xml:space="preserve">  portai</w:t>
            </w:r>
          </w:p>
          <w:p w14:paraId="4024D4CE" w14:textId="77777777" w:rsidR="008511FC" w:rsidRPr="00C56012" w:rsidRDefault="008511FC" w:rsidP="00D03FAE">
            <w:pPr>
              <w:numPr>
                <w:ilvl w:val="0"/>
                <w:numId w:val="35"/>
              </w:numPr>
              <w:spacing w:before="100" w:beforeAutospacing="1" w:after="100" w:afterAutospacing="1" w:line="360" w:lineRule="auto"/>
              <w:ind w:left="-150"/>
              <w:rPr>
                <w:rFonts w:ascii="Times New Roman" w:hAnsi="Times New Roman" w:cs="Times New Roman"/>
                <w:sz w:val="24"/>
                <w:szCs w:val="24"/>
              </w:rPr>
            </w:pPr>
            <w:r w:rsidRPr="00C56012">
              <w:rPr>
                <w:rFonts w:ascii="Times New Roman" w:hAnsi="Times New Roman" w:cs="Times New Roman"/>
                <w:sz w:val="24"/>
                <w:szCs w:val="24"/>
              </w:rPr>
              <w:t xml:space="preserve"> 1 x RS232</w:t>
            </w:r>
          </w:p>
          <w:p w14:paraId="6004C78A" w14:textId="77777777" w:rsidR="008511FC" w:rsidRPr="00C56012" w:rsidRDefault="008511FC" w:rsidP="00D03FAE">
            <w:pPr>
              <w:numPr>
                <w:ilvl w:val="0"/>
                <w:numId w:val="35"/>
              </w:numPr>
              <w:spacing w:before="100" w:beforeAutospacing="1" w:after="100" w:afterAutospacing="1" w:line="360" w:lineRule="auto"/>
              <w:ind w:left="-150"/>
              <w:rPr>
                <w:rFonts w:ascii="Times New Roman" w:hAnsi="Times New Roman" w:cs="Times New Roman"/>
                <w:sz w:val="24"/>
                <w:szCs w:val="24"/>
              </w:rPr>
            </w:pPr>
            <w:r w:rsidRPr="00C56012">
              <w:rPr>
                <w:rFonts w:ascii="Times New Roman" w:hAnsi="Times New Roman" w:cs="Times New Roman"/>
                <w:sz w:val="24"/>
                <w:szCs w:val="24"/>
              </w:rPr>
              <w:t xml:space="preserve"> 1 x RS485</w:t>
            </w:r>
          </w:p>
          <w:p w14:paraId="3267D7C5" w14:textId="77777777" w:rsidR="008511FC" w:rsidRPr="00C56012" w:rsidRDefault="008511FC" w:rsidP="00D03FAE">
            <w:pPr>
              <w:numPr>
                <w:ilvl w:val="0"/>
                <w:numId w:val="35"/>
              </w:numPr>
              <w:spacing w:before="100" w:beforeAutospacing="1" w:after="100" w:afterAutospacing="1" w:line="360" w:lineRule="auto"/>
              <w:ind w:left="-150"/>
              <w:rPr>
                <w:rFonts w:ascii="Times New Roman" w:hAnsi="Times New Roman" w:cs="Times New Roman"/>
                <w:sz w:val="24"/>
                <w:szCs w:val="24"/>
              </w:rPr>
            </w:pPr>
            <w:r w:rsidRPr="00C56012">
              <w:rPr>
                <w:rFonts w:ascii="Times New Roman" w:hAnsi="Times New Roman" w:cs="Times New Roman"/>
                <w:sz w:val="24"/>
                <w:szCs w:val="24"/>
              </w:rPr>
              <w:t xml:space="preserve"> Maitinimo pajungimas </w:t>
            </w:r>
          </w:p>
          <w:p w14:paraId="54CD63DA" w14:textId="77777777" w:rsidR="008511FC" w:rsidRPr="00C56012" w:rsidRDefault="008511FC" w:rsidP="00D03FAE">
            <w:pPr>
              <w:numPr>
                <w:ilvl w:val="0"/>
                <w:numId w:val="35"/>
              </w:numPr>
              <w:spacing w:before="100" w:beforeAutospacing="1" w:after="100" w:afterAutospacing="1" w:line="360" w:lineRule="auto"/>
              <w:ind w:left="-150"/>
              <w:rPr>
                <w:rFonts w:ascii="Times New Roman" w:hAnsi="Times New Roman" w:cs="Times New Roman"/>
                <w:sz w:val="24"/>
                <w:szCs w:val="24"/>
              </w:rPr>
            </w:pPr>
            <w:r w:rsidRPr="00C56012">
              <w:rPr>
                <w:rFonts w:ascii="Times New Roman" w:hAnsi="Times New Roman" w:cs="Times New Roman"/>
                <w:sz w:val="24"/>
                <w:szCs w:val="24"/>
              </w:rPr>
              <w:t xml:space="preserve"> LED indikacija</w:t>
            </w:r>
          </w:p>
          <w:p w14:paraId="667C8061" w14:textId="77777777" w:rsidR="008511FC" w:rsidRPr="00C56012" w:rsidRDefault="008511FC" w:rsidP="00D03FAE">
            <w:pPr>
              <w:numPr>
                <w:ilvl w:val="0"/>
                <w:numId w:val="35"/>
              </w:numPr>
              <w:spacing w:before="100" w:beforeAutospacing="1" w:after="100" w:afterAutospacing="1" w:line="360" w:lineRule="auto"/>
              <w:ind w:left="-150"/>
              <w:rPr>
                <w:rFonts w:ascii="Times New Roman" w:hAnsi="Times New Roman" w:cs="Times New Roman"/>
                <w:sz w:val="24"/>
                <w:szCs w:val="24"/>
              </w:rPr>
            </w:pPr>
            <w:r w:rsidRPr="00C56012">
              <w:rPr>
                <w:rFonts w:ascii="Times New Roman" w:hAnsi="Times New Roman" w:cs="Times New Roman"/>
                <w:sz w:val="24"/>
                <w:szCs w:val="24"/>
              </w:rPr>
              <w:t xml:space="preserve"> Nustatymo į pradinę konfigūraciją mygtukas (</w:t>
            </w:r>
            <w:proofErr w:type="spellStart"/>
            <w:r w:rsidRPr="00C56012">
              <w:rPr>
                <w:rFonts w:ascii="Times New Roman" w:hAnsi="Times New Roman" w:cs="Times New Roman"/>
                <w:sz w:val="24"/>
                <w:szCs w:val="24"/>
              </w:rPr>
              <w:t>Reset</w:t>
            </w:r>
            <w:proofErr w:type="spellEnd"/>
            <w:r w:rsidRPr="00C56012">
              <w:rPr>
                <w:rFonts w:ascii="Times New Roman" w:hAnsi="Times New Roman" w:cs="Times New Roman"/>
                <w:sz w:val="24"/>
                <w:szCs w:val="24"/>
              </w:rPr>
              <w:t xml:space="preserve">     </w:t>
            </w:r>
            <w:proofErr w:type="spellStart"/>
            <w:r w:rsidRPr="00C56012">
              <w:rPr>
                <w:rFonts w:ascii="Times New Roman" w:hAnsi="Times New Roman" w:cs="Times New Roman"/>
                <w:sz w:val="24"/>
                <w:szCs w:val="24"/>
              </w:rPr>
              <w:t>button</w:t>
            </w:r>
            <w:proofErr w:type="spellEnd"/>
            <w:r w:rsidRPr="00C56012">
              <w:rPr>
                <w:rFonts w:ascii="Times New Roman" w:hAnsi="Times New Roman" w:cs="Times New Roman"/>
                <w:sz w:val="24"/>
                <w:szCs w:val="24"/>
              </w:rPr>
              <w:t xml:space="preserve">)   </w:t>
            </w:r>
          </w:p>
        </w:tc>
      </w:tr>
      <w:tr w:rsidR="008511FC" w:rsidRPr="006C21F9" w14:paraId="5225DDF4" w14:textId="77777777" w:rsidTr="00D03FAE">
        <w:trPr>
          <w:trHeight w:val="487"/>
        </w:trPr>
        <w:tc>
          <w:tcPr>
            <w:tcW w:w="810" w:type="dxa"/>
          </w:tcPr>
          <w:p w14:paraId="68CF9299" w14:textId="77777777" w:rsidR="008511FC" w:rsidRPr="00C56012" w:rsidRDefault="008511FC" w:rsidP="00D03FAE">
            <w:pPr>
              <w:autoSpaceDE w:val="0"/>
              <w:autoSpaceDN w:val="0"/>
              <w:adjustRightInd w:val="0"/>
              <w:spacing w:line="360" w:lineRule="auto"/>
              <w:jc w:val="center"/>
              <w:rPr>
                <w:rFonts w:ascii="Times New Roman" w:hAnsi="Times New Roman" w:cs="Times New Roman"/>
                <w:sz w:val="24"/>
                <w:szCs w:val="24"/>
              </w:rPr>
            </w:pPr>
            <w:r w:rsidRPr="00C56012">
              <w:rPr>
                <w:rFonts w:ascii="Times New Roman" w:hAnsi="Times New Roman" w:cs="Times New Roman"/>
                <w:sz w:val="24"/>
                <w:szCs w:val="24"/>
              </w:rPr>
              <w:t>7.</w:t>
            </w:r>
          </w:p>
        </w:tc>
        <w:tc>
          <w:tcPr>
            <w:tcW w:w="3595" w:type="dxa"/>
          </w:tcPr>
          <w:p w14:paraId="7E37DB88"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 xml:space="preserve">Greitaveika (Data </w:t>
            </w:r>
            <w:proofErr w:type="spellStart"/>
            <w:r w:rsidRPr="00C56012">
              <w:rPr>
                <w:rFonts w:ascii="Times New Roman" w:hAnsi="Times New Roman" w:cs="Times New Roman"/>
                <w:sz w:val="24"/>
                <w:szCs w:val="24"/>
              </w:rPr>
              <w:t>Transfer</w:t>
            </w:r>
            <w:proofErr w:type="spellEnd"/>
            <w:r w:rsidRPr="00C56012">
              <w:rPr>
                <w:rFonts w:ascii="Times New Roman" w:hAnsi="Times New Roman" w:cs="Times New Roman"/>
                <w:sz w:val="24"/>
                <w:szCs w:val="24"/>
              </w:rPr>
              <w:t xml:space="preserve"> Rate)</w:t>
            </w:r>
          </w:p>
        </w:tc>
        <w:tc>
          <w:tcPr>
            <w:tcW w:w="5086" w:type="dxa"/>
          </w:tcPr>
          <w:p w14:paraId="3FEDFC73"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 xml:space="preserve"> </w:t>
            </w:r>
            <w:proofErr w:type="spellStart"/>
            <w:r w:rsidRPr="00C56012">
              <w:rPr>
                <w:rFonts w:ascii="Times New Roman" w:hAnsi="Times New Roman" w:cs="Times New Roman"/>
                <w:sz w:val="24"/>
                <w:szCs w:val="24"/>
              </w:rPr>
              <w:t>Ethernet</w:t>
            </w:r>
            <w:proofErr w:type="spellEnd"/>
            <w:r w:rsidRPr="00C56012">
              <w:rPr>
                <w:rFonts w:ascii="Times New Roman" w:hAnsi="Times New Roman" w:cs="Times New Roman"/>
                <w:sz w:val="24"/>
                <w:szCs w:val="24"/>
              </w:rPr>
              <w:t xml:space="preserve">: 10/100Mbps </w:t>
            </w:r>
          </w:p>
          <w:p w14:paraId="27FA8DFD"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lastRenderedPageBreak/>
              <w:t xml:space="preserve">4G LTE </w:t>
            </w:r>
            <w:proofErr w:type="spellStart"/>
            <w:r w:rsidRPr="00C56012">
              <w:rPr>
                <w:rFonts w:ascii="Times New Roman" w:hAnsi="Times New Roman" w:cs="Times New Roman"/>
                <w:sz w:val="24"/>
                <w:szCs w:val="24"/>
              </w:rPr>
              <w:t>up</w:t>
            </w:r>
            <w:proofErr w:type="spellEnd"/>
            <w:r w:rsidRPr="00C56012">
              <w:rPr>
                <w:rFonts w:ascii="Times New Roman" w:hAnsi="Times New Roman" w:cs="Times New Roman"/>
                <w:sz w:val="24"/>
                <w:szCs w:val="24"/>
              </w:rPr>
              <w:t xml:space="preserve"> to 150 DL/50 UL Mbps</w:t>
            </w:r>
          </w:p>
        </w:tc>
      </w:tr>
      <w:tr w:rsidR="008511FC" w:rsidRPr="006C21F9" w14:paraId="4DCF22CA" w14:textId="77777777" w:rsidTr="00D03FAE">
        <w:trPr>
          <w:trHeight w:val="227"/>
        </w:trPr>
        <w:tc>
          <w:tcPr>
            <w:tcW w:w="810" w:type="dxa"/>
          </w:tcPr>
          <w:p w14:paraId="11C0B894" w14:textId="77777777" w:rsidR="008511FC" w:rsidRPr="00C56012" w:rsidRDefault="008511FC" w:rsidP="00D03FAE">
            <w:pPr>
              <w:autoSpaceDE w:val="0"/>
              <w:autoSpaceDN w:val="0"/>
              <w:adjustRightInd w:val="0"/>
              <w:spacing w:line="360" w:lineRule="auto"/>
              <w:jc w:val="center"/>
              <w:rPr>
                <w:rFonts w:ascii="Times New Roman" w:hAnsi="Times New Roman" w:cs="Times New Roman"/>
                <w:sz w:val="24"/>
                <w:szCs w:val="24"/>
              </w:rPr>
            </w:pPr>
            <w:r w:rsidRPr="00C56012">
              <w:rPr>
                <w:rFonts w:ascii="Times New Roman" w:hAnsi="Times New Roman" w:cs="Times New Roman"/>
                <w:sz w:val="24"/>
                <w:szCs w:val="24"/>
              </w:rPr>
              <w:lastRenderedPageBreak/>
              <w:t>8.</w:t>
            </w:r>
          </w:p>
        </w:tc>
        <w:tc>
          <w:tcPr>
            <w:tcW w:w="3595" w:type="dxa"/>
          </w:tcPr>
          <w:p w14:paraId="2975BE90"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Tipas</w:t>
            </w:r>
          </w:p>
        </w:tc>
        <w:tc>
          <w:tcPr>
            <w:tcW w:w="5086" w:type="dxa"/>
          </w:tcPr>
          <w:p w14:paraId="251C6804"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 xml:space="preserve">INDUSTRIAL </w:t>
            </w:r>
            <w:proofErr w:type="spellStart"/>
            <w:r w:rsidRPr="00C56012">
              <w:rPr>
                <w:rFonts w:ascii="Times New Roman" w:hAnsi="Times New Roman" w:cs="Times New Roman"/>
                <w:sz w:val="24"/>
                <w:szCs w:val="24"/>
              </w:rPr>
              <w:t>IoT</w:t>
            </w:r>
            <w:proofErr w:type="spellEnd"/>
            <w:r w:rsidRPr="00C56012">
              <w:rPr>
                <w:rFonts w:ascii="Times New Roman" w:hAnsi="Times New Roman" w:cs="Times New Roman"/>
                <w:sz w:val="24"/>
                <w:szCs w:val="24"/>
              </w:rPr>
              <w:t xml:space="preserve"> 4G LTE ROUTER &amp; GATEWAY</w:t>
            </w:r>
          </w:p>
        </w:tc>
      </w:tr>
      <w:tr w:rsidR="008511FC" w:rsidRPr="006C21F9" w14:paraId="26CBCA45" w14:textId="77777777" w:rsidTr="00D03FAE">
        <w:trPr>
          <w:trHeight w:val="243"/>
        </w:trPr>
        <w:tc>
          <w:tcPr>
            <w:tcW w:w="810" w:type="dxa"/>
          </w:tcPr>
          <w:p w14:paraId="1E768836" w14:textId="77777777" w:rsidR="008511FC" w:rsidRPr="00C56012" w:rsidRDefault="008511FC" w:rsidP="00D03FAE">
            <w:pPr>
              <w:autoSpaceDE w:val="0"/>
              <w:autoSpaceDN w:val="0"/>
              <w:adjustRightInd w:val="0"/>
              <w:spacing w:line="360" w:lineRule="auto"/>
              <w:jc w:val="center"/>
              <w:rPr>
                <w:rFonts w:ascii="Times New Roman" w:hAnsi="Times New Roman" w:cs="Times New Roman"/>
                <w:sz w:val="24"/>
                <w:szCs w:val="24"/>
              </w:rPr>
            </w:pPr>
            <w:r w:rsidRPr="00C56012">
              <w:rPr>
                <w:rFonts w:ascii="Times New Roman" w:hAnsi="Times New Roman" w:cs="Times New Roman"/>
                <w:sz w:val="24"/>
                <w:szCs w:val="24"/>
              </w:rPr>
              <w:t>9.</w:t>
            </w:r>
          </w:p>
        </w:tc>
        <w:tc>
          <w:tcPr>
            <w:tcW w:w="3595" w:type="dxa"/>
          </w:tcPr>
          <w:p w14:paraId="44543784"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Antenos prijungimas</w:t>
            </w:r>
          </w:p>
        </w:tc>
        <w:tc>
          <w:tcPr>
            <w:tcW w:w="5086" w:type="dxa"/>
          </w:tcPr>
          <w:p w14:paraId="6DE289C2"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1  x 50 Ω SMA</w:t>
            </w:r>
          </w:p>
        </w:tc>
      </w:tr>
      <w:tr w:rsidR="008511FC" w:rsidRPr="006C21F9" w14:paraId="4AD58E85" w14:textId="77777777" w:rsidTr="00D03FAE">
        <w:trPr>
          <w:trHeight w:val="243"/>
        </w:trPr>
        <w:tc>
          <w:tcPr>
            <w:tcW w:w="810" w:type="dxa"/>
          </w:tcPr>
          <w:p w14:paraId="731B7708" w14:textId="77777777" w:rsidR="008511FC" w:rsidRPr="00C56012" w:rsidRDefault="008511FC" w:rsidP="00D03FAE">
            <w:pPr>
              <w:autoSpaceDE w:val="0"/>
              <w:autoSpaceDN w:val="0"/>
              <w:adjustRightInd w:val="0"/>
              <w:spacing w:line="360" w:lineRule="auto"/>
              <w:jc w:val="center"/>
              <w:rPr>
                <w:rFonts w:ascii="Times New Roman" w:hAnsi="Times New Roman" w:cs="Times New Roman"/>
                <w:sz w:val="24"/>
                <w:szCs w:val="24"/>
              </w:rPr>
            </w:pPr>
            <w:r w:rsidRPr="00C56012">
              <w:rPr>
                <w:rFonts w:ascii="Times New Roman" w:hAnsi="Times New Roman" w:cs="Times New Roman"/>
                <w:sz w:val="24"/>
                <w:szCs w:val="24"/>
              </w:rPr>
              <w:t>10.</w:t>
            </w:r>
          </w:p>
        </w:tc>
        <w:tc>
          <w:tcPr>
            <w:tcW w:w="3595" w:type="dxa"/>
          </w:tcPr>
          <w:p w14:paraId="7FB2500F"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 xml:space="preserve">SIM </w:t>
            </w:r>
            <w:proofErr w:type="spellStart"/>
            <w:r w:rsidRPr="00C56012">
              <w:rPr>
                <w:rFonts w:ascii="Times New Roman" w:hAnsi="Times New Roman" w:cs="Times New Roman"/>
                <w:sz w:val="24"/>
                <w:szCs w:val="24"/>
              </w:rPr>
              <w:t>slotas</w:t>
            </w:r>
            <w:proofErr w:type="spellEnd"/>
          </w:p>
        </w:tc>
        <w:tc>
          <w:tcPr>
            <w:tcW w:w="5086" w:type="dxa"/>
          </w:tcPr>
          <w:p w14:paraId="76B64DDA"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 xml:space="preserve">2 x SIM </w:t>
            </w:r>
          </w:p>
        </w:tc>
      </w:tr>
      <w:tr w:rsidR="008511FC" w:rsidRPr="006C21F9" w14:paraId="7180F82A" w14:textId="77777777" w:rsidTr="00D03FAE">
        <w:trPr>
          <w:trHeight w:val="227"/>
        </w:trPr>
        <w:tc>
          <w:tcPr>
            <w:tcW w:w="810" w:type="dxa"/>
          </w:tcPr>
          <w:p w14:paraId="7DC95490" w14:textId="77777777" w:rsidR="008511FC" w:rsidRPr="00C56012" w:rsidRDefault="008511FC" w:rsidP="00D03FAE">
            <w:pPr>
              <w:autoSpaceDE w:val="0"/>
              <w:autoSpaceDN w:val="0"/>
              <w:adjustRightInd w:val="0"/>
              <w:spacing w:line="360" w:lineRule="auto"/>
              <w:jc w:val="center"/>
              <w:rPr>
                <w:rFonts w:ascii="Times New Roman" w:hAnsi="Times New Roman" w:cs="Times New Roman"/>
                <w:sz w:val="24"/>
                <w:szCs w:val="24"/>
              </w:rPr>
            </w:pPr>
            <w:r w:rsidRPr="00C56012">
              <w:rPr>
                <w:rFonts w:ascii="Times New Roman" w:hAnsi="Times New Roman" w:cs="Times New Roman"/>
                <w:sz w:val="24"/>
                <w:szCs w:val="24"/>
              </w:rPr>
              <w:t>11.</w:t>
            </w:r>
          </w:p>
        </w:tc>
        <w:tc>
          <w:tcPr>
            <w:tcW w:w="3595" w:type="dxa"/>
          </w:tcPr>
          <w:p w14:paraId="2FBE06C2"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Maitinimas (Power)</w:t>
            </w:r>
          </w:p>
        </w:tc>
        <w:tc>
          <w:tcPr>
            <w:tcW w:w="5086" w:type="dxa"/>
          </w:tcPr>
          <w:p w14:paraId="2816106D"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9-36 VDC</w:t>
            </w:r>
          </w:p>
        </w:tc>
      </w:tr>
      <w:tr w:rsidR="008511FC" w:rsidRPr="006C21F9" w14:paraId="0DE9DA9D" w14:textId="77777777" w:rsidTr="00D03FAE">
        <w:trPr>
          <w:trHeight w:val="1235"/>
        </w:trPr>
        <w:tc>
          <w:tcPr>
            <w:tcW w:w="810" w:type="dxa"/>
          </w:tcPr>
          <w:p w14:paraId="7BBD69E7" w14:textId="77777777" w:rsidR="008511FC" w:rsidRPr="00C56012" w:rsidRDefault="008511FC" w:rsidP="00D03FAE">
            <w:pPr>
              <w:autoSpaceDE w:val="0"/>
              <w:autoSpaceDN w:val="0"/>
              <w:adjustRightInd w:val="0"/>
              <w:spacing w:line="360" w:lineRule="auto"/>
              <w:jc w:val="center"/>
              <w:rPr>
                <w:rFonts w:ascii="Times New Roman" w:hAnsi="Times New Roman" w:cs="Times New Roman"/>
                <w:sz w:val="24"/>
                <w:szCs w:val="24"/>
              </w:rPr>
            </w:pPr>
            <w:r w:rsidRPr="00C56012">
              <w:rPr>
                <w:rFonts w:ascii="Times New Roman" w:hAnsi="Times New Roman" w:cs="Times New Roman"/>
                <w:sz w:val="24"/>
                <w:szCs w:val="24"/>
              </w:rPr>
              <w:t>12.</w:t>
            </w:r>
          </w:p>
        </w:tc>
        <w:tc>
          <w:tcPr>
            <w:tcW w:w="3595" w:type="dxa"/>
          </w:tcPr>
          <w:p w14:paraId="2C94AC7E"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Atsparumas (</w:t>
            </w:r>
            <w:proofErr w:type="spellStart"/>
            <w:r w:rsidRPr="00C56012">
              <w:rPr>
                <w:rFonts w:ascii="Times New Roman" w:hAnsi="Times New Roman" w:cs="Times New Roman"/>
                <w:sz w:val="24"/>
                <w:szCs w:val="24"/>
              </w:rPr>
              <w:t>Enclosure</w:t>
            </w:r>
            <w:proofErr w:type="spellEnd"/>
            <w:r w:rsidRPr="00C56012">
              <w:rPr>
                <w:rFonts w:ascii="Times New Roman" w:hAnsi="Times New Roman" w:cs="Times New Roman"/>
                <w:sz w:val="24"/>
                <w:szCs w:val="24"/>
              </w:rPr>
              <w:t>)</w:t>
            </w:r>
          </w:p>
        </w:tc>
        <w:tc>
          <w:tcPr>
            <w:tcW w:w="5086" w:type="dxa"/>
          </w:tcPr>
          <w:p w14:paraId="5EAA3510"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 xml:space="preserve">IP30 </w:t>
            </w:r>
            <w:proofErr w:type="spellStart"/>
            <w:r w:rsidRPr="00C56012">
              <w:rPr>
                <w:rFonts w:ascii="Times New Roman" w:hAnsi="Times New Roman" w:cs="Times New Roman"/>
                <w:sz w:val="24"/>
                <w:szCs w:val="24"/>
              </w:rPr>
              <w:t>rated</w:t>
            </w:r>
            <w:proofErr w:type="spellEnd"/>
            <w:r w:rsidRPr="00C56012">
              <w:rPr>
                <w:rFonts w:ascii="Times New Roman" w:hAnsi="Times New Roman" w:cs="Times New Roman"/>
                <w:sz w:val="24"/>
                <w:szCs w:val="24"/>
              </w:rPr>
              <w:t xml:space="preserve"> </w:t>
            </w:r>
            <w:proofErr w:type="spellStart"/>
            <w:r w:rsidRPr="00C56012">
              <w:rPr>
                <w:rFonts w:ascii="Times New Roman" w:hAnsi="Times New Roman" w:cs="Times New Roman"/>
                <w:sz w:val="24"/>
                <w:szCs w:val="24"/>
              </w:rPr>
              <w:t>metal</w:t>
            </w:r>
            <w:proofErr w:type="spellEnd"/>
            <w:r w:rsidRPr="00C56012">
              <w:rPr>
                <w:rFonts w:ascii="Times New Roman" w:hAnsi="Times New Roman" w:cs="Times New Roman"/>
                <w:sz w:val="24"/>
                <w:szCs w:val="24"/>
              </w:rPr>
              <w:t xml:space="preserve"> </w:t>
            </w:r>
            <w:proofErr w:type="spellStart"/>
            <w:r w:rsidRPr="00C56012">
              <w:rPr>
                <w:rFonts w:ascii="Times New Roman" w:hAnsi="Times New Roman" w:cs="Times New Roman"/>
                <w:sz w:val="24"/>
                <w:szCs w:val="24"/>
              </w:rPr>
              <w:t>enclosure</w:t>
            </w:r>
            <w:proofErr w:type="spellEnd"/>
          </w:p>
          <w:p w14:paraId="42C2981B"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DIN-</w:t>
            </w:r>
            <w:proofErr w:type="spellStart"/>
            <w:r w:rsidRPr="00C56012">
              <w:rPr>
                <w:rFonts w:ascii="Times New Roman" w:hAnsi="Times New Roman" w:cs="Times New Roman"/>
                <w:sz w:val="24"/>
                <w:szCs w:val="24"/>
              </w:rPr>
              <w:t>Rail</w:t>
            </w:r>
            <w:proofErr w:type="spellEnd"/>
            <w:r w:rsidRPr="00C56012">
              <w:rPr>
                <w:rFonts w:ascii="Times New Roman" w:hAnsi="Times New Roman" w:cs="Times New Roman"/>
                <w:sz w:val="24"/>
                <w:szCs w:val="24"/>
              </w:rPr>
              <w:t xml:space="preserve"> </w:t>
            </w:r>
            <w:proofErr w:type="spellStart"/>
            <w:r w:rsidRPr="00C56012">
              <w:rPr>
                <w:rFonts w:ascii="Times New Roman" w:hAnsi="Times New Roman" w:cs="Times New Roman"/>
                <w:sz w:val="24"/>
                <w:szCs w:val="24"/>
              </w:rPr>
              <w:t>mount</w:t>
            </w:r>
            <w:proofErr w:type="spellEnd"/>
          </w:p>
          <w:p w14:paraId="3E520FDC"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proofErr w:type="spellStart"/>
            <w:r w:rsidRPr="00C56012">
              <w:rPr>
                <w:rFonts w:ascii="Times New Roman" w:hAnsi="Times New Roman" w:cs="Times New Roman"/>
                <w:sz w:val="24"/>
                <w:szCs w:val="24"/>
              </w:rPr>
              <w:t>Grounding</w:t>
            </w:r>
            <w:proofErr w:type="spellEnd"/>
            <w:r w:rsidRPr="00C56012">
              <w:rPr>
                <w:rFonts w:ascii="Times New Roman" w:hAnsi="Times New Roman" w:cs="Times New Roman"/>
                <w:sz w:val="24"/>
                <w:szCs w:val="24"/>
              </w:rPr>
              <w:t xml:space="preserve"> </w:t>
            </w:r>
            <w:proofErr w:type="spellStart"/>
            <w:r w:rsidRPr="00C56012">
              <w:rPr>
                <w:rFonts w:ascii="Times New Roman" w:hAnsi="Times New Roman" w:cs="Times New Roman"/>
                <w:sz w:val="24"/>
                <w:szCs w:val="24"/>
              </w:rPr>
              <w:t>point</w:t>
            </w:r>
            <w:proofErr w:type="spellEnd"/>
          </w:p>
          <w:p w14:paraId="6D3752C5"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ESD (</w:t>
            </w:r>
            <w:proofErr w:type="spellStart"/>
            <w:r w:rsidRPr="00C56012">
              <w:rPr>
                <w:rFonts w:ascii="Times New Roman" w:hAnsi="Times New Roman" w:cs="Times New Roman"/>
                <w:sz w:val="24"/>
                <w:szCs w:val="24"/>
              </w:rPr>
              <w:t>Ethernet</w:t>
            </w:r>
            <w:proofErr w:type="spellEnd"/>
            <w:r w:rsidRPr="00C56012">
              <w:rPr>
                <w:rFonts w:ascii="Times New Roman" w:hAnsi="Times New Roman" w:cs="Times New Roman"/>
                <w:sz w:val="24"/>
                <w:szCs w:val="24"/>
              </w:rPr>
              <w:t xml:space="preserve">) </w:t>
            </w:r>
            <w:proofErr w:type="spellStart"/>
            <w:r w:rsidRPr="00C56012">
              <w:rPr>
                <w:rFonts w:ascii="Times New Roman" w:hAnsi="Times New Roman" w:cs="Times New Roman"/>
                <w:sz w:val="24"/>
                <w:szCs w:val="24"/>
              </w:rPr>
              <w:t>Protection</w:t>
            </w:r>
            <w:proofErr w:type="spellEnd"/>
            <w:r w:rsidRPr="00C56012">
              <w:rPr>
                <w:rFonts w:ascii="Times New Roman" w:hAnsi="Times New Roman" w:cs="Times New Roman"/>
                <w:sz w:val="24"/>
                <w:szCs w:val="24"/>
              </w:rPr>
              <w:t xml:space="preserve">: 1,5 </w:t>
            </w:r>
            <w:proofErr w:type="spellStart"/>
            <w:r w:rsidRPr="00C56012">
              <w:rPr>
                <w:rFonts w:ascii="Times New Roman" w:hAnsi="Times New Roman" w:cs="Times New Roman"/>
                <w:sz w:val="24"/>
                <w:szCs w:val="24"/>
              </w:rPr>
              <w:t>kV</w:t>
            </w:r>
            <w:proofErr w:type="spellEnd"/>
            <w:r w:rsidRPr="00C56012">
              <w:rPr>
                <w:rFonts w:ascii="Times New Roman" w:hAnsi="Times New Roman" w:cs="Times New Roman"/>
                <w:sz w:val="24"/>
                <w:szCs w:val="24"/>
              </w:rPr>
              <w:t xml:space="preserve"> RMS</w:t>
            </w:r>
          </w:p>
          <w:p w14:paraId="7E6F4653"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 xml:space="preserve">ESD RS485 (Power) </w:t>
            </w:r>
            <w:proofErr w:type="spellStart"/>
            <w:r w:rsidRPr="00C56012">
              <w:rPr>
                <w:rFonts w:ascii="Times New Roman" w:hAnsi="Times New Roman" w:cs="Times New Roman"/>
                <w:sz w:val="24"/>
                <w:szCs w:val="24"/>
              </w:rPr>
              <w:t>Protection</w:t>
            </w:r>
            <w:proofErr w:type="spellEnd"/>
            <w:r w:rsidRPr="00C56012">
              <w:rPr>
                <w:rFonts w:ascii="Times New Roman" w:hAnsi="Times New Roman" w:cs="Times New Roman"/>
                <w:sz w:val="24"/>
                <w:szCs w:val="24"/>
              </w:rPr>
              <w:t>: 2kV</w:t>
            </w:r>
          </w:p>
        </w:tc>
      </w:tr>
      <w:tr w:rsidR="008511FC" w:rsidRPr="006C21F9" w14:paraId="4D7BB3BE" w14:textId="77777777" w:rsidTr="00D03FAE">
        <w:trPr>
          <w:trHeight w:val="471"/>
        </w:trPr>
        <w:tc>
          <w:tcPr>
            <w:tcW w:w="810" w:type="dxa"/>
          </w:tcPr>
          <w:p w14:paraId="5F746145" w14:textId="77777777" w:rsidR="008511FC" w:rsidRPr="00C56012" w:rsidRDefault="008511FC" w:rsidP="00D03FAE">
            <w:pPr>
              <w:autoSpaceDE w:val="0"/>
              <w:autoSpaceDN w:val="0"/>
              <w:adjustRightInd w:val="0"/>
              <w:spacing w:line="360" w:lineRule="auto"/>
              <w:jc w:val="center"/>
              <w:rPr>
                <w:rFonts w:ascii="Times New Roman" w:hAnsi="Times New Roman" w:cs="Times New Roman"/>
                <w:sz w:val="24"/>
                <w:szCs w:val="24"/>
              </w:rPr>
            </w:pPr>
            <w:r w:rsidRPr="00C56012">
              <w:rPr>
                <w:rFonts w:ascii="Times New Roman" w:hAnsi="Times New Roman" w:cs="Times New Roman"/>
                <w:sz w:val="24"/>
                <w:szCs w:val="24"/>
              </w:rPr>
              <w:t>13.</w:t>
            </w:r>
          </w:p>
        </w:tc>
        <w:tc>
          <w:tcPr>
            <w:tcW w:w="3595" w:type="dxa"/>
          </w:tcPr>
          <w:p w14:paraId="0EC482AA"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Darbinė temperatūra (</w:t>
            </w:r>
            <w:proofErr w:type="spellStart"/>
            <w:r w:rsidRPr="00C56012">
              <w:rPr>
                <w:rFonts w:ascii="Times New Roman" w:hAnsi="Times New Roman" w:cs="Times New Roman"/>
                <w:sz w:val="24"/>
                <w:szCs w:val="24"/>
              </w:rPr>
              <w:t>Operating</w:t>
            </w:r>
            <w:proofErr w:type="spellEnd"/>
            <w:r w:rsidRPr="00C56012">
              <w:rPr>
                <w:rFonts w:ascii="Times New Roman" w:hAnsi="Times New Roman" w:cs="Times New Roman"/>
                <w:sz w:val="24"/>
                <w:szCs w:val="24"/>
              </w:rPr>
              <w:t xml:space="preserve"> </w:t>
            </w:r>
            <w:proofErr w:type="spellStart"/>
            <w:r w:rsidRPr="00C56012">
              <w:rPr>
                <w:rFonts w:ascii="Times New Roman" w:hAnsi="Times New Roman" w:cs="Times New Roman"/>
                <w:sz w:val="24"/>
                <w:szCs w:val="24"/>
              </w:rPr>
              <w:t>Temperature</w:t>
            </w:r>
            <w:proofErr w:type="spellEnd"/>
            <w:r w:rsidRPr="00C56012">
              <w:rPr>
                <w:rFonts w:ascii="Times New Roman" w:hAnsi="Times New Roman" w:cs="Times New Roman"/>
                <w:sz w:val="24"/>
                <w:szCs w:val="24"/>
              </w:rPr>
              <w:t>)</w:t>
            </w:r>
          </w:p>
        </w:tc>
        <w:tc>
          <w:tcPr>
            <w:tcW w:w="5086" w:type="dxa"/>
          </w:tcPr>
          <w:p w14:paraId="23D56B22"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-40° – 75° C</w:t>
            </w:r>
          </w:p>
        </w:tc>
      </w:tr>
      <w:tr w:rsidR="008511FC" w:rsidRPr="00EA573A" w14:paraId="5D4A2EAF" w14:textId="77777777" w:rsidTr="00D03FAE">
        <w:trPr>
          <w:trHeight w:val="243"/>
        </w:trPr>
        <w:tc>
          <w:tcPr>
            <w:tcW w:w="810" w:type="dxa"/>
          </w:tcPr>
          <w:p w14:paraId="1DAB694D" w14:textId="77777777" w:rsidR="008511FC" w:rsidRPr="00C56012" w:rsidRDefault="008511FC" w:rsidP="00D03FAE">
            <w:pPr>
              <w:autoSpaceDE w:val="0"/>
              <w:autoSpaceDN w:val="0"/>
              <w:adjustRightInd w:val="0"/>
              <w:spacing w:line="360" w:lineRule="auto"/>
              <w:jc w:val="center"/>
              <w:rPr>
                <w:rFonts w:ascii="Times New Roman" w:hAnsi="Times New Roman" w:cs="Times New Roman"/>
                <w:sz w:val="24"/>
                <w:szCs w:val="24"/>
              </w:rPr>
            </w:pPr>
            <w:r w:rsidRPr="00C56012">
              <w:rPr>
                <w:rFonts w:ascii="Times New Roman" w:hAnsi="Times New Roman" w:cs="Times New Roman"/>
                <w:sz w:val="24"/>
                <w:szCs w:val="24"/>
              </w:rPr>
              <w:t>14.</w:t>
            </w:r>
          </w:p>
        </w:tc>
        <w:tc>
          <w:tcPr>
            <w:tcW w:w="3595" w:type="dxa"/>
          </w:tcPr>
          <w:p w14:paraId="53F36A51"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Darbinė drėgmė (</w:t>
            </w:r>
            <w:proofErr w:type="spellStart"/>
            <w:r w:rsidRPr="00C56012">
              <w:rPr>
                <w:rFonts w:ascii="Times New Roman" w:hAnsi="Times New Roman" w:cs="Times New Roman"/>
                <w:sz w:val="24"/>
                <w:szCs w:val="24"/>
              </w:rPr>
              <w:t>Operating</w:t>
            </w:r>
            <w:proofErr w:type="spellEnd"/>
            <w:r w:rsidRPr="00C56012">
              <w:rPr>
                <w:rFonts w:ascii="Times New Roman" w:hAnsi="Times New Roman" w:cs="Times New Roman"/>
                <w:sz w:val="24"/>
                <w:szCs w:val="24"/>
              </w:rPr>
              <w:t xml:space="preserve"> </w:t>
            </w:r>
            <w:proofErr w:type="spellStart"/>
            <w:r w:rsidRPr="00C56012">
              <w:rPr>
                <w:rFonts w:ascii="Times New Roman" w:hAnsi="Times New Roman" w:cs="Times New Roman"/>
                <w:sz w:val="24"/>
                <w:szCs w:val="24"/>
              </w:rPr>
              <w:t>Humidity</w:t>
            </w:r>
            <w:proofErr w:type="spellEnd"/>
            <w:r w:rsidRPr="00C56012">
              <w:rPr>
                <w:rFonts w:ascii="Times New Roman" w:hAnsi="Times New Roman" w:cs="Times New Roman"/>
                <w:sz w:val="24"/>
                <w:szCs w:val="24"/>
              </w:rPr>
              <w:t>)</w:t>
            </w:r>
          </w:p>
        </w:tc>
        <w:tc>
          <w:tcPr>
            <w:tcW w:w="5086" w:type="dxa"/>
          </w:tcPr>
          <w:p w14:paraId="3C4279DF"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Ne mažiau 90% rasos taškas (</w:t>
            </w:r>
            <w:proofErr w:type="spellStart"/>
            <w:r w:rsidRPr="00C56012">
              <w:rPr>
                <w:rFonts w:ascii="Times New Roman" w:hAnsi="Times New Roman" w:cs="Times New Roman"/>
                <w:sz w:val="24"/>
                <w:szCs w:val="24"/>
              </w:rPr>
              <w:t>non-condensing</w:t>
            </w:r>
            <w:proofErr w:type="spellEnd"/>
            <w:r w:rsidRPr="00C56012">
              <w:rPr>
                <w:rFonts w:ascii="Times New Roman" w:hAnsi="Times New Roman" w:cs="Times New Roman"/>
                <w:sz w:val="24"/>
                <w:szCs w:val="24"/>
              </w:rPr>
              <w:t>)</w:t>
            </w:r>
          </w:p>
        </w:tc>
      </w:tr>
      <w:tr w:rsidR="008511FC" w:rsidRPr="00EA573A" w14:paraId="63D6FCB2" w14:textId="77777777" w:rsidTr="00D03FAE">
        <w:trPr>
          <w:trHeight w:val="243"/>
        </w:trPr>
        <w:tc>
          <w:tcPr>
            <w:tcW w:w="810" w:type="dxa"/>
          </w:tcPr>
          <w:p w14:paraId="01EDE524" w14:textId="77777777" w:rsidR="008511FC" w:rsidRPr="00C56012" w:rsidRDefault="008511FC" w:rsidP="00D03FAE">
            <w:pPr>
              <w:autoSpaceDE w:val="0"/>
              <w:autoSpaceDN w:val="0"/>
              <w:adjustRightInd w:val="0"/>
              <w:spacing w:line="360" w:lineRule="auto"/>
              <w:jc w:val="center"/>
              <w:rPr>
                <w:rFonts w:ascii="Times New Roman" w:hAnsi="Times New Roman" w:cs="Times New Roman"/>
                <w:sz w:val="24"/>
                <w:szCs w:val="24"/>
              </w:rPr>
            </w:pPr>
            <w:r w:rsidRPr="00C56012">
              <w:rPr>
                <w:rFonts w:ascii="Times New Roman" w:hAnsi="Times New Roman" w:cs="Times New Roman"/>
                <w:sz w:val="24"/>
                <w:szCs w:val="24"/>
              </w:rPr>
              <w:t>15</w:t>
            </w:r>
          </w:p>
        </w:tc>
        <w:tc>
          <w:tcPr>
            <w:tcW w:w="3595" w:type="dxa"/>
          </w:tcPr>
          <w:p w14:paraId="1E7C4955"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Maitinimas</w:t>
            </w:r>
          </w:p>
        </w:tc>
        <w:tc>
          <w:tcPr>
            <w:tcW w:w="5086" w:type="dxa"/>
          </w:tcPr>
          <w:p w14:paraId="2115FEA6"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 xml:space="preserve">9 – 30 VDC, reverse </w:t>
            </w:r>
            <w:proofErr w:type="spellStart"/>
            <w:r w:rsidRPr="00C56012">
              <w:rPr>
                <w:rFonts w:ascii="Times New Roman" w:hAnsi="Times New Roman" w:cs="Times New Roman"/>
                <w:sz w:val="24"/>
                <w:szCs w:val="24"/>
              </w:rPr>
              <w:t>polarity</w:t>
            </w:r>
            <w:proofErr w:type="spellEnd"/>
            <w:r w:rsidRPr="00C56012">
              <w:rPr>
                <w:rFonts w:ascii="Times New Roman" w:hAnsi="Times New Roman" w:cs="Times New Roman"/>
                <w:sz w:val="24"/>
                <w:szCs w:val="24"/>
              </w:rPr>
              <w:t xml:space="preserve"> </w:t>
            </w:r>
            <w:proofErr w:type="spellStart"/>
            <w:r w:rsidRPr="00C56012">
              <w:rPr>
                <w:rFonts w:ascii="Times New Roman" w:hAnsi="Times New Roman" w:cs="Times New Roman"/>
                <w:sz w:val="24"/>
                <w:szCs w:val="24"/>
              </w:rPr>
              <w:t>protection</w:t>
            </w:r>
            <w:proofErr w:type="spellEnd"/>
            <w:r w:rsidRPr="00C56012">
              <w:rPr>
                <w:rFonts w:ascii="Times New Roman" w:hAnsi="Times New Roman" w:cs="Times New Roman"/>
                <w:sz w:val="24"/>
                <w:szCs w:val="24"/>
              </w:rPr>
              <w:t xml:space="preserve">, </w:t>
            </w:r>
            <w:proofErr w:type="spellStart"/>
            <w:r w:rsidRPr="00C56012">
              <w:rPr>
                <w:rFonts w:ascii="Times New Roman" w:hAnsi="Times New Roman" w:cs="Times New Roman"/>
                <w:sz w:val="24"/>
                <w:szCs w:val="24"/>
              </w:rPr>
              <w:t>surge</w:t>
            </w:r>
            <w:proofErr w:type="spellEnd"/>
            <w:r w:rsidRPr="00C56012">
              <w:rPr>
                <w:rFonts w:ascii="Times New Roman" w:hAnsi="Times New Roman" w:cs="Times New Roman"/>
                <w:sz w:val="24"/>
                <w:szCs w:val="24"/>
              </w:rPr>
              <w:t xml:space="preserve"> </w:t>
            </w:r>
            <w:proofErr w:type="spellStart"/>
            <w:r w:rsidRPr="00C56012">
              <w:rPr>
                <w:rFonts w:ascii="Times New Roman" w:hAnsi="Times New Roman" w:cs="Times New Roman"/>
                <w:sz w:val="24"/>
                <w:szCs w:val="24"/>
              </w:rPr>
              <w:t>protection</w:t>
            </w:r>
            <w:proofErr w:type="spellEnd"/>
            <w:r w:rsidRPr="00C56012">
              <w:rPr>
                <w:rFonts w:ascii="Times New Roman" w:hAnsi="Times New Roman" w:cs="Times New Roman"/>
                <w:sz w:val="24"/>
                <w:szCs w:val="24"/>
              </w:rPr>
              <w:t xml:space="preserve"> +/-1 </w:t>
            </w:r>
            <w:proofErr w:type="spellStart"/>
            <w:r w:rsidRPr="00C56012">
              <w:rPr>
                <w:rFonts w:ascii="Times New Roman" w:hAnsi="Times New Roman" w:cs="Times New Roman"/>
                <w:sz w:val="24"/>
                <w:szCs w:val="24"/>
              </w:rPr>
              <w:t>kV</w:t>
            </w:r>
            <w:proofErr w:type="spellEnd"/>
            <w:r w:rsidRPr="00C56012">
              <w:rPr>
                <w:rFonts w:ascii="Times New Roman" w:hAnsi="Times New Roman" w:cs="Times New Roman"/>
                <w:sz w:val="24"/>
                <w:szCs w:val="24"/>
              </w:rPr>
              <w:t xml:space="preserve"> 50 µs </w:t>
            </w:r>
            <w:proofErr w:type="spellStart"/>
            <w:r w:rsidRPr="00C56012">
              <w:rPr>
                <w:rFonts w:ascii="Times New Roman" w:hAnsi="Times New Roman" w:cs="Times New Roman"/>
                <w:sz w:val="24"/>
                <w:szCs w:val="24"/>
              </w:rPr>
              <w:t>max</w:t>
            </w:r>
            <w:proofErr w:type="spellEnd"/>
          </w:p>
        </w:tc>
      </w:tr>
      <w:tr w:rsidR="008511FC" w:rsidRPr="00EA573A" w14:paraId="02239D16" w14:textId="77777777" w:rsidTr="00D03FAE">
        <w:trPr>
          <w:trHeight w:val="243"/>
        </w:trPr>
        <w:tc>
          <w:tcPr>
            <w:tcW w:w="810" w:type="dxa"/>
          </w:tcPr>
          <w:p w14:paraId="49A92310" w14:textId="77777777" w:rsidR="008511FC" w:rsidRPr="00C56012" w:rsidRDefault="008511FC" w:rsidP="00D03FAE">
            <w:pPr>
              <w:autoSpaceDE w:val="0"/>
              <w:autoSpaceDN w:val="0"/>
              <w:adjustRightInd w:val="0"/>
              <w:spacing w:line="360" w:lineRule="auto"/>
              <w:jc w:val="center"/>
              <w:rPr>
                <w:rFonts w:ascii="Times New Roman" w:hAnsi="Times New Roman" w:cs="Times New Roman"/>
                <w:sz w:val="24"/>
                <w:szCs w:val="24"/>
              </w:rPr>
            </w:pPr>
            <w:r w:rsidRPr="00C56012">
              <w:rPr>
                <w:rFonts w:ascii="Times New Roman" w:hAnsi="Times New Roman" w:cs="Times New Roman"/>
                <w:sz w:val="24"/>
                <w:szCs w:val="24"/>
              </w:rPr>
              <w:t>16</w:t>
            </w:r>
          </w:p>
        </w:tc>
        <w:tc>
          <w:tcPr>
            <w:tcW w:w="3595" w:type="dxa"/>
          </w:tcPr>
          <w:p w14:paraId="78B2F3F3"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r w:rsidRPr="00C56012">
              <w:rPr>
                <w:rFonts w:ascii="Times New Roman" w:hAnsi="Times New Roman" w:cs="Times New Roman"/>
                <w:sz w:val="24"/>
                <w:szCs w:val="24"/>
              </w:rPr>
              <w:t>Galios vartojimas</w:t>
            </w:r>
          </w:p>
        </w:tc>
        <w:tc>
          <w:tcPr>
            <w:tcW w:w="5086" w:type="dxa"/>
          </w:tcPr>
          <w:p w14:paraId="0445BB00" w14:textId="77777777" w:rsidR="008511FC" w:rsidRPr="00C56012" w:rsidRDefault="008511FC" w:rsidP="00D03FAE">
            <w:pPr>
              <w:autoSpaceDE w:val="0"/>
              <w:autoSpaceDN w:val="0"/>
              <w:adjustRightInd w:val="0"/>
              <w:spacing w:line="360" w:lineRule="auto"/>
              <w:jc w:val="both"/>
              <w:rPr>
                <w:rFonts w:ascii="Times New Roman" w:hAnsi="Times New Roman" w:cs="Times New Roman"/>
                <w:sz w:val="24"/>
                <w:szCs w:val="24"/>
              </w:rPr>
            </w:pPr>
            <w:proofErr w:type="spellStart"/>
            <w:r w:rsidRPr="00C56012">
              <w:rPr>
                <w:rFonts w:ascii="Times New Roman" w:hAnsi="Times New Roman" w:cs="Times New Roman"/>
                <w:sz w:val="24"/>
                <w:szCs w:val="24"/>
              </w:rPr>
              <w:t>Idle</w:t>
            </w:r>
            <w:proofErr w:type="spellEnd"/>
            <w:r w:rsidRPr="00C56012">
              <w:rPr>
                <w:rFonts w:ascii="Times New Roman" w:hAnsi="Times New Roman" w:cs="Times New Roman"/>
                <w:sz w:val="24"/>
                <w:szCs w:val="24"/>
              </w:rPr>
              <w:t xml:space="preserve">: &lt; 1.5 W, </w:t>
            </w:r>
            <w:proofErr w:type="spellStart"/>
            <w:r w:rsidRPr="00C56012">
              <w:rPr>
                <w:rFonts w:ascii="Times New Roman" w:hAnsi="Times New Roman" w:cs="Times New Roman"/>
                <w:sz w:val="24"/>
                <w:szCs w:val="24"/>
              </w:rPr>
              <w:t>Max</w:t>
            </w:r>
            <w:proofErr w:type="spellEnd"/>
            <w:r w:rsidRPr="00C56012">
              <w:rPr>
                <w:rFonts w:ascii="Times New Roman" w:hAnsi="Times New Roman" w:cs="Times New Roman"/>
                <w:sz w:val="24"/>
                <w:szCs w:val="24"/>
              </w:rPr>
              <w:t>: &lt; 3.5 W </w:t>
            </w:r>
          </w:p>
        </w:tc>
      </w:tr>
    </w:tbl>
    <w:p w14:paraId="2B4DFD4E" w14:textId="77777777" w:rsidR="008511FC" w:rsidRPr="00734271" w:rsidRDefault="008511FC" w:rsidP="008511FC">
      <w:pPr>
        <w:pStyle w:val="Heading3"/>
        <w:numPr>
          <w:ilvl w:val="0"/>
          <w:numId w:val="0"/>
        </w:numPr>
        <w:spacing w:before="0" w:after="0" w:line="360" w:lineRule="auto"/>
        <w:ind w:left="876"/>
        <w:jc w:val="both"/>
        <w:rPr>
          <w:rFonts w:ascii="Times New Roman" w:hAnsi="Times New Roman" w:cs="Times New Roman"/>
          <w:b w:val="0"/>
          <w:bCs/>
          <w:color w:val="FF0000"/>
          <w:sz w:val="24"/>
          <w:szCs w:val="24"/>
        </w:rPr>
      </w:pPr>
    </w:p>
    <w:p w14:paraId="69FB6889" w14:textId="77777777" w:rsidR="008511FC" w:rsidRPr="00EA573A" w:rsidRDefault="008511FC" w:rsidP="008511FC">
      <w:pPr>
        <w:pStyle w:val="Heading3"/>
        <w:numPr>
          <w:ilvl w:val="0"/>
          <w:numId w:val="7"/>
        </w:numPr>
        <w:spacing w:before="0" w:after="0" w:line="360" w:lineRule="auto"/>
        <w:ind w:left="876" w:hanging="167"/>
        <w:jc w:val="both"/>
        <w:rPr>
          <w:rFonts w:ascii="Times New Roman" w:hAnsi="Times New Roman" w:cs="Times New Roman"/>
          <w:b w:val="0"/>
          <w:bCs/>
          <w:sz w:val="24"/>
          <w:szCs w:val="24"/>
        </w:rPr>
      </w:pPr>
      <w:r w:rsidRPr="00EA573A">
        <w:rPr>
          <w:rFonts w:ascii="Times New Roman" w:hAnsi="Times New Roman" w:cs="Times New Roman"/>
          <w:b w:val="0"/>
          <w:bCs/>
          <w:sz w:val="24"/>
          <w:szCs w:val="24"/>
        </w:rPr>
        <w:t>Nuotekų lygio matavimas.</w:t>
      </w:r>
    </w:p>
    <w:p w14:paraId="6CE64062" w14:textId="77777777" w:rsidR="008511FC" w:rsidRPr="00EA573A" w:rsidRDefault="008511FC" w:rsidP="008511FC">
      <w:pPr>
        <w:pStyle w:val="BodyText"/>
        <w:spacing w:after="0" w:line="360" w:lineRule="auto"/>
        <w:jc w:val="both"/>
        <w:rPr>
          <w:rFonts w:ascii="Times New Roman" w:hAnsi="Times New Roman" w:cs="Times New Roman"/>
          <w:bCs/>
          <w:sz w:val="24"/>
          <w:szCs w:val="24"/>
        </w:rPr>
      </w:pPr>
      <w:r w:rsidRPr="00EA573A">
        <w:rPr>
          <w:rFonts w:ascii="Times New Roman" w:hAnsi="Times New Roman" w:cs="Times New Roman"/>
          <w:bCs/>
          <w:sz w:val="24"/>
          <w:szCs w:val="24"/>
        </w:rPr>
        <w:tab/>
        <w:t>Avarinių lygių registracijai ir avariniam valdymui siurblinėje numatomi plūdiniai lygio davikliai skirti nuotekoms. Jungikliai turi būti be gyvsidabrio. Apsaugos laipsnis IP68. Plūdinis lygio daviklis turi turėti 1 persijungiantį kontaktą, kontakto jungiamoji geba 5A 230VAC. Darbinė terpė - nuotekos. Maksimali darbinė temperatūra +60</w:t>
      </w:r>
      <w:r w:rsidRPr="00EA573A">
        <w:rPr>
          <w:rFonts w:ascii="Times New Roman" w:eastAsia="MS Mincho" w:hAnsi="Times New Roman" w:cs="Times New Roman"/>
          <w:bCs/>
          <w:sz w:val="24"/>
          <w:szCs w:val="24"/>
          <w:vertAlign w:val="superscript"/>
        </w:rPr>
        <w:t>0</w:t>
      </w:r>
      <w:r w:rsidRPr="00EA573A">
        <w:rPr>
          <w:rFonts w:ascii="Times New Roman" w:eastAsia="MS Mincho" w:hAnsi="Times New Roman" w:cs="Times New Roman"/>
          <w:bCs/>
          <w:sz w:val="24"/>
          <w:szCs w:val="24"/>
        </w:rPr>
        <w:t>C</w:t>
      </w:r>
      <w:r w:rsidRPr="00EA573A">
        <w:rPr>
          <w:rFonts w:ascii="Times New Roman" w:hAnsi="Times New Roman" w:cs="Times New Roman"/>
          <w:bCs/>
          <w:sz w:val="24"/>
          <w:szCs w:val="24"/>
        </w:rPr>
        <w:t>. Maksimalus darbinis slėgis 4bar prie +20</w:t>
      </w:r>
      <w:r w:rsidRPr="00EA573A">
        <w:rPr>
          <w:rFonts w:ascii="Times New Roman" w:hAnsi="Times New Roman" w:cs="Times New Roman"/>
          <w:bCs/>
          <w:sz w:val="24"/>
          <w:szCs w:val="24"/>
          <w:vertAlign w:val="superscript"/>
        </w:rPr>
        <w:t>0</w:t>
      </w:r>
      <w:r w:rsidRPr="00EA573A">
        <w:rPr>
          <w:rFonts w:ascii="Times New Roman" w:hAnsi="Times New Roman" w:cs="Times New Roman"/>
          <w:bCs/>
          <w:sz w:val="24"/>
          <w:szCs w:val="24"/>
        </w:rPr>
        <w:t>C.</w:t>
      </w:r>
    </w:p>
    <w:p w14:paraId="5840F007" w14:textId="77777777" w:rsidR="008511FC" w:rsidRPr="00EA573A" w:rsidRDefault="008511FC" w:rsidP="008511FC">
      <w:pPr>
        <w:pStyle w:val="BodyText"/>
        <w:spacing w:after="0" w:line="360" w:lineRule="auto"/>
        <w:jc w:val="both"/>
        <w:rPr>
          <w:rFonts w:ascii="Times New Roman" w:hAnsi="Times New Roman" w:cs="Times New Roman"/>
          <w:bCs/>
          <w:sz w:val="24"/>
          <w:szCs w:val="24"/>
        </w:rPr>
      </w:pPr>
      <w:r w:rsidRPr="00EA573A">
        <w:rPr>
          <w:rFonts w:ascii="Times New Roman" w:hAnsi="Times New Roman" w:cs="Times New Roman"/>
          <w:bCs/>
          <w:sz w:val="24"/>
          <w:szCs w:val="24"/>
        </w:rPr>
        <w:t xml:space="preserve">Plūdinis lygio daviklis turi būti tiekiamas kartu su kabeliu. Kabelio ilgį derinti su siurblinės rezervuaro matmenimis ir numatoma skydo montavimo vieta. </w:t>
      </w:r>
    </w:p>
    <w:p w14:paraId="4E452345" w14:textId="77777777" w:rsidR="008511FC" w:rsidRPr="00734271" w:rsidRDefault="008511FC" w:rsidP="008511FC">
      <w:pPr>
        <w:pStyle w:val="BodyText"/>
        <w:spacing w:after="0" w:line="360" w:lineRule="auto"/>
        <w:jc w:val="both"/>
        <w:rPr>
          <w:rFonts w:ascii="Times New Roman" w:hAnsi="Times New Roman" w:cs="Times New Roman"/>
          <w:color w:val="FF0000"/>
          <w:sz w:val="24"/>
          <w:szCs w:val="24"/>
        </w:rPr>
      </w:pPr>
      <w:r w:rsidRPr="00734271">
        <w:rPr>
          <w:rFonts w:ascii="Times New Roman" w:hAnsi="Times New Roman" w:cs="Times New Roman"/>
          <w:color w:val="FF0000"/>
          <w:sz w:val="24"/>
          <w:szCs w:val="24"/>
        </w:rPr>
        <w:tab/>
      </w:r>
      <w:r w:rsidRPr="009247CD">
        <w:rPr>
          <w:rFonts w:ascii="Times New Roman" w:hAnsi="Times New Roman" w:cs="Times New Roman"/>
          <w:sz w:val="24"/>
          <w:szCs w:val="24"/>
        </w:rPr>
        <w:t xml:space="preserve">Hidrostatiniai panardinami lygio matuokliai, skirti nuotekų lygiui matuoti siurblinėje ir pagrindiniam automatiniam siurblių valdymui per PLV. Matuoklio sandarumas IP68, skirtas naudoti </w:t>
      </w:r>
      <w:r w:rsidRPr="009247CD">
        <w:rPr>
          <w:rFonts w:ascii="Times New Roman" w:hAnsi="Times New Roman" w:cs="Times New Roman"/>
          <w:sz w:val="24"/>
          <w:szCs w:val="24"/>
        </w:rPr>
        <w:lastRenderedPageBreak/>
        <w:t>nuotekose, iš nerūdijančio plieno. Hidrostatinis lygio jutiklis tiekiamas kartu su kabeliu. Kabelio ilgį derinti su siurblinės rezervuaro matmenimis ir numatoma skydo montavimo vieta, montavimui siurblinėje naudoti DN75 mm perforuotą vamzdį. Maitinimo įtampa 24V DC (tiesioginiam prijungimui prie PLV). Matavimo išėjimo signalas 4…20mA. Matavimo prietaiso ribos parenkamos atsižvelgiant į montuojamos siurblinės aukštį ir siurblių valdymo darbo ribas.</w:t>
      </w:r>
    </w:p>
    <w:p w14:paraId="4D66E907" w14:textId="77777777" w:rsidR="008511FC" w:rsidRPr="00734271" w:rsidRDefault="008511FC" w:rsidP="008511FC">
      <w:pPr>
        <w:pStyle w:val="BodyText"/>
        <w:spacing w:after="0" w:line="360" w:lineRule="auto"/>
        <w:jc w:val="both"/>
        <w:rPr>
          <w:rFonts w:ascii="Times New Roman" w:hAnsi="Times New Roman" w:cs="Times New Roman"/>
          <w:b/>
          <w:color w:val="FF0000"/>
          <w:sz w:val="24"/>
          <w:szCs w:val="24"/>
        </w:rPr>
      </w:pPr>
    </w:p>
    <w:p w14:paraId="00069F04" w14:textId="77777777" w:rsidR="008511FC" w:rsidRPr="00294301" w:rsidRDefault="008511FC" w:rsidP="008511FC">
      <w:pPr>
        <w:pStyle w:val="ListParagraph"/>
        <w:numPr>
          <w:ilvl w:val="0"/>
          <w:numId w:val="7"/>
        </w:numPr>
        <w:spacing w:after="0" w:line="360" w:lineRule="auto"/>
        <w:ind w:left="876" w:hanging="167"/>
        <w:jc w:val="both"/>
        <w:rPr>
          <w:rFonts w:ascii="Times New Roman" w:hAnsi="Times New Roman" w:cs="Times New Roman"/>
          <w:sz w:val="24"/>
          <w:szCs w:val="24"/>
        </w:rPr>
      </w:pPr>
      <w:r w:rsidRPr="00294301">
        <w:rPr>
          <w:rFonts w:ascii="Times New Roman" w:hAnsi="Times New Roman" w:cs="Times New Roman"/>
          <w:sz w:val="24"/>
          <w:szCs w:val="24"/>
        </w:rPr>
        <w:t>Įtampos kontrolės relės</w:t>
      </w:r>
    </w:p>
    <w:p w14:paraId="190F1E65" w14:textId="77777777" w:rsidR="008511FC" w:rsidRPr="00294301" w:rsidRDefault="008511FC" w:rsidP="008511FC">
      <w:pPr>
        <w:pStyle w:val="BodyText"/>
        <w:spacing w:after="0" w:line="360" w:lineRule="auto"/>
        <w:jc w:val="both"/>
        <w:rPr>
          <w:rFonts w:ascii="Times New Roman" w:hAnsi="Times New Roman" w:cs="Times New Roman"/>
          <w:sz w:val="24"/>
          <w:szCs w:val="24"/>
        </w:rPr>
      </w:pPr>
      <w:r w:rsidRPr="00294301">
        <w:rPr>
          <w:rFonts w:ascii="Times New Roman" w:hAnsi="Times New Roman" w:cs="Times New Roman"/>
          <w:b/>
          <w:bCs/>
          <w:sz w:val="24"/>
          <w:szCs w:val="24"/>
        </w:rPr>
        <w:tab/>
      </w:r>
      <w:r w:rsidRPr="00294301">
        <w:rPr>
          <w:rFonts w:ascii="Times New Roman" w:hAnsi="Times New Roman" w:cs="Times New Roman"/>
          <w:sz w:val="24"/>
          <w:szCs w:val="24"/>
        </w:rPr>
        <w:t xml:space="preserve">Įtampos kontrolės relė turi sekti trijų fazių parametrus, fazių seką, fazės dingimą, fazių disbalansą, neleistiną įtampos padidėjimą ir sumažėjimą. Kad išvengti relės suveikimo esant trumpalaikiams įtampos svyravimams ir fazių disbalansui, relės turi būti elektroninio tipo su skaitmeniniu indikatoriumi ir galimybe nustatyti reikiamus parametrus. </w:t>
      </w:r>
      <w:r w:rsidRPr="00294301">
        <w:rPr>
          <w:rFonts w:ascii="Times New Roman" w:hAnsi="Times New Roman" w:cs="Times New Roman"/>
          <w:bCs/>
          <w:sz w:val="24"/>
          <w:szCs w:val="24"/>
        </w:rPr>
        <w:t>D</w:t>
      </w:r>
      <w:r w:rsidRPr="00294301">
        <w:rPr>
          <w:rFonts w:ascii="Times New Roman" w:hAnsi="Times New Roman" w:cs="Times New Roman"/>
          <w:sz w:val="24"/>
          <w:szCs w:val="24"/>
        </w:rPr>
        <w:t>arbo aplinkos temperatūra -40...+70</w:t>
      </w:r>
      <w:r w:rsidRPr="00294301">
        <w:rPr>
          <w:rFonts w:ascii="Times New Roman" w:hAnsi="Times New Roman" w:cs="Times New Roman"/>
          <w:sz w:val="24"/>
          <w:szCs w:val="24"/>
          <w:vertAlign w:val="superscript"/>
        </w:rPr>
        <w:t>0</w:t>
      </w:r>
      <w:r w:rsidRPr="00294301">
        <w:rPr>
          <w:rFonts w:ascii="Times New Roman" w:hAnsi="Times New Roman" w:cs="Times New Roman"/>
          <w:sz w:val="24"/>
          <w:szCs w:val="24"/>
        </w:rPr>
        <w:t>C. Relė turi turėti du persijungiančius kontaktus, kontaktų jungiamoji geba 3A 230VAC. Įtampos kontrolės relės turi būti montuojamos ant montažinio DIN bėgelio.</w:t>
      </w:r>
    </w:p>
    <w:p w14:paraId="740DB62C" w14:textId="77777777" w:rsidR="008511FC" w:rsidRDefault="008511FC" w:rsidP="008511FC">
      <w:pPr>
        <w:pStyle w:val="BodyText"/>
        <w:spacing w:after="0" w:line="360" w:lineRule="auto"/>
        <w:jc w:val="both"/>
        <w:rPr>
          <w:rFonts w:ascii="Times New Roman" w:hAnsi="Times New Roman" w:cs="Times New Roman"/>
          <w:color w:val="FF0000"/>
          <w:sz w:val="24"/>
          <w:szCs w:val="24"/>
        </w:rPr>
      </w:pPr>
    </w:p>
    <w:p w14:paraId="4D12A74B" w14:textId="77777777" w:rsidR="008511FC" w:rsidRPr="00294301" w:rsidRDefault="008511FC" w:rsidP="008511FC">
      <w:pPr>
        <w:pStyle w:val="BodyText"/>
        <w:numPr>
          <w:ilvl w:val="0"/>
          <w:numId w:val="7"/>
        </w:numPr>
        <w:spacing w:after="0" w:line="360" w:lineRule="auto"/>
        <w:ind w:left="876" w:hanging="167"/>
        <w:jc w:val="both"/>
        <w:rPr>
          <w:rFonts w:ascii="Times New Roman" w:hAnsi="Times New Roman" w:cs="Times New Roman"/>
          <w:sz w:val="24"/>
          <w:szCs w:val="24"/>
        </w:rPr>
      </w:pPr>
      <w:r w:rsidRPr="00294301">
        <w:rPr>
          <w:rFonts w:ascii="Times New Roman" w:hAnsi="Times New Roman" w:cs="Times New Roman"/>
          <w:sz w:val="24"/>
          <w:szCs w:val="24"/>
        </w:rPr>
        <w:t>Voltmetrai</w:t>
      </w:r>
    </w:p>
    <w:p w14:paraId="5FA8D2DE" w14:textId="77777777" w:rsidR="008511FC" w:rsidRDefault="008511FC" w:rsidP="008511FC">
      <w:pPr>
        <w:pStyle w:val="BodyText"/>
        <w:spacing w:after="0" w:line="360" w:lineRule="auto"/>
        <w:ind w:left="96"/>
        <w:jc w:val="both"/>
        <w:rPr>
          <w:rFonts w:ascii="Times New Roman" w:hAnsi="Times New Roman" w:cs="Times New Roman"/>
          <w:sz w:val="24"/>
          <w:szCs w:val="24"/>
        </w:rPr>
      </w:pPr>
      <w:r w:rsidRPr="00294301">
        <w:rPr>
          <w:rFonts w:ascii="Times New Roman" w:hAnsi="Times New Roman" w:cs="Times New Roman"/>
          <w:sz w:val="24"/>
          <w:szCs w:val="24"/>
        </w:rPr>
        <w:tab/>
        <w:t xml:space="preserve">El. energijos maitinimo įtampai matuoti naudojami rodykliniai voltmetrai 0...500V ribose su </w:t>
      </w:r>
      <w:proofErr w:type="spellStart"/>
      <w:r w:rsidRPr="00294301">
        <w:rPr>
          <w:rFonts w:ascii="Times New Roman" w:hAnsi="Times New Roman" w:cs="Times New Roman"/>
          <w:sz w:val="24"/>
          <w:szCs w:val="24"/>
        </w:rPr>
        <w:t>perjungėju</w:t>
      </w:r>
      <w:proofErr w:type="spellEnd"/>
      <w:r w:rsidRPr="00294301">
        <w:rPr>
          <w:rFonts w:ascii="Times New Roman" w:hAnsi="Times New Roman" w:cs="Times New Roman"/>
          <w:sz w:val="24"/>
          <w:szCs w:val="24"/>
        </w:rPr>
        <w:t>, kurio pagalba būtų matoma įtampa tarp trijų fazių bei atskirai tarp kiekvienos fazės ir nulio.</w:t>
      </w:r>
    </w:p>
    <w:p w14:paraId="6AAE7AB1" w14:textId="77777777" w:rsidR="008511FC" w:rsidRPr="00294301" w:rsidRDefault="008511FC" w:rsidP="008511FC">
      <w:pPr>
        <w:pStyle w:val="BodyText"/>
        <w:spacing w:after="0" w:line="360" w:lineRule="auto"/>
        <w:ind w:left="96"/>
        <w:jc w:val="both"/>
        <w:rPr>
          <w:rFonts w:ascii="Times New Roman" w:hAnsi="Times New Roman" w:cs="Times New Roman"/>
          <w:sz w:val="24"/>
          <w:szCs w:val="24"/>
        </w:rPr>
      </w:pPr>
    </w:p>
    <w:p w14:paraId="42A5D5A8" w14:textId="77777777" w:rsidR="008511FC" w:rsidRPr="00294301" w:rsidRDefault="008511FC" w:rsidP="008511FC">
      <w:pPr>
        <w:pStyle w:val="Heading3"/>
        <w:numPr>
          <w:ilvl w:val="0"/>
          <w:numId w:val="7"/>
        </w:numPr>
        <w:spacing w:before="0" w:after="0" w:line="360" w:lineRule="auto"/>
        <w:ind w:left="876" w:hanging="167"/>
        <w:jc w:val="both"/>
        <w:rPr>
          <w:rFonts w:ascii="Times New Roman" w:hAnsi="Times New Roman" w:cs="Times New Roman"/>
          <w:b w:val="0"/>
          <w:bCs/>
          <w:sz w:val="24"/>
          <w:szCs w:val="24"/>
        </w:rPr>
      </w:pPr>
      <w:r w:rsidRPr="00294301">
        <w:rPr>
          <w:rFonts w:ascii="Times New Roman" w:hAnsi="Times New Roman" w:cs="Times New Roman"/>
          <w:b w:val="0"/>
          <w:bCs/>
          <w:sz w:val="24"/>
          <w:szCs w:val="24"/>
        </w:rPr>
        <w:t>Kabeliai</w:t>
      </w:r>
    </w:p>
    <w:p w14:paraId="6F026372" w14:textId="77777777" w:rsidR="008511FC" w:rsidRPr="00294301" w:rsidRDefault="008511FC" w:rsidP="008511FC">
      <w:pPr>
        <w:pStyle w:val="Heading3"/>
        <w:numPr>
          <w:ilvl w:val="0"/>
          <w:numId w:val="0"/>
        </w:numPr>
        <w:spacing w:before="0" w:after="0" w:line="360" w:lineRule="auto"/>
        <w:jc w:val="both"/>
        <w:rPr>
          <w:rFonts w:ascii="Times New Roman" w:hAnsi="Times New Roman" w:cs="Times New Roman"/>
          <w:b w:val="0"/>
          <w:bCs/>
          <w:sz w:val="24"/>
          <w:szCs w:val="24"/>
        </w:rPr>
      </w:pPr>
      <w:r w:rsidRPr="00294301">
        <w:rPr>
          <w:rFonts w:ascii="Times New Roman" w:hAnsi="Times New Roman" w:cs="Times New Roman"/>
          <w:b w:val="0"/>
          <w:sz w:val="24"/>
          <w:szCs w:val="24"/>
        </w:rPr>
        <w:tab/>
        <w:t>Turi būti pateikti visi reikalingi jėgos ir signalų kabeliai, būtini kontrolei ir stebėjimui, skerspjūvis turi būti 0,5-0,75 mm</w:t>
      </w:r>
      <w:r w:rsidRPr="00294301">
        <w:rPr>
          <w:rFonts w:ascii="Times New Roman" w:hAnsi="Times New Roman" w:cs="Times New Roman"/>
          <w:b w:val="0"/>
          <w:sz w:val="24"/>
          <w:szCs w:val="24"/>
          <w:vertAlign w:val="superscript"/>
        </w:rPr>
        <w:t>2</w:t>
      </w:r>
      <w:r w:rsidRPr="00294301">
        <w:rPr>
          <w:rFonts w:ascii="Times New Roman" w:hAnsi="Times New Roman" w:cs="Times New Roman"/>
          <w:b w:val="0"/>
          <w:sz w:val="24"/>
          <w:szCs w:val="24"/>
        </w:rPr>
        <w:t xml:space="preserve"> . Signaliniai kabeliai matavimo signalams 4-20mA turi būti suporuoti ir ekranuoti, turėti atsargines poras. Prietaisų kabeliai turi būti klojami atskirai nuo jėgos kabelių. Kabeliai klojami plastikiniuose loveliuose ar vamzdžiuose. Kabeliai turi būti patikimai pažymėti su informacija apie numerį ir kabelio tipą. Prietaisų maitinimo kabeliai PVC tipo su dviguba izoliacija, skerspjūvis turi būti 0,75-1,5mm</w:t>
      </w:r>
      <w:r w:rsidRPr="00294301">
        <w:rPr>
          <w:rFonts w:ascii="Times New Roman" w:hAnsi="Times New Roman" w:cs="Times New Roman"/>
          <w:b w:val="0"/>
          <w:sz w:val="24"/>
          <w:szCs w:val="24"/>
          <w:vertAlign w:val="superscript"/>
        </w:rPr>
        <w:t>2</w:t>
      </w:r>
      <w:r w:rsidRPr="00294301">
        <w:rPr>
          <w:rFonts w:ascii="Times New Roman" w:hAnsi="Times New Roman" w:cs="Times New Roman"/>
          <w:b w:val="0"/>
          <w:sz w:val="24"/>
          <w:szCs w:val="24"/>
        </w:rPr>
        <w:t>.</w:t>
      </w:r>
    </w:p>
    <w:p w14:paraId="49AE0F50" w14:textId="77777777" w:rsidR="008511FC" w:rsidRPr="00734271" w:rsidRDefault="008511FC" w:rsidP="008511FC">
      <w:pPr>
        <w:pStyle w:val="BodyText"/>
        <w:spacing w:line="360" w:lineRule="auto"/>
        <w:rPr>
          <w:rFonts w:ascii="Times New Roman" w:hAnsi="Times New Roman" w:cs="Times New Roman"/>
          <w:color w:val="FF0000"/>
          <w:sz w:val="24"/>
          <w:szCs w:val="24"/>
          <w:lang w:eastAsia="da-DK"/>
        </w:rPr>
      </w:pPr>
    </w:p>
    <w:p w14:paraId="358E567E" w14:textId="77777777" w:rsidR="008511FC" w:rsidRPr="00D101F5" w:rsidRDefault="008511FC" w:rsidP="008511FC">
      <w:pPr>
        <w:pStyle w:val="Heading3"/>
        <w:numPr>
          <w:ilvl w:val="0"/>
          <w:numId w:val="7"/>
        </w:numPr>
        <w:spacing w:before="0" w:after="0" w:line="360" w:lineRule="auto"/>
        <w:ind w:left="876" w:hanging="167"/>
        <w:jc w:val="both"/>
        <w:rPr>
          <w:rFonts w:ascii="Times New Roman" w:hAnsi="Times New Roman" w:cs="Times New Roman"/>
          <w:b w:val="0"/>
          <w:sz w:val="24"/>
          <w:szCs w:val="24"/>
        </w:rPr>
      </w:pPr>
      <w:r w:rsidRPr="00D101F5">
        <w:rPr>
          <w:rFonts w:ascii="Times New Roman" w:hAnsi="Times New Roman" w:cs="Times New Roman"/>
          <w:b w:val="0"/>
          <w:sz w:val="24"/>
          <w:szCs w:val="24"/>
        </w:rPr>
        <w:t>Tarpinės relės</w:t>
      </w:r>
    </w:p>
    <w:p w14:paraId="3098DEDD" w14:textId="77777777" w:rsidR="008511FC" w:rsidRPr="00734271" w:rsidRDefault="008511FC" w:rsidP="008511FC">
      <w:pPr>
        <w:pStyle w:val="BodyText"/>
        <w:spacing w:after="0" w:line="360" w:lineRule="auto"/>
        <w:jc w:val="both"/>
        <w:rPr>
          <w:rFonts w:ascii="Times New Roman" w:hAnsi="Times New Roman" w:cs="Times New Roman"/>
          <w:color w:val="FF0000"/>
          <w:sz w:val="24"/>
          <w:szCs w:val="24"/>
        </w:rPr>
      </w:pPr>
      <w:r w:rsidRPr="00D101F5">
        <w:rPr>
          <w:rFonts w:ascii="Times New Roman" w:hAnsi="Times New Roman" w:cs="Times New Roman"/>
          <w:sz w:val="24"/>
          <w:szCs w:val="24"/>
        </w:rPr>
        <w:tab/>
        <w:t>24V ir 230V grandinių komutavimui turi būti naudojamos tarpinės relės. Tarpinės relės turi turėti 2 arba 4 persijungiančius kontaktus, ritės turi būti PCB tipo su suveikimo indikacijomis, įstatomos į lizdus, kurie montuojami ant montažinio DIN bėgelio. Relės darbo aplinkos temperatūra -40...+70°C. Apsaugos klasė IP20</w:t>
      </w:r>
      <w:r w:rsidRPr="00734271">
        <w:rPr>
          <w:rFonts w:ascii="Times New Roman" w:hAnsi="Times New Roman" w:cs="Times New Roman"/>
          <w:color w:val="FF0000"/>
          <w:sz w:val="24"/>
          <w:szCs w:val="24"/>
        </w:rPr>
        <w:t>.</w:t>
      </w:r>
    </w:p>
    <w:p w14:paraId="73AA9BE0" w14:textId="77777777" w:rsidR="008511FC" w:rsidRPr="00734271" w:rsidRDefault="008511FC" w:rsidP="008511FC">
      <w:pPr>
        <w:pStyle w:val="BodyText"/>
        <w:spacing w:after="0" w:line="360" w:lineRule="auto"/>
        <w:ind w:left="96"/>
        <w:jc w:val="both"/>
        <w:rPr>
          <w:rFonts w:ascii="Times New Roman" w:hAnsi="Times New Roman" w:cs="Times New Roman"/>
          <w:color w:val="FF0000"/>
          <w:sz w:val="24"/>
          <w:szCs w:val="24"/>
        </w:rPr>
      </w:pPr>
    </w:p>
    <w:p w14:paraId="732AC72C" w14:textId="77777777" w:rsidR="008511FC" w:rsidRPr="00D101F5" w:rsidRDefault="008511FC" w:rsidP="008511FC">
      <w:pPr>
        <w:pStyle w:val="BodyText"/>
        <w:numPr>
          <w:ilvl w:val="0"/>
          <w:numId w:val="7"/>
        </w:numPr>
        <w:spacing w:after="0" w:line="360" w:lineRule="auto"/>
        <w:ind w:left="876" w:hanging="167"/>
        <w:jc w:val="both"/>
        <w:rPr>
          <w:rFonts w:ascii="Times New Roman" w:hAnsi="Times New Roman" w:cs="Times New Roman"/>
          <w:sz w:val="24"/>
          <w:szCs w:val="24"/>
        </w:rPr>
      </w:pPr>
      <w:r>
        <w:rPr>
          <w:rFonts w:ascii="Times New Roman" w:hAnsi="Times New Roman" w:cs="Times New Roman"/>
          <w:sz w:val="24"/>
          <w:szCs w:val="24"/>
        </w:rPr>
        <w:t>A</w:t>
      </w:r>
      <w:r w:rsidRPr="00D101F5">
        <w:rPr>
          <w:rFonts w:ascii="Times New Roman" w:hAnsi="Times New Roman" w:cs="Times New Roman"/>
          <w:sz w:val="24"/>
          <w:szCs w:val="24"/>
        </w:rPr>
        <w:t>VS spintų šildymas</w:t>
      </w:r>
    </w:p>
    <w:p w14:paraId="4B27EB47" w14:textId="77777777" w:rsidR="008511FC" w:rsidRPr="00D101F5" w:rsidRDefault="008511FC" w:rsidP="008511FC">
      <w:pPr>
        <w:pStyle w:val="BodyText"/>
        <w:spacing w:after="0" w:line="360" w:lineRule="auto"/>
        <w:ind w:left="96"/>
        <w:jc w:val="both"/>
        <w:rPr>
          <w:rFonts w:ascii="Times New Roman" w:hAnsi="Times New Roman" w:cs="Times New Roman"/>
          <w:sz w:val="24"/>
          <w:szCs w:val="24"/>
        </w:rPr>
      </w:pPr>
      <w:r>
        <w:rPr>
          <w:rFonts w:ascii="Times New Roman" w:hAnsi="Times New Roman" w:cs="Times New Roman"/>
          <w:sz w:val="24"/>
          <w:szCs w:val="24"/>
        </w:rPr>
        <w:lastRenderedPageBreak/>
        <w:tab/>
        <w:t>A</w:t>
      </w:r>
      <w:r w:rsidRPr="00D101F5">
        <w:rPr>
          <w:rFonts w:ascii="Times New Roman" w:hAnsi="Times New Roman" w:cs="Times New Roman"/>
          <w:sz w:val="24"/>
          <w:szCs w:val="24"/>
        </w:rPr>
        <w:t>VS spintų šildymui naudoti termostatus su reguliuojama rankenėle kontroliuoti šildymo elemento darbą ir temperatūrą. Šildymo elementas aliuminio profilio, montuojamas ant montažinio DIN bėgelio.</w:t>
      </w:r>
    </w:p>
    <w:p w14:paraId="5579EC37" w14:textId="77777777" w:rsidR="008511FC" w:rsidRPr="00734271" w:rsidRDefault="008511FC" w:rsidP="008511FC">
      <w:pPr>
        <w:pStyle w:val="BodyText"/>
        <w:spacing w:after="0" w:line="360" w:lineRule="auto"/>
        <w:ind w:left="96"/>
        <w:jc w:val="both"/>
        <w:rPr>
          <w:rFonts w:ascii="Times New Roman" w:hAnsi="Times New Roman" w:cs="Times New Roman"/>
          <w:color w:val="FF0000"/>
          <w:sz w:val="24"/>
          <w:szCs w:val="24"/>
        </w:rPr>
      </w:pPr>
    </w:p>
    <w:p w14:paraId="4167E9A0" w14:textId="77777777" w:rsidR="008511FC" w:rsidRPr="00D101F5" w:rsidRDefault="008511FC" w:rsidP="008511FC">
      <w:pPr>
        <w:pStyle w:val="Heading3"/>
        <w:numPr>
          <w:ilvl w:val="0"/>
          <w:numId w:val="7"/>
        </w:numPr>
        <w:spacing w:before="0" w:after="0" w:line="360" w:lineRule="auto"/>
        <w:ind w:left="876" w:hanging="167"/>
        <w:jc w:val="both"/>
        <w:rPr>
          <w:rFonts w:ascii="Times New Roman" w:hAnsi="Times New Roman" w:cs="Times New Roman"/>
          <w:b w:val="0"/>
          <w:bCs/>
          <w:sz w:val="24"/>
          <w:szCs w:val="24"/>
        </w:rPr>
      </w:pPr>
      <w:proofErr w:type="spellStart"/>
      <w:r w:rsidRPr="00D101F5">
        <w:rPr>
          <w:rFonts w:ascii="Times New Roman" w:hAnsi="Times New Roman" w:cs="Times New Roman"/>
          <w:b w:val="0"/>
          <w:bCs/>
          <w:sz w:val="24"/>
          <w:szCs w:val="24"/>
        </w:rPr>
        <w:t>Termperatūrinis</w:t>
      </w:r>
      <w:proofErr w:type="spellEnd"/>
      <w:r w:rsidRPr="00D101F5">
        <w:rPr>
          <w:rFonts w:ascii="Times New Roman" w:hAnsi="Times New Roman" w:cs="Times New Roman"/>
          <w:b w:val="0"/>
          <w:bCs/>
          <w:sz w:val="24"/>
          <w:szCs w:val="24"/>
        </w:rPr>
        <w:t xml:space="preserve"> davikliai.</w:t>
      </w:r>
    </w:p>
    <w:p w14:paraId="4A7A6B54" w14:textId="77777777" w:rsidR="008511FC" w:rsidRPr="00D101F5" w:rsidRDefault="008511FC" w:rsidP="008511FC">
      <w:pPr>
        <w:pStyle w:val="BodyText"/>
        <w:spacing w:after="0" w:line="360" w:lineRule="auto"/>
        <w:jc w:val="both"/>
        <w:rPr>
          <w:rFonts w:ascii="Times New Roman" w:hAnsi="Times New Roman" w:cs="Times New Roman"/>
          <w:sz w:val="24"/>
          <w:szCs w:val="24"/>
        </w:rPr>
      </w:pPr>
      <w:r w:rsidRPr="00D101F5">
        <w:rPr>
          <w:rFonts w:ascii="Times New Roman" w:hAnsi="Times New Roman" w:cs="Times New Roman"/>
          <w:sz w:val="24"/>
          <w:szCs w:val="24"/>
        </w:rPr>
        <w:tab/>
      </w:r>
      <w:proofErr w:type="spellStart"/>
      <w:r w:rsidRPr="00D101F5">
        <w:rPr>
          <w:rFonts w:ascii="Times New Roman" w:hAnsi="Times New Roman" w:cs="Times New Roman"/>
          <w:sz w:val="24"/>
          <w:szCs w:val="24"/>
        </w:rPr>
        <w:t>Termperatūrinio</w:t>
      </w:r>
      <w:proofErr w:type="spellEnd"/>
      <w:r w:rsidRPr="00D101F5">
        <w:rPr>
          <w:rFonts w:ascii="Times New Roman" w:hAnsi="Times New Roman" w:cs="Times New Roman"/>
          <w:sz w:val="24"/>
          <w:szCs w:val="24"/>
        </w:rPr>
        <w:t xml:space="preserve"> daviklio temperatūra turi būti nuo –50C iki +50C. </w:t>
      </w:r>
      <w:proofErr w:type="spellStart"/>
      <w:r w:rsidRPr="00D101F5">
        <w:rPr>
          <w:rFonts w:ascii="Times New Roman" w:hAnsi="Times New Roman" w:cs="Times New Roman"/>
          <w:sz w:val="24"/>
          <w:szCs w:val="24"/>
        </w:rPr>
        <w:t>Termperatūrinis</w:t>
      </w:r>
      <w:proofErr w:type="spellEnd"/>
      <w:r w:rsidRPr="00D101F5">
        <w:rPr>
          <w:rFonts w:ascii="Times New Roman" w:hAnsi="Times New Roman" w:cs="Times New Roman"/>
          <w:sz w:val="24"/>
          <w:szCs w:val="24"/>
        </w:rPr>
        <w:t xml:space="preserve"> daviklis turi turėti tiesinę skalę su keitikliu į analoginį išėjimą 4…20mA. Tvirtinamas atskirai prie sienos su apsaugos klase IP68.</w:t>
      </w:r>
    </w:p>
    <w:p w14:paraId="557444F0" w14:textId="77777777" w:rsidR="008511FC" w:rsidRPr="00734271" w:rsidRDefault="008511FC" w:rsidP="008511FC">
      <w:pPr>
        <w:pStyle w:val="BodyText"/>
        <w:spacing w:after="0" w:line="360" w:lineRule="auto"/>
        <w:ind w:left="456"/>
        <w:jc w:val="both"/>
        <w:rPr>
          <w:rFonts w:ascii="Times New Roman" w:hAnsi="Times New Roman" w:cs="Times New Roman"/>
          <w:color w:val="FF0000"/>
          <w:sz w:val="24"/>
          <w:szCs w:val="24"/>
        </w:rPr>
      </w:pPr>
    </w:p>
    <w:p w14:paraId="688599B4" w14:textId="77777777" w:rsidR="008511FC" w:rsidRPr="00D101F5" w:rsidRDefault="008511FC" w:rsidP="008511FC">
      <w:pPr>
        <w:pStyle w:val="Heading3"/>
        <w:numPr>
          <w:ilvl w:val="0"/>
          <w:numId w:val="7"/>
        </w:numPr>
        <w:spacing w:before="0" w:after="0" w:line="360" w:lineRule="auto"/>
        <w:ind w:left="876" w:hanging="167"/>
        <w:jc w:val="both"/>
        <w:rPr>
          <w:rFonts w:ascii="Times New Roman" w:hAnsi="Times New Roman" w:cs="Times New Roman"/>
          <w:b w:val="0"/>
          <w:bCs/>
          <w:sz w:val="24"/>
          <w:szCs w:val="24"/>
        </w:rPr>
      </w:pPr>
      <w:r w:rsidRPr="00D101F5">
        <w:rPr>
          <w:rFonts w:ascii="Times New Roman" w:hAnsi="Times New Roman" w:cs="Times New Roman"/>
          <w:b w:val="0"/>
          <w:bCs/>
          <w:sz w:val="24"/>
          <w:szCs w:val="24"/>
        </w:rPr>
        <w:t xml:space="preserve">Režimo išrinkimo/valdymo perjungikliai. </w:t>
      </w:r>
    </w:p>
    <w:p w14:paraId="68668B85" w14:textId="77777777" w:rsidR="008511FC" w:rsidRPr="00D101F5" w:rsidRDefault="008511FC" w:rsidP="008511FC">
      <w:pPr>
        <w:pStyle w:val="BodyText"/>
        <w:spacing w:after="0" w:line="360" w:lineRule="auto"/>
        <w:jc w:val="both"/>
        <w:rPr>
          <w:rFonts w:ascii="Times New Roman" w:hAnsi="Times New Roman" w:cs="Times New Roman"/>
          <w:sz w:val="24"/>
          <w:szCs w:val="24"/>
        </w:rPr>
      </w:pPr>
      <w:r w:rsidRPr="00D101F5">
        <w:rPr>
          <w:rFonts w:ascii="Times New Roman" w:hAnsi="Times New Roman" w:cs="Times New Roman"/>
          <w:sz w:val="24"/>
          <w:szCs w:val="24"/>
        </w:rPr>
        <w:tab/>
        <w:t>Režimo išrinkimo/valdymo perjungikliai turi būti tvirtos modulinės konstrukcijos su šviesine valdomo įrenginio darbo indikacija, apimančios panašius jungimo elementus, kad būtų patikimas kontaktų suveikimas. Jungiklis turi veikti -45</w:t>
      </w:r>
      <w:r w:rsidRPr="00D101F5">
        <w:rPr>
          <w:rFonts w:ascii="Times New Roman" w:hAnsi="Times New Roman" w:cs="Times New Roman"/>
          <w:sz w:val="24"/>
          <w:szCs w:val="24"/>
          <w:vertAlign w:val="superscript"/>
        </w:rPr>
        <w:t>0</w:t>
      </w:r>
      <w:r w:rsidRPr="00D101F5">
        <w:rPr>
          <w:rFonts w:ascii="Times New Roman" w:hAnsi="Times New Roman" w:cs="Times New Roman"/>
          <w:sz w:val="24"/>
          <w:szCs w:val="24"/>
        </w:rPr>
        <w:t xml:space="preserve"> - 0</w:t>
      </w:r>
      <w:r w:rsidRPr="00D101F5">
        <w:rPr>
          <w:rFonts w:ascii="Times New Roman" w:hAnsi="Times New Roman" w:cs="Times New Roman"/>
          <w:sz w:val="24"/>
          <w:szCs w:val="24"/>
          <w:vertAlign w:val="superscript"/>
        </w:rPr>
        <w:t>0</w:t>
      </w:r>
      <w:r w:rsidRPr="00D101F5">
        <w:rPr>
          <w:rFonts w:ascii="Times New Roman" w:hAnsi="Times New Roman" w:cs="Times New Roman"/>
          <w:sz w:val="24"/>
          <w:szCs w:val="24"/>
        </w:rPr>
        <w:t xml:space="preserve"> +45</w:t>
      </w:r>
      <w:r w:rsidRPr="00D101F5">
        <w:rPr>
          <w:rFonts w:ascii="Times New Roman" w:hAnsi="Times New Roman" w:cs="Times New Roman"/>
          <w:sz w:val="24"/>
          <w:szCs w:val="24"/>
          <w:vertAlign w:val="superscript"/>
        </w:rPr>
        <w:t>0</w:t>
      </w:r>
      <w:r w:rsidRPr="00D101F5">
        <w:rPr>
          <w:rFonts w:ascii="Times New Roman" w:hAnsi="Times New Roman" w:cs="Times New Roman"/>
          <w:sz w:val="24"/>
          <w:szCs w:val="24"/>
        </w:rPr>
        <w:t xml:space="preserve"> kampais. Tinkamai pažymėtas (išgraviruotas) padėties indikatorius turi aiškiai rodyti pasirinktą  jungiklio padėtį. Apsaugos laipsnis IP44.</w:t>
      </w:r>
    </w:p>
    <w:p w14:paraId="41035431" w14:textId="77777777" w:rsidR="008511FC" w:rsidRPr="00D101F5" w:rsidRDefault="008511FC" w:rsidP="008511FC">
      <w:pPr>
        <w:pStyle w:val="BodyText"/>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D101F5">
        <w:rPr>
          <w:rFonts w:ascii="Times New Roman" w:hAnsi="Times New Roman" w:cs="Times New Roman"/>
          <w:sz w:val="24"/>
          <w:szCs w:val="24"/>
        </w:rPr>
        <w:tab/>
        <w:t xml:space="preserve">Indikaciniai diodai LED turi būti apvalios, min. 20 mm skersmens, su linzėmis, kuriose išgraviruotas tekstas ar ženklas. Vardinė įtampa turi atitikti maitinimo šaltinio įtampą. </w:t>
      </w:r>
    </w:p>
    <w:p w14:paraId="37C1C4B4" w14:textId="77777777" w:rsidR="008511FC" w:rsidRPr="00D101F5" w:rsidRDefault="008511FC" w:rsidP="008511FC">
      <w:pPr>
        <w:pStyle w:val="BodyText"/>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D101F5">
        <w:rPr>
          <w:rFonts w:ascii="Times New Roman" w:hAnsi="Times New Roman" w:cs="Times New Roman"/>
          <w:sz w:val="24"/>
          <w:szCs w:val="24"/>
        </w:rPr>
        <w:tab/>
        <w:t>Linzių spalva: žalia - įrenginio veikimas; raudona - įrenginio stabdymas; geltona - avarinis stovis, aliarminis pranešimas.</w:t>
      </w:r>
    </w:p>
    <w:p w14:paraId="1FA3EC42" w14:textId="77777777" w:rsidR="008511FC" w:rsidRPr="00D101F5" w:rsidRDefault="008511FC" w:rsidP="008511FC">
      <w:pPr>
        <w:pStyle w:val="Heading3"/>
        <w:numPr>
          <w:ilvl w:val="0"/>
          <w:numId w:val="7"/>
        </w:numPr>
        <w:spacing w:before="0" w:after="0" w:line="360" w:lineRule="auto"/>
        <w:ind w:left="876" w:hanging="167"/>
        <w:jc w:val="both"/>
        <w:rPr>
          <w:rFonts w:ascii="Times New Roman" w:hAnsi="Times New Roman" w:cs="Times New Roman"/>
          <w:b w:val="0"/>
          <w:bCs/>
          <w:sz w:val="24"/>
          <w:szCs w:val="24"/>
        </w:rPr>
      </w:pPr>
      <w:r w:rsidRPr="00D101F5">
        <w:rPr>
          <w:rFonts w:ascii="Times New Roman" w:hAnsi="Times New Roman" w:cs="Times New Roman"/>
          <w:b w:val="0"/>
          <w:bCs/>
          <w:sz w:val="24"/>
          <w:szCs w:val="24"/>
        </w:rPr>
        <w:t>Indikacinės LED lemputės.</w:t>
      </w:r>
    </w:p>
    <w:p w14:paraId="6EAB62A9" w14:textId="77777777" w:rsidR="008511FC" w:rsidRPr="00D101F5" w:rsidRDefault="008511FC" w:rsidP="008511FC">
      <w:pPr>
        <w:spacing w:after="0" w:line="360" w:lineRule="auto"/>
        <w:jc w:val="both"/>
        <w:rPr>
          <w:rFonts w:ascii="Times New Roman" w:hAnsi="Times New Roman" w:cs="Times New Roman"/>
          <w:sz w:val="24"/>
          <w:szCs w:val="24"/>
        </w:rPr>
      </w:pPr>
      <w:r w:rsidRPr="00D101F5">
        <w:rPr>
          <w:rFonts w:ascii="Times New Roman" w:hAnsi="Times New Roman" w:cs="Times New Roman"/>
          <w:sz w:val="24"/>
          <w:szCs w:val="24"/>
        </w:rPr>
        <w:tab/>
        <w:t>Indikacinės LED lemputės turi būti apvalios, min. 20 mm skersmens, su linzėmis. Šalia lempučių turi būti išgraviruotas tekstas arba ženklai. Nominali įtampa turi atitikti maitinimo šaltinį.</w:t>
      </w:r>
    </w:p>
    <w:p w14:paraId="3FF4E08F" w14:textId="77777777" w:rsidR="008511FC" w:rsidRPr="00D101F5" w:rsidRDefault="008511FC" w:rsidP="008511FC">
      <w:pPr>
        <w:pStyle w:val="BodyText"/>
        <w:tabs>
          <w:tab w:val="left" w:pos="702"/>
        </w:tabs>
        <w:overflowPunct w:val="0"/>
        <w:autoSpaceDE w:val="0"/>
        <w:autoSpaceDN w:val="0"/>
        <w:adjustRightInd w:val="0"/>
        <w:spacing w:after="0" w:line="360" w:lineRule="auto"/>
        <w:ind w:firstLine="426"/>
        <w:jc w:val="both"/>
        <w:textAlignment w:val="baseline"/>
        <w:rPr>
          <w:rFonts w:ascii="Times New Roman" w:hAnsi="Times New Roman" w:cs="Times New Roman"/>
          <w:sz w:val="24"/>
          <w:szCs w:val="24"/>
        </w:rPr>
      </w:pPr>
      <w:r w:rsidRPr="00D101F5">
        <w:rPr>
          <w:rFonts w:ascii="Times New Roman" w:hAnsi="Times New Roman" w:cs="Times New Roman"/>
          <w:sz w:val="24"/>
          <w:szCs w:val="24"/>
        </w:rPr>
        <w:t>Linzių spalva: žalia įrenginio veikimas ar atidarymas; raudona įrenginio stabdymas; geltona avarinis stovis, aliarminis pranešimas.</w:t>
      </w:r>
    </w:p>
    <w:p w14:paraId="3057AED5" w14:textId="77777777" w:rsidR="008511FC" w:rsidRPr="00734271" w:rsidRDefault="008511FC" w:rsidP="008511FC">
      <w:pPr>
        <w:pStyle w:val="Heading3"/>
        <w:numPr>
          <w:ilvl w:val="0"/>
          <w:numId w:val="0"/>
        </w:numPr>
        <w:spacing w:before="0" w:after="0" w:line="360" w:lineRule="auto"/>
        <w:ind w:left="851" w:hanging="851"/>
        <w:jc w:val="both"/>
        <w:rPr>
          <w:rFonts w:ascii="Times New Roman" w:hAnsi="Times New Roman" w:cs="Times New Roman"/>
          <w:b w:val="0"/>
          <w:bCs/>
          <w:color w:val="FF0000"/>
          <w:sz w:val="24"/>
          <w:szCs w:val="24"/>
        </w:rPr>
      </w:pPr>
    </w:p>
    <w:p w14:paraId="2EDAF5E6" w14:textId="77777777" w:rsidR="008511FC" w:rsidRPr="00D101F5" w:rsidRDefault="008511FC" w:rsidP="008511FC">
      <w:pPr>
        <w:pStyle w:val="Heading3"/>
        <w:numPr>
          <w:ilvl w:val="0"/>
          <w:numId w:val="7"/>
        </w:numPr>
        <w:tabs>
          <w:tab w:val="left" w:pos="1276"/>
        </w:tabs>
        <w:spacing w:before="0" w:after="0" w:line="360" w:lineRule="auto"/>
        <w:ind w:left="1560" w:hanging="851"/>
        <w:jc w:val="both"/>
        <w:rPr>
          <w:rFonts w:ascii="Times New Roman" w:hAnsi="Times New Roman" w:cs="Times New Roman"/>
          <w:b w:val="0"/>
          <w:bCs/>
          <w:sz w:val="24"/>
          <w:szCs w:val="24"/>
        </w:rPr>
      </w:pPr>
      <w:r w:rsidRPr="00D101F5">
        <w:rPr>
          <w:rFonts w:ascii="Times New Roman" w:hAnsi="Times New Roman" w:cs="Times New Roman"/>
          <w:b w:val="0"/>
          <w:bCs/>
          <w:sz w:val="24"/>
          <w:szCs w:val="24"/>
        </w:rPr>
        <w:t>Laiko relės.</w:t>
      </w:r>
    </w:p>
    <w:p w14:paraId="21184E33" w14:textId="77777777" w:rsidR="008511FC" w:rsidRPr="00D101F5" w:rsidRDefault="008511FC" w:rsidP="008511FC">
      <w:pPr>
        <w:spacing w:after="0" w:line="360" w:lineRule="auto"/>
        <w:jc w:val="both"/>
        <w:rPr>
          <w:rFonts w:ascii="Times New Roman" w:hAnsi="Times New Roman" w:cs="Times New Roman"/>
          <w:sz w:val="24"/>
          <w:szCs w:val="24"/>
        </w:rPr>
      </w:pPr>
      <w:r w:rsidRPr="00D101F5">
        <w:rPr>
          <w:rFonts w:ascii="Times New Roman" w:hAnsi="Times New Roman" w:cs="Times New Roman"/>
          <w:sz w:val="24"/>
          <w:szCs w:val="24"/>
        </w:rPr>
        <w:tab/>
        <w:t>Laiko relės gali būti elektroninio tipo, sukonstruota taip, kad nurodytame diapazone užtikrintų įjungimo ar išjungimo uždelsimą. Maitinimo įtampa 230 V  50 Hz, arba 24V DC, nepakopinis reguliuojamas laiko nustatymas, kontaktas 1nc+1no (pagal poreikį),  tvirtinimas ant DIN bėgio.</w:t>
      </w:r>
    </w:p>
    <w:p w14:paraId="3C7CC59B" w14:textId="77777777" w:rsidR="008511FC" w:rsidRPr="00D101F5" w:rsidRDefault="008511FC" w:rsidP="008511FC">
      <w:pPr>
        <w:tabs>
          <w:tab w:val="left" w:pos="702"/>
        </w:tabs>
        <w:spacing w:after="0" w:line="360" w:lineRule="auto"/>
        <w:jc w:val="both"/>
        <w:rPr>
          <w:rFonts w:ascii="Times New Roman" w:hAnsi="Times New Roman" w:cs="Times New Roman"/>
          <w:sz w:val="24"/>
          <w:szCs w:val="24"/>
        </w:rPr>
      </w:pPr>
      <w:r w:rsidRPr="00D101F5">
        <w:rPr>
          <w:rFonts w:ascii="Times New Roman" w:hAnsi="Times New Roman" w:cs="Times New Roman"/>
          <w:sz w:val="24"/>
          <w:szCs w:val="24"/>
        </w:rPr>
        <w:tab/>
        <w:t>Laiko relės turi užtikrinti įjungimo ir/arba išjungimo uždelsimą nurodytame diapazone.</w:t>
      </w:r>
    </w:p>
    <w:p w14:paraId="19B5A54D" w14:textId="77777777" w:rsidR="008511FC" w:rsidRPr="00D101F5" w:rsidRDefault="008511FC" w:rsidP="008511FC">
      <w:pPr>
        <w:tabs>
          <w:tab w:val="left" w:pos="702"/>
        </w:tabs>
        <w:spacing w:after="0" w:line="360" w:lineRule="auto"/>
        <w:jc w:val="both"/>
        <w:rPr>
          <w:rFonts w:ascii="Times New Roman" w:hAnsi="Times New Roman" w:cs="Times New Roman"/>
          <w:sz w:val="24"/>
          <w:szCs w:val="24"/>
        </w:rPr>
      </w:pPr>
      <w:r w:rsidRPr="00D101F5">
        <w:rPr>
          <w:rFonts w:ascii="Times New Roman" w:hAnsi="Times New Roman" w:cs="Times New Roman"/>
          <w:sz w:val="24"/>
          <w:szCs w:val="24"/>
        </w:rPr>
        <w:tab/>
        <w:t>Pagrindiniai reikalavimai:</w:t>
      </w:r>
    </w:p>
    <w:p w14:paraId="68933437" w14:textId="77777777" w:rsidR="008511FC" w:rsidRPr="00D101F5" w:rsidRDefault="008511FC" w:rsidP="008511FC">
      <w:pPr>
        <w:pStyle w:val="ListParagraph"/>
        <w:numPr>
          <w:ilvl w:val="0"/>
          <w:numId w:val="13"/>
        </w:numPr>
        <w:tabs>
          <w:tab w:val="left" w:pos="702"/>
        </w:tabs>
        <w:spacing w:after="0" w:line="360" w:lineRule="auto"/>
        <w:jc w:val="both"/>
        <w:rPr>
          <w:rFonts w:ascii="Times New Roman" w:hAnsi="Times New Roman" w:cs="Times New Roman"/>
          <w:sz w:val="24"/>
          <w:szCs w:val="24"/>
        </w:rPr>
      </w:pPr>
      <w:r w:rsidRPr="00D101F5">
        <w:rPr>
          <w:rFonts w:ascii="Times New Roman" w:hAnsi="Times New Roman" w:cs="Times New Roman"/>
          <w:sz w:val="24"/>
          <w:szCs w:val="24"/>
        </w:rPr>
        <w:t>1 na+1 nu kontaktas;</w:t>
      </w:r>
    </w:p>
    <w:p w14:paraId="7247197D" w14:textId="77777777" w:rsidR="008511FC" w:rsidRPr="00D101F5" w:rsidRDefault="008511FC" w:rsidP="008511FC">
      <w:pPr>
        <w:pStyle w:val="ListParagraph"/>
        <w:numPr>
          <w:ilvl w:val="0"/>
          <w:numId w:val="13"/>
        </w:numPr>
        <w:tabs>
          <w:tab w:val="left" w:pos="702"/>
        </w:tabs>
        <w:spacing w:after="0" w:line="360" w:lineRule="auto"/>
        <w:jc w:val="both"/>
        <w:rPr>
          <w:rFonts w:ascii="Times New Roman" w:hAnsi="Times New Roman" w:cs="Times New Roman"/>
          <w:sz w:val="24"/>
          <w:szCs w:val="24"/>
        </w:rPr>
      </w:pPr>
      <w:r w:rsidRPr="00D101F5">
        <w:rPr>
          <w:rFonts w:ascii="Times New Roman" w:hAnsi="Times New Roman" w:cs="Times New Roman"/>
          <w:sz w:val="24"/>
          <w:szCs w:val="24"/>
        </w:rPr>
        <w:t>valdymo ir maitinimo grandinių įtampa 24V DC;</w:t>
      </w:r>
    </w:p>
    <w:p w14:paraId="2CA9C5C0" w14:textId="77777777" w:rsidR="008511FC" w:rsidRPr="00D101F5" w:rsidRDefault="008511FC" w:rsidP="008511FC">
      <w:pPr>
        <w:pStyle w:val="ListParagraph"/>
        <w:numPr>
          <w:ilvl w:val="0"/>
          <w:numId w:val="13"/>
        </w:numPr>
        <w:tabs>
          <w:tab w:val="left" w:pos="702"/>
        </w:tabs>
        <w:spacing w:after="0" w:line="360" w:lineRule="auto"/>
        <w:jc w:val="both"/>
        <w:rPr>
          <w:rFonts w:ascii="Times New Roman" w:hAnsi="Times New Roman" w:cs="Times New Roman"/>
          <w:sz w:val="24"/>
          <w:szCs w:val="24"/>
        </w:rPr>
      </w:pPr>
      <w:r w:rsidRPr="00D101F5">
        <w:rPr>
          <w:rFonts w:ascii="Times New Roman" w:hAnsi="Times New Roman" w:cs="Times New Roman"/>
          <w:sz w:val="24"/>
          <w:szCs w:val="24"/>
        </w:rPr>
        <w:t>nuosekliai reguliuojamas laiko nustatymas;</w:t>
      </w:r>
    </w:p>
    <w:p w14:paraId="08141B9D" w14:textId="77777777" w:rsidR="008511FC" w:rsidRPr="00D101F5" w:rsidRDefault="008511FC" w:rsidP="008511FC">
      <w:pPr>
        <w:pStyle w:val="ListParagraph"/>
        <w:numPr>
          <w:ilvl w:val="0"/>
          <w:numId w:val="13"/>
        </w:numPr>
        <w:tabs>
          <w:tab w:val="left" w:pos="702"/>
        </w:tabs>
        <w:spacing w:after="0" w:line="360" w:lineRule="auto"/>
        <w:jc w:val="both"/>
        <w:rPr>
          <w:rFonts w:ascii="Times New Roman" w:hAnsi="Times New Roman" w:cs="Times New Roman"/>
          <w:sz w:val="24"/>
          <w:szCs w:val="24"/>
        </w:rPr>
      </w:pPr>
      <w:r w:rsidRPr="00D101F5">
        <w:rPr>
          <w:rFonts w:ascii="Times New Roman" w:hAnsi="Times New Roman" w:cs="Times New Roman"/>
          <w:sz w:val="24"/>
          <w:szCs w:val="24"/>
        </w:rPr>
        <w:lastRenderedPageBreak/>
        <w:t>padėties indikacija;</w:t>
      </w:r>
    </w:p>
    <w:p w14:paraId="067406BE" w14:textId="77777777" w:rsidR="008511FC" w:rsidRPr="00D101F5" w:rsidRDefault="008511FC" w:rsidP="008511FC">
      <w:pPr>
        <w:pStyle w:val="ListParagraph"/>
        <w:numPr>
          <w:ilvl w:val="0"/>
          <w:numId w:val="13"/>
        </w:numPr>
        <w:tabs>
          <w:tab w:val="left" w:pos="702"/>
        </w:tabs>
        <w:spacing w:after="0" w:line="360" w:lineRule="auto"/>
        <w:jc w:val="both"/>
        <w:rPr>
          <w:rFonts w:ascii="Times New Roman" w:hAnsi="Times New Roman" w:cs="Times New Roman"/>
          <w:sz w:val="24"/>
          <w:szCs w:val="24"/>
        </w:rPr>
      </w:pPr>
      <w:r w:rsidRPr="00D101F5">
        <w:rPr>
          <w:rFonts w:ascii="Times New Roman" w:hAnsi="Times New Roman" w:cs="Times New Roman"/>
          <w:sz w:val="24"/>
          <w:szCs w:val="24"/>
        </w:rPr>
        <w:t>apsaugos laipsnis IP20, montuojant spintoje.</w:t>
      </w:r>
    </w:p>
    <w:p w14:paraId="2C335D0C" w14:textId="77777777" w:rsidR="008511FC" w:rsidRPr="00734271" w:rsidRDefault="008511FC" w:rsidP="008511FC">
      <w:pPr>
        <w:pStyle w:val="Heading3"/>
        <w:numPr>
          <w:ilvl w:val="0"/>
          <w:numId w:val="0"/>
        </w:numPr>
        <w:spacing w:before="0" w:after="0" w:line="360" w:lineRule="auto"/>
        <w:ind w:left="876"/>
        <w:jc w:val="both"/>
        <w:rPr>
          <w:rFonts w:ascii="Times New Roman" w:hAnsi="Times New Roman" w:cs="Times New Roman"/>
          <w:b w:val="0"/>
          <w:bCs/>
          <w:color w:val="FF0000"/>
          <w:sz w:val="24"/>
          <w:szCs w:val="24"/>
        </w:rPr>
      </w:pPr>
    </w:p>
    <w:p w14:paraId="49856DC6" w14:textId="77777777" w:rsidR="008511FC" w:rsidRPr="00D101F5" w:rsidRDefault="008511FC" w:rsidP="008511FC">
      <w:pPr>
        <w:pStyle w:val="Heading3"/>
        <w:numPr>
          <w:ilvl w:val="0"/>
          <w:numId w:val="7"/>
        </w:numPr>
        <w:spacing w:before="0" w:after="0" w:line="360" w:lineRule="auto"/>
        <w:ind w:left="876" w:hanging="167"/>
        <w:jc w:val="both"/>
        <w:rPr>
          <w:rFonts w:ascii="Times New Roman" w:hAnsi="Times New Roman" w:cs="Times New Roman"/>
          <w:b w:val="0"/>
          <w:bCs/>
          <w:sz w:val="24"/>
          <w:szCs w:val="24"/>
        </w:rPr>
      </w:pPr>
      <w:r w:rsidRPr="00D101F5">
        <w:rPr>
          <w:rFonts w:ascii="Times New Roman" w:hAnsi="Times New Roman" w:cs="Times New Roman"/>
          <w:b w:val="0"/>
          <w:bCs/>
          <w:sz w:val="24"/>
          <w:szCs w:val="24"/>
        </w:rPr>
        <w:t>Mygtukai</w:t>
      </w:r>
    </w:p>
    <w:p w14:paraId="1ED12BA9" w14:textId="77777777" w:rsidR="008511FC" w:rsidRPr="00D101F5" w:rsidRDefault="008511FC" w:rsidP="008511FC">
      <w:pPr>
        <w:spacing w:after="0" w:line="360" w:lineRule="auto"/>
        <w:jc w:val="both"/>
        <w:rPr>
          <w:rFonts w:ascii="Times New Roman" w:hAnsi="Times New Roman" w:cs="Times New Roman"/>
          <w:sz w:val="24"/>
          <w:szCs w:val="24"/>
        </w:rPr>
      </w:pPr>
      <w:r w:rsidRPr="00D101F5">
        <w:rPr>
          <w:rFonts w:ascii="Times New Roman" w:hAnsi="Times New Roman" w:cs="Times New Roman"/>
          <w:sz w:val="24"/>
          <w:szCs w:val="24"/>
        </w:rPr>
        <w:tab/>
        <w:t xml:space="preserve">Mygtukų mechaninis atsparumas ne mažiau kaip 0,2 </w:t>
      </w:r>
      <w:proofErr w:type="spellStart"/>
      <w:r w:rsidRPr="00D101F5">
        <w:rPr>
          <w:rFonts w:ascii="Times New Roman" w:hAnsi="Times New Roman" w:cs="Times New Roman"/>
          <w:sz w:val="24"/>
          <w:szCs w:val="24"/>
        </w:rPr>
        <w:t>mln</w:t>
      </w:r>
      <w:proofErr w:type="spellEnd"/>
      <w:r w:rsidRPr="00D101F5">
        <w:rPr>
          <w:rFonts w:ascii="Times New Roman" w:hAnsi="Times New Roman" w:cs="Times New Roman"/>
          <w:sz w:val="24"/>
          <w:szCs w:val="24"/>
        </w:rPr>
        <w:t xml:space="preserve"> ciklų.</w:t>
      </w:r>
    </w:p>
    <w:p w14:paraId="5984A6FE" w14:textId="77777777" w:rsidR="008511FC" w:rsidRPr="00D101F5" w:rsidRDefault="008511FC" w:rsidP="008511FC">
      <w:pPr>
        <w:tabs>
          <w:tab w:val="left" w:pos="684"/>
        </w:tabs>
        <w:spacing w:after="0" w:line="360" w:lineRule="auto"/>
        <w:jc w:val="both"/>
        <w:rPr>
          <w:rFonts w:ascii="Times New Roman" w:hAnsi="Times New Roman" w:cs="Times New Roman"/>
          <w:sz w:val="24"/>
          <w:szCs w:val="24"/>
        </w:rPr>
      </w:pPr>
      <w:r w:rsidRPr="00D101F5">
        <w:rPr>
          <w:rFonts w:ascii="Times New Roman" w:hAnsi="Times New Roman" w:cs="Times New Roman"/>
          <w:sz w:val="24"/>
          <w:szCs w:val="24"/>
        </w:rPr>
        <w:t>Valdymo mygtukai – naudojami distanciniam įrenginių valdymui, taip pat automatizavimo ir signalizacijos grandinėse.</w:t>
      </w:r>
    </w:p>
    <w:p w14:paraId="51074BBE" w14:textId="77777777" w:rsidR="008511FC" w:rsidRPr="00D101F5" w:rsidRDefault="008511FC" w:rsidP="008511FC">
      <w:pPr>
        <w:pStyle w:val="BodyText"/>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D101F5">
        <w:rPr>
          <w:rFonts w:ascii="Times New Roman" w:hAnsi="Times New Roman" w:cs="Times New Roman"/>
          <w:sz w:val="24"/>
          <w:szCs w:val="24"/>
        </w:rPr>
        <w:tab/>
        <w:t>Valdymo mygtukų spalva: juoda (žalia) – paleidimas, atidarymas, bandymas;  raudona – stabdymas, uždarymas.</w:t>
      </w:r>
    </w:p>
    <w:p w14:paraId="1FF1A053" w14:textId="77777777" w:rsidR="008511FC" w:rsidRPr="00D101F5" w:rsidRDefault="008511FC" w:rsidP="008511FC">
      <w:pPr>
        <w:pStyle w:val="BodyText"/>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D101F5">
        <w:rPr>
          <w:rFonts w:ascii="Times New Roman" w:hAnsi="Times New Roman" w:cs="Times New Roman"/>
          <w:sz w:val="24"/>
          <w:szCs w:val="24"/>
        </w:rPr>
        <w:tab/>
        <w:t>Pagrindiniai reikalavimai:</w:t>
      </w:r>
    </w:p>
    <w:p w14:paraId="13A06400" w14:textId="77777777" w:rsidR="008511FC" w:rsidRPr="00D101F5" w:rsidRDefault="008511FC" w:rsidP="008511FC">
      <w:pPr>
        <w:pStyle w:val="BodyText"/>
        <w:numPr>
          <w:ilvl w:val="0"/>
          <w:numId w:val="19"/>
        </w:numPr>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D101F5">
        <w:rPr>
          <w:rFonts w:ascii="Times New Roman" w:hAnsi="Times New Roman" w:cs="Times New Roman"/>
          <w:sz w:val="24"/>
          <w:szCs w:val="24"/>
        </w:rPr>
        <w:t>kontaktų skaičius – pagal poreikį;</w:t>
      </w:r>
    </w:p>
    <w:p w14:paraId="0B29114B" w14:textId="77777777" w:rsidR="008511FC" w:rsidRPr="00D101F5" w:rsidRDefault="008511FC" w:rsidP="008511FC">
      <w:pPr>
        <w:pStyle w:val="ListParagraph"/>
        <w:numPr>
          <w:ilvl w:val="0"/>
          <w:numId w:val="19"/>
        </w:numPr>
        <w:tabs>
          <w:tab w:val="left" w:pos="702"/>
        </w:tabs>
        <w:spacing w:after="0" w:line="360" w:lineRule="auto"/>
        <w:jc w:val="both"/>
        <w:rPr>
          <w:rFonts w:ascii="Times New Roman" w:hAnsi="Times New Roman" w:cs="Times New Roman"/>
          <w:sz w:val="24"/>
          <w:szCs w:val="24"/>
        </w:rPr>
      </w:pPr>
      <w:r w:rsidRPr="00D101F5">
        <w:rPr>
          <w:rFonts w:ascii="Times New Roman" w:hAnsi="Times New Roman" w:cs="Times New Roman"/>
          <w:sz w:val="24"/>
          <w:szCs w:val="24"/>
        </w:rPr>
        <w:t>įtampa 230 V, 50 Hz;</w:t>
      </w:r>
    </w:p>
    <w:p w14:paraId="4189340D" w14:textId="77777777" w:rsidR="008511FC" w:rsidRPr="00D101F5" w:rsidRDefault="008511FC" w:rsidP="008511FC">
      <w:pPr>
        <w:pStyle w:val="ListParagraph"/>
        <w:numPr>
          <w:ilvl w:val="0"/>
          <w:numId w:val="19"/>
        </w:numPr>
        <w:tabs>
          <w:tab w:val="left" w:pos="702"/>
        </w:tabs>
        <w:spacing w:after="0" w:line="360" w:lineRule="auto"/>
        <w:jc w:val="both"/>
        <w:rPr>
          <w:rFonts w:ascii="Times New Roman" w:hAnsi="Times New Roman" w:cs="Times New Roman"/>
          <w:sz w:val="24"/>
          <w:szCs w:val="24"/>
        </w:rPr>
      </w:pPr>
      <w:r w:rsidRPr="00D101F5">
        <w:rPr>
          <w:rFonts w:ascii="Times New Roman" w:hAnsi="Times New Roman" w:cs="Times New Roman"/>
          <w:sz w:val="24"/>
          <w:szCs w:val="24"/>
        </w:rPr>
        <w:t>srovė 10A;</w:t>
      </w:r>
    </w:p>
    <w:p w14:paraId="479EAD57" w14:textId="77777777" w:rsidR="008511FC" w:rsidRPr="00D101F5" w:rsidRDefault="008511FC" w:rsidP="008511FC">
      <w:pPr>
        <w:pStyle w:val="Kappale1"/>
        <w:numPr>
          <w:ilvl w:val="0"/>
          <w:numId w:val="19"/>
        </w:numPr>
        <w:tabs>
          <w:tab w:val="left" w:pos="702"/>
        </w:tabs>
        <w:spacing w:line="360" w:lineRule="auto"/>
        <w:rPr>
          <w:rFonts w:ascii="Times New Roman" w:hAnsi="Times New Roman"/>
          <w:sz w:val="24"/>
          <w:szCs w:val="24"/>
          <w:lang w:val="lt-LT"/>
        </w:rPr>
      </w:pPr>
      <w:r w:rsidRPr="00D101F5">
        <w:rPr>
          <w:rFonts w:ascii="Times New Roman" w:hAnsi="Times New Roman"/>
          <w:sz w:val="24"/>
          <w:szCs w:val="24"/>
          <w:lang w:val="lt-LT"/>
        </w:rPr>
        <w:t>suveikimas paspaudus;</w:t>
      </w:r>
    </w:p>
    <w:p w14:paraId="2D6CBB8C" w14:textId="77777777" w:rsidR="008511FC" w:rsidRPr="00D101F5" w:rsidRDefault="008511FC" w:rsidP="008511FC">
      <w:pPr>
        <w:pStyle w:val="ListParagraph"/>
        <w:numPr>
          <w:ilvl w:val="0"/>
          <w:numId w:val="19"/>
        </w:numPr>
        <w:tabs>
          <w:tab w:val="left" w:pos="702"/>
        </w:tabs>
        <w:spacing w:after="0" w:line="360" w:lineRule="auto"/>
        <w:jc w:val="both"/>
        <w:rPr>
          <w:rFonts w:ascii="Times New Roman" w:hAnsi="Times New Roman" w:cs="Times New Roman"/>
          <w:sz w:val="24"/>
          <w:szCs w:val="24"/>
        </w:rPr>
      </w:pPr>
      <w:r w:rsidRPr="00D101F5">
        <w:rPr>
          <w:rFonts w:ascii="Times New Roman" w:hAnsi="Times New Roman" w:cs="Times New Roman"/>
          <w:sz w:val="24"/>
          <w:szCs w:val="24"/>
        </w:rPr>
        <w:t>impulsinė funkcija;</w:t>
      </w:r>
    </w:p>
    <w:p w14:paraId="3F63B4A3" w14:textId="77777777" w:rsidR="008511FC" w:rsidRPr="00D101F5" w:rsidRDefault="008511FC" w:rsidP="008511FC">
      <w:pPr>
        <w:pStyle w:val="BodyText"/>
        <w:numPr>
          <w:ilvl w:val="0"/>
          <w:numId w:val="19"/>
        </w:numPr>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D101F5">
        <w:rPr>
          <w:rFonts w:ascii="Times New Roman" w:hAnsi="Times New Roman" w:cs="Times New Roman"/>
          <w:sz w:val="24"/>
          <w:szCs w:val="24"/>
        </w:rPr>
        <w:t>užrašas, nurodantis paskirtį.</w:t>
      </w:r>
    </w:p>
    <w:p w14:paraId="6F15B5B1" w14:textId="77777777" w:rsidR="008511FC" w:rsidRPr="00734271" w:rsidRDefault="008511FC" w:rsidP="008511FC">
      <w:pPr>
        <w:pStyle w:val="BodyText"/>
        <w:tabs>
          <w:tab w:val="left" w:pos="702"/>
        </w:tabs>
        <w:overflowPunct w:val="0"/>
        <w:autoSpaceDE w:val="0"/>
        <w:autoSpaceDN w:val="0"/>
        <w:adjustRightInd w:val="0"/>
        <w:spacing w:after="0" w:line="360" w:lineRule="auto"/>
        <w:jc w:val="both"/>
        <w:textAlignment w:val="baseline"/>
        <w:rPr>
          <w:rFonts w:ascii="Times New Roman" w:hAnsi="Times New Roman" w:cs="Times New Roman"/>
          <w:color w:val="FF0000"/>
          <w:sz w:val="24"/>
          <w:szCs w:val="24"/>
        </w:rPr>
      </w:pPr>
    </w:p>
    <w:p w14:paraId="2EE83765" w14:textId="77777777" w:rsidR="008511FC" w:rsidRPr="00A13178" w:rsidRDefault="008511FC" w:rsidP="008511FC">
      <w:pPr>
        <w:pStyle w:val="BodyText"/>
        <w:numPr>
          <w:ilvl w:val="0"/>
          <w:numId w:val="7"/>
        </w:numPr>
        <w:tabs>
          <w:tab w:val="left" w:pos="702"/>
        </w:tabs>
        <w:overflowPunct w:val="0"/>
        <w:autoSpaceDE w:val="0"/>
        <w:autoSpaceDN w:val="0"/>
        <w:adjustRightInd w:val="0"/>
        <w:spacing w:after="0" w:line="360" w:lineRule="auto"/>
        <w:ind w:left="1134" w:hanging="425"/>
        <w:jc w:val="both"/>
        <w:textAlignment w:val="baseline"/>
        <w:rPr>
          <w:rFonts w:ascii="Times New Roman" w:hAnsi="Times New Roman" w:cs="Times New Roman"/>
          <w:sz w:val="24"/>
          <w:szCs w:val="24"/>
        </w:rPr>
      </w:pPr>
      <w:r w:rsidRPr="00A13178">
        <w:rPr>
          <w:rFonts w:ascii="Times New Roman" w:hAnsi="Times New Roman" w:cs="Times New Roman"/>
          <w:sz w:val="24"/>
          <w:szCs w:val="24"/>
        </w:rPr>
        <w:t>Sirena</w:t>
      </w:r>
    </w:p>
    <w:p w14:paraId="1DA1ED58" w14:textId="77777777" w:rsidR="008511FC" w:rsidRPr="00A13178" w:rsidRDefault="008511FC" w:rsidP="008511FC">
      <w:pPr>
        <w:pStyle w:val="BodyText"/>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A13178">
        <w:rPr>
          <w:rFonts w:ascii="Times New Roman" w:hAnsi="Times New Roman" w:cs="Times New Roman"/>
          <w:sz w:val="24"/>
          <w:szCs w:val="24"/>
        </w:rPr>
        <w:t>Paskirtis – Garsinė signalizacija nuo įsilaužimo.</w:t>
      </w:r>
    </w:p>
    <w:p w14:paraId="681AFFAA" w14:textId="77777777" w:rsidR="008511FC" w:rsidRPr="00A13178" w:rsidRDefault="008511FC" w:rsidP="008511FC">
      <w:pPr>
        <w:pStyle w:val="BodyText"/>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A13178">
        <w:rPr>
          <w:rFonts w:ascii="Times New Roman" w:hAnsi="Times New Roman" w:cs="Times New Roman"/>
          <w:sz w:val="24"/>
          <w:szCs w:val="24"/>
        </w:rPr>
        <w:t>Pagrindiniai reikalavimai:</w:t>
      </w:r>
    </w:p>
    <w:p w14:paraId="6ECF0D86" w14:textId="77777777" w:rsidR="008511FC" w:rsidRPr="00A13178" w:rsidRDefault="008511FC" w:rsidP="008511FC">
      <w:pPr>
        <w:pStyle w:val="BodyText"/>
        <w:numPr>
          <w:ilvl w:val="0"/>
          <w:numId w:val="18"/>
        </w:numPr>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A13178">
        <w:rPr>
          <w:rFonts w:ascii="Times New Roman" w:hAnsi="Times New Roman" w:cs="Times New Roman"/>
          <w:sz w:val="24"/>
          <w:szCs w:val="24"/>
        </w:rPr>
        <w:t>Maitinimo įtampa 24V DC;</w:t>
      </w:r>
    </w:p>
    <w:p w14:paraId="1846B5AF" w14:textId="77777777" w:rsidR="008511FC" w:rsidRPr="00A13178" w:rsidRDefault="008511FC" w:rsidP="008511FC">
      <w:pPr>
        <w:pStyle w:val="BodyText"/>
        <w:numPr>
          <w:ilvl w:val="0"/>
          <w:numId w:val="18"/>
        </w:numPr>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A13178">
        <w:rPr>
          <w:rFonts w:ascii="Times New Roman" w:eastAsia="MS Mincho" w:hAnsi="Times New Roman" w:cs="Times New Roman"/>
          <w:bCs/>
          <w:sz w:val="24"/>
          <w:szCs w:val="24"/>
        </w:rPr>
        <w:t xml:space="preserve">Garso lygis ≥ </w:t>
      </w:r>
      <w:r w:rsidRPr="00A13178">
        <w:rPr>
          <w:rFonts w:ascii="Times New Roman" w:hAnsi="Times New Roman" w:cs="Times New Roman"/>
          <w:sz w:val="24"/>
          <w:szCs w:val="24"/>
        </w:rPr>
        <w:t xml:space="preserve">92 </w:t>
      </w:r>
      <w:r w:rsidRPr="00A13178">
        <w:rPr>
          <w:rFonts w:ascii="Times New Roman" w:hAnsi="Times New Roman" w:cs="Times New Roman"/>
          <w:sz w:val="24"/>
          <w:szCs w:val="24"/>
          <w:lang w:val="en-US"/>
        </w:rPr>
        <w:t>dB</w:t>
      </w:r>
      <w:r w:rsidRPr="00A13178">
        <w:rPr>
          <w:rFonts w:ascii="Times New Roman" w:hAnsi="Times New Roman" w:cs="Times New Roman"/>
          <w:sz w:val="24"/>
          <w:szCs w:val="24"/>
        </w:rPr>
        <w:t>;</w:t>
      </w:r>
    </w:p>
    <w:p w14:paraId="6BB4B28B" w14:textId="77777777" w:rsidR="008511FC" w:rsidRDefault="008511FC" w:rsidP="008511FC">
      <w:pPr>
        <w:pStyle w:val="BodyText"/>
        <w:numPr>
          <w:ilvl w:val="0"/>
          <w:numId w:val="18"/>
        </w:numPr>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A13178">
        <w:rPr>
          <w:rFonts w:ascii="Times New Roman" w:hAnsi="Times New Roman" w:cs="Times New Roman"/>
          <w:sz w:val="24"/>
          <w:szCs w:val="24"/>
        </w:rPr>
        <w:t>Apsaugos laipsnis IP33.</w:t>
      </w:r>
    </w:p>
    <w:p w14:paraId="0E3272A3" w14:textId="77777777" w:rsidR="008511FC" w:rsidRDefault="008511FC" w:rsidP="008511FC">
      <w:pPr>
        <w:pStyle w:val="BodyText"/>
        <w:tabs>
          <w:tab w:val="left" w:pos="702"/>
        </w:tabs>
        <w:overflowPunct w:val="0"/>
        <w:autoSpaceDE w:val="0"/>
        <w:autoSpaceDN w:val="0"/>
        <w:adjustRightInd w:val="0"/>
        <w:spacing w:after="0" w:line="36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4.25. Reikalavimai siurbliams</w:t>
      </w:r>
    </w:p>
    <w:p w14:paraId="40649FAC" w14:textId="77777777" w:rsidR="008511FC" w:rsidRDefault="008511FC" w:rsidP="008511FC">
      <w:pPr>
        <w:ind w:firstLine="709"/>
        <w:rPr>
          <w:rFonts w:ascii="Times New Roman" w:hAnsi="Times New Roman" w:cs="Times New Roman"/>
          <w:sz w:val="24"/>
          <w:szCs w:val="24"/>
        </w:rPr>
      </w:pPr>
      <w:r w:rsidRPr="007B16DD">
        <w:rPr>
          <w:rFonts w:ascii="Times New Roman" w:hAnsi="Times New Roman" w:cs="Times New Roman"/>
          <w:sz w:val="24"/>
          <w:szCs w:val="24"/>
        </w:rPr>
        <w:t xml:space="preserve">Visi siurbliai turi būti montuojami griežtai pagal gamintojo ar tiekėjo instrukcijas. Rangovas atsakingas už visus pažeidimus, atsiradusius dėl montavimo instrukcijų pažeidimo, nesilaikymo ar dėl darbų atlikimo be deramų žinių. </w:t>
      </w:r>
    </w:p>
    <w:p w14:paraId="6F4E55C2" w14:textId="77777777" w:rsidR="008511FC" w:rsidRPr="007B16DD" w:rsidRDefault="008511FC" w:rsidP="008511FC">
      <w:pPr>
        <w:ind w:firstLine="709"/>
        <w:rPr>
          <w:rFonts w:ascii="Times New Roman" w:hAnsi="Times New Roman" w:cs="Times New Roman"/>
          <w:sz w:val="24"/>
          <w:szCs w:val="24"/>
        </w:rPr>
      </w:pPr>
      <w:r w:rsidRPr="007B16DD">
        <w:rPr>
          <w:rFonts w:ascii="Times New Roman" w:hAnsi="Times New Roman" w:cs="Times New Roman"/>
          <w:sz w:val="24"/>
          <w:szCs w:val="24"/>
        </w:rPr>
        <w:t xml:space="preserve">Prieš siurblio montavimą būtina išvalyti ir išplauti vamzdyną iki ir po siurblio. Sausas siurblio paleidimas, testavimas DRAUDŽIAMAS (sausas siurblio paleidimas įtakos mechaninių sandariklių pirmalaikį gedimą, bus pažeisti darbiniai paviršiai). Nustatant siurblio sukimosi kryptį būtina užpildyti siurblį pumpuojama terpe. </w:t>
      </w:r>
    </w:p>
    <w:p w14:paraId="2B3CF03C" w14:textId="77777777" w:rsidR="008511FC" w:rsidRPr="007B16DD" w:rsidRDefault="008511FC" w:rsidP="008511FC">
      <w:pPr>
        <w:ind w:firstLine="709"/>
        <w:rPr>
          <w:rFonts w:ascii="Times New Roman" w:hAnsi="Times New Roman" w:cs="Times New Roman"/>
          <w:sz w:val="24"/>
          <w:szCs w:val="24"/>
        </w:rPr>
      </w:pPr>
      <w:r w:rsidRPr="007B16DD">
        <w:rPr>
          <w:rFonts w:ascii="Times New Roman" w:hAnsi="Times New Roman" w:cs="Times New Roman"/>
          <w:sz w:val="24"/>
          <w:szCs w:val="24"/>
        </w:rPr>
        <w:t xml:space="preserve">Siurbliai turi būti vertikaliai iškeliami iš siurblinės naudojant mechaninį kėlimo įrenginį, gamintojo kreipiančiąsias ir trosus, neįžengiant į siurblinę. Siurbliai turi atitikti ES šalių standartus (siurblių gamintojas turi turėti aptarnavimo tinklą Lietuvoje). Abu siurblinės siurbliai turi būti vieno tipo ir vieno gamintojo. </w:t>
      </w:r>
    </w:p>
    <w:p w14:paraId="5BD8F1E8" w14:textId="77777777" w:rsidR="008511FC" w:rsidRPr="007B16DD" w:rsidRDefault="008511FC" w:rsidP="008511FC">
      <w:pPr>
        <w:ind w:firstLine="709"/>
        <w:rPr>
          <w:rFonts w:ascii="Times New Roman" w:hAnsi="Times New Roman" w:cs="Times New Roman"/>
          <w:sz w:val="24"/>
          <w:szCs w:val="24"/>
        </w:rPr>
      </w:pPr>
      <w:r w:rsidRPr="007B16DD">
        <w:rPr>
          <w:rFonts w:ascii="Times New Roman" w:hAnsi="Times New Roman" w:cs="Times New Roman"/>
          <w:b/>
          <w:i/>
          <w:iCs/>
          <w:sz w:val="24"/>
          <w:szCs w:val="24"/>
        </w:rPr>
        <w:lastRenderedPageBreak/>
        <w:t>Siurblių, kurių variklio galia iki 5 kW</w:t>
      </w:r>
      <w:r w:rsidRPr="007B16DD">
        <w:rPr>
          <w:rFonts w:ascii="Times New Roman" w:hAnsi="Times New Roman" w:cs="Times New Roman"/>
          <w:sz w:val="24"/>
          <w:szCs w:val="24"/>
        </w:rPr>
        <w:t xml:space="preserve">, siurblio variklio kamera sausa. Variklis sandarinamas dviem nepriklausomai vienas nuo kito veikiančiais mechaniniais sandarikliais. Naudojamos sandariklių medžiagos SIC/SIC, C/MgSiO4, WCC/WCC. </w:t>
      </w:r>
    </w:p>
    <w:p w14:paraId="2CC52F65" w14:textId="77777777" w:rsidR="008511FC" w:rsidRPr="007B16DD" w:rsidRDefault="008511FC" w:rsidP="008511FC">
      <w:pPr>
        <w:ind w:firstLine="709"/>
        <w:rPr>
          <w:rFonts w:ascii="Times New Roman" w:hAnsi="Times New Roman" w:cs="Times New Roman"/>
          <w:sz w:val="24"/>
          <w:szCs w:val="24"/>
        </w:rPr>
      </w:pPr>
      <w:r w:rsidRPr="007B16DD">
        <w:rPr>
          <w:rFonts w:ascii="Times New Roman" w:hAnsi="Times New Roman" w:cs="Times New Roman"/>
          <w:sz w:val="24"/>
          <w:szCs w:val="24"/>
        </w:rPr>
        <w:t xml:space="preserve">Siurblio tarpinė kamera tarp siurblio hidraulinės dalies ir variklio, turi būti užpildyta alyva. </w:t>
      </w:r>
    </w:p>
    <w:p w14:paraId="23B7EE90" w14:textId="77777777" w:rsidR="008511FC" w:rsidRPr="007B16DD" w:rsidRDefault="008511FC" w:rsidP="008511FC">
      <w:pPr>
        <w:ind w:firstLine="709"/>
        <w:rPr>
          <w:rFonts w:ascii="Times New Roman" w:hAnsi="Times New Roman" w:cs="Times New Roman"/>
          <w:sz w:val="24"/>
          <w:szCs w:val="24"/>
        </w:rPr>
      </w:pPr>
      <w:r w:rsidRPr="007B16DD">
        <w:rPr>
          <w:rFonts w:ascii="Times New Roman" w:hAnsi="Times New Roman" w:cs="Times New Roman"/>
          <w:sz w:val="24"/>
          <w:szCs w:val="24"/>
        </w:rPr>
        <w:t xml:space="preserve">Siurblys turi turėti šias apsaugas: variklyje įmontuota terminė apsauga statoriaus apvijose, bei drėgmės elektrodas. </w:t>
      </w:r>
    </w:p>
    <w:p w14:paraId="6247DEFB" w14:textId="77777777" w:rsidR="008511FC" w:rsidRPr="007B16DD" w:rsidRDefault="008511FC" w:rsidP="008511FC">
      <w:pPr>
        <w:ind w:firstLine="709"/>
        <w:rPr>
          <w:rFonts w:ascii="Times New Roman" w:hAnsi="Times New Roman" w:cs="Times New Roman"/>
          <w:sz w:val="24"/>
          <w:szCs w:val="24"/>
        </w:rPr>
      </w:pPr>
      <w:r w:rsidRPr="007B16DD">
        <w:rPr>
          <w:rFonts w:ascii="Times New Roman" w:hAnsi="Times New Roman" w:cs="Times New Roman"/>
          <w:sz w:val="24"/>
          <w:szCs w:val="24"/>
        </w:rPr>
        <w:t xml:space="preserve">Siurblio korpusas – ketus, darbo ratas – ketus, velenas – nerūdijančio plieno. </w:t>
      </w:r>
    </w:p>
    <w:p w14:paraId="7A4226C3" w14:textId="77777777" w:rsidR="008511FC" w:rsidRPr="007B16DD" w:rsidRDefault="008511FC" w:rsidP="008511FC">
      <w:pPr>
        <w:ind w:firstLine="709"/>
        <w:rPr>
          <w:rFonts w:ascii="Times New Roman" w:hAnsi="Times New Roman" w:cs="Times New Roman"/>
          <w:sz w:val="24"/>
          <w:szCs w:val="24"/>
        </w:rPr>
      </w:pPr>
      <w:r w:rsidRPr="007B16DD">
        <w:rPr>
          <w:rFonts w:ascii="Times New Roman" w:hAnsi="Times New Roman" w:cs="Times New Roman"/>
          <w:sz w:val="24"/>
          <w:szCs w:val="24"/>
        </w:rPr>
        <w:t xml:space="preserve">Siurblio variklio izoliacijos klasė – F, variklio apsaugos klasė ne žemesnė kaip IP68. </w:t>
      </w:r>
    </w:p>
    <w:p w14:paraId="56D5F00A" w14:textId="77777777" w:rsidR="008511FC" w:rsidRPr="007B16DD" w:rsidRDefault="008511FC" w:rsidP="008511FC">
      <w:pPr>
        <w:ind w:firstLine="709"/>
        <w:rPr>
          <w:rFonts w:ascii="Times New Roman" w:hAnsi="Times New Roman" w:cs="Times New Roman"/>
          <w:sz w:val="24"/>
          <w:szCs w:val="24"/>
        </w:rPr>
      </w:pPr>
      <w:r w:rsidRPr="007B16DD">
        <w:rPr>
          <w:rFonts w:ascii="Times New Roman" w:hAnsi="Times New Roman" w:cs="Times New Roman"/>
          <w:sz w:val="24"/>
          <w:szCs w:val="24"/>
        </w:rPr>
        <w:t xml:space="preserve">Siurblio kietų dalelių pralaidumas ne mažiau kaip 45 mm. </w:t>
      </w:r>
    </w:p>
    <w:p w14:paraId="68668A5E" w14:textId="77777777" w:rsidR="008511FC" w:rsidRPr="007B16DD" w:rsidRDefault="008511FC" w:rsidP="008511FC">
      <w:pPr>
        <w:ind w:firstLine="709"/>
        <w:rPr>
          <w:rFonts w:ascii="Times New Roman" w:hAnsi="Times New Roman" w:cs="Times New Roman"/>
          <w:sz w:val="24"/>
          <w:szCs w:val="24"/>
        </w:rPr>
      </w:pPr>
      <w:r w:rsidRPr="007B16DD">
        <w:rPr>
          <w:rFonts w:ascii="Times New Roman" w:hAnsi="Times New Roman" w:cs="Times New Roman"/>
          <w:b/>
          <w:i/>
          <w:iCs/>
          <w:sz w:val="24"/>
          <w:szCs w:val="24"/>
        </w:rPr>
        <w:t>Siurblių, kurių variklio galia daugiau kaip 5 kW</w:t>
      </w:r>
      <w:r w:rsidRPr="007B16DD">
        <w:rPr>
          <w:rFonts w:ascii="Times New Roman" w:hAnsi="Times New Roman" w:cs="Times New Roman"/>
          <w:sz w:val="24"/>
          <w:szCs w:val="24"/>
        </w:rPr>
        <w:t xml:space="preserve">, siurblio variklis turi būti su savaimine aušinimo sistema, t. y. variklis užpildytas alyva, arba aušinamas cirkuliuojančiu vandens glikolio mišiniu. </w:t>
      </w:r>
    </w:p>
    <w:p w14:paraId="40D73714" w14:textId="77777777" w:rsidR="008511FC" w:rsidRPr="007B16DD" w:rsidRDefault="008511FC" w:rsidP="008511FC">
      <w:pPr>
        <w:ind w:firstLine="709"/>
        <w:rPr>
          <w:rFonts w:ascii="Times New Roman" w:hAnsi="Times New Roman" w:cs="Times New Roman"/>
          <w:sz w:val="24"/>
          <w:szCs w:val="24"/>
        </w:rPr>
      </w:pPr>
      <w:r w:rsidRPr="007B16DD">
        <w:rPr>
          <w:rFonts w:ascii="Times New Roman" w:hAnsi="Times New Roman" w:cs="Times New Roman"/>
          <w:sz w:val="24"/>
          <w:szCs w:val="24"/>
        </w:rPr>
        <w:t xml:space="preserve">Variklis sandarinamas dvigubu mechaniniu sandarikliu viename nerūdijančio plieno korpuse. Naudojamos sandariklių medžiagos SIC/SIC, WCC/WCC. </w:t>
      </w:r>
    </w:p>
    <w:p w14:paraId="1B68C891" w14:textId="77777777" w:rsidR="008511FC" w:rsidRPr="007B16DD" w:rsidRDefault="008511FC" w:rsidP="008511FC">
      <w:pPr>
        <w:ind w:firstLine="709"/>
        <w:rPr>
          <w:rFonts w:ascii="Times New Roman" w:hAnsi="Times New Roman" w:cs="Times New Roman"/>
          <w:sz w:val="24"/>
          <w:szCs w:val="24"/>
        </w:rPr>
      </w:pPr>
      <w:r w:rsidRPr="007B16DD">
        <w:rPr>
          <w:rFonts w:ascii="Times New Roman" w:hAnsi="Times New Roman" w:cs="Times New Roman"/>
          <w:sz w:val="24"/>
          <w:szCs w:val="24"/>
        </w:rPr>
        <w:t xml:space="preserve">Siurblio tarpinė kamera tarp siurblio hidraulinės dalies ir variklio, turi būti užpildyta alyva. </w:t>
      </w:r>
    </w:p>
    <w:p w14:paraId="1DE33566" w14:textId="77777777" w:rsidR="008511FC" w:rsidRPr="007B16DD" w:rsidRDefault="008511FC" w:rsidP="008511FC">
      <w:pPr>
        <w:ind w:firstLine="709"/>
        <w:rPr>
          <w:rFonts w:ascii="Times New Roman" w:hAnsi="Times New Roman" w:cs="Times New Roman"/>
          <w:sz w:val="24"/>
          <w:szCs w:val="24"/>
        </w:rPr>
      </w:pPr>
      <w:r w:rsidRPr="007B16DD">
        <w:rPr>
          <w:rFonts w:ascii="Times New Roman" w:hAnsi="Times New Roman" w:cs="Times New Roman"/>
          <w:sz w:val="24"/>
          <w:szCs w:val="24"/>
        </w:rPr>
        <w:t xml:space="preserve">Siurblys turi turėti šias apsaugas: variklyje įmontuota terminė apsauga statoriaus apvijose, bei drėgmės elektrodas. </w:t>
      </w:r>
    </w:p>
    <w:p w14:paraId="308451EA" w14:textId="77777777" w:rsidR="008511FC" w:rsidRPr="007B16DD" w:rsidRDefault="008511FC" w:rsidP="008511FC">
      <w:pPr>
        <w:ind w:firstLine="709"/>
        <w:rPr>
          <w:rFonts w:ascii="Times New Roman" w:hAnsi="Times New Roman" w:cs="Times New Roman"/>
          <w:sz w:val="24"/>
          <w:szCs w:val="24"/>
        </w:rPr>
      </w:pPr>
      <w:r w:rsidRPr="007B16DD">
        <w:rPr>
          <w:rFonts w:ascii="Times New Roman" w:hAnsi="Times New Roman" w:cs="Times New Roman"/>
          <w:sz w:val="24"/>
          <w:szCs w:val="24"/>
        </w:rPr>
        <w:t xml:space="preserve">Siurblio korpusas – ketus, darbo ratas – ketus, velenas – nerūdijančio plieno. </w:t>
      </w:r>
    </w:p>
    <w:p w14:paraId="5F4738E6" w14:textId="77777777" w:rsidR="008511FC" w:rsidRPr="007B16DD" w:rsidRDefault="008511FC" w:rsidP="008511FC">
      <w:pPr>
        <w:ind w:firstLine="709"/>
        <w:rPr>
          <w:rFonts w:ascii="Times New Roman" w:hAnsi="Times New Roman" w:cs="Times New Roman"/>
          <w:sz w:val="24"/>
          <w:szCs w:val="24"/>
        </w:rPr>
      </w:pPr>
      <w:r w:rsidRPr="007B16DD">
        <w:rPr>
          <w:rFonts w:ascii="Times New Roman" w:hAnsi="Times New Roman" w:cs="Times New Roman"/>
          <w:sz w:val="24"/>
          <w:szCs w:val="24"/>
        </w:rPr>
        <w:t xml:space="preserve">Variklio izoliacijos klasė – F, variklio apsaugos klasė ne žemesnė kaip IP68. </w:t>
      </w:r>
    </w:p>
    <w:p w14:paraId="4A5EC6EA" w14:textId="77777777" w:rsidR="008511FC" w:rsidRPr="007B16DD" w:rsidRDefault="008511FC" w:rsidP="008511FC">
      <w:pPr>
        <w:ind w:firstLine="709"/>
        <w:rPr>
          <w:rFonts w:ascii="Times New Roman" w:hAnsi="Times New Roman" w:cs="Times New Roman"/>
          <w:sz w:val="24"/>
          <w:szCs w:val="24"/>
        </w:rPr>
      </w:pPr>
      <w:r w:rsidRPr="007B16DD">
        <w:rPr>
          <w:rFonts w:ascii="Times New Roman" w:hAnsi="Times New Roman" w:cs="Times New Roman"/>
          <w:sz w:val="24"/>
          <w:szCs w:val="24"/>
        </w:rPr>
        <w:t xml:space="preserve">Siurblio kietų dalelių pralaidumas ne mažiau kaip 45 mm.  </w:t>
      </w:r>
    </w:p>
    <w:p w14:paraId="3101E669" w14:textId="77777777" w:rsidR="008511FC" w:rsidRPr="00A25295" w:rsidRDefault="008511FC" w:rsidP="008511FC">
      <w:pPr>
        <w:pStyle w:val="BodyText"/>
        <w:numPr>
          <w:ilvl w:val="0"/>
          <w:numId w:val="44"/>
        </w:numPr>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r w:rsidRPr="00A25295">
        <w:rPr>
          <w:rFonts w:ascii="Times New Roman" w:hAnsi="Times New Roman" w:cs="Times New Roman"/>
          <w:b/>
          <w:sz w:val="24"/>
          <w:szCs w:val="24"/>
        </w:rPr>
        <w:t>Darbų vykdymas</w:t>
      </w:r>
    </w:p>
    <w:p w14:paraId="30F11719" w14:textId="77777777" w:rsidR="008511FC" w:rsidRPr="00A25295" w:rsidRDefault="008511FC" w:rsidP="008511FC">
      <w:pPr>
        <w:pStyle w:val="Heading3"/>
        <w:numPr>
          <w:ilvl w:val="0"/>
          <w:numId w:val="0"/>
        </w:numPr>
        <w:spacing w:before="270" w:after="0" w:line="360" w:lineRule="auto"/>
        <w:ind w:left="851"/>
        <w:rPr>
          <w:rFonts w:ascii="Times New Roman" w:hAnsi="Times New Roman" w:cs="Times New Roman"/>
          <w:b w:val="0"/>
          <w:bCs/>
          <w:sz w:val="24"/>
          <w:szCs w:val="24"/>
        </w:rPr>
      </w:pPr>
      <w:r w:rsidRPr="00A25295">
        <w:rPr>
          <w:rFonts w:ascii="Times New Roman" w:hAnsi="Times New Roman" w:cs="Times New Roman"/>
          <w:b w:val="0"/>
          <w:bCs/>
          <w:sz w:val="24"/>
          <w:szCs w:val="24"/>
        </w:rPr>
        <w:t>5.1</w:t>
      </w:r>
      <w:r w:rsidRPr="00A25295">
        <w:rPr>
          <w:rFonts w:ascii="Times New Roman" w:hAnsi="Times New Roman" w:cs="Times New Roman"/>
          <w:b w:val="0"/>
          <w:bCs/>
          <w:sz w:val="24"/>
          <w:szCs w:val="24"/>
        </w:rPr>
        <w:tab/>
        <w:t>Siurblių valdymo skydas</w:t>
      </w:r>
    </w:p>
    <w:p w14:paraId="2C0FE277" w14:textId="77777777" w:rsidR="008511FC" w:rsidRPr="00A25295" w:rsidRDefault="008511FC" w:rsidP="008511FC">
      <w:pPr>
        <w:spacing w:after="0" w:line="360" w:lineRule="auto"/>
        <w:jc w:val="both"/>
        <w:rPr>
          <w:rFonts w:ascii="Times New Roman" w:hAnsi="Times New Roman" w:cs="Times New Roman"/>
          <w:sz w:val="24"/>
          <w:szCs w:val="24"/>
        </w:rPr>
      </w:pPr>
      <w:r w:rsidRPr="00A25295">
        <w:rPr>
          <w:rFonts w:ascii="Times New Roman" w:hAnsi="Times New Roman" w:cs="Times New Roman"/>
          <w:sz w:val="24"/>
          <w:szCs w:val="24"/>
        </w:rPr>
        <w:tab/>
        <w:t xml:space="preserve">Valdymo skyde </w:t>
      </w:r>
      <w:r>
        <w:rPr>
          <w:rFonts w:ascii="Times New Roman" w:hAnsi="Times New Roman" w:cs="Times New Roman"/>
          <w:sz w:val="24"/>
          <w:szCs w:val="24"/>
        </w:rPr>
        <w:t>A</w:t>
      </w:r>
      <w:r w:rsidRPr="00A25295">
        <w:rPr>
          <w:rFonts w:ascii="Times New Roman" w:hAnsi="Times New Roman" w:cs="Times New Roman"/>
          <w:sz w:val="24"/>
          <w:szCs w:val="24"/>
        </w:rPr>
        <w:t xml:space="preserve">VS turi būti montuojami įvadiniai, paskirstymo, komutaciniai, paleidimo, valdymo, signalizacijos, matavimų ir duomenų perdavimo elektros įrenginiai. Jėgos ir valdymo kabelių įvedimo angos turi būti atskiros, bei naudojami sandarikliai, kurių diametras parenkamas pagal kabelio diametrą. Apsaugos klasė ne žemesnė kaip IP65.  </w:t>
      </w:r>
    </w:p>
    <w:p w14:paraId="786FB489" w14:textId="77777777" w:rsidR="008511FC" w:rsidRPr="00A25295" w:rsidRDefault="008511FC" w:rsidP="008511FC">
      <w:pPr>
        <w:pStyle w:val="BodyText"/>
        <w:spacing w:after="0" w:line="360" w:lineRule="auto"/>
        <w:jc w:val="both"/>
        <w:rPr>
          <w:rFonts w:ascii="Times New Roman" w:hAnsi="Times New Roman" w:cs="Times New Roman"/>
          <w:bCs/>
          <w:color w:val="FF0000"/>
          <w:sz w:val="24"/>
          <w:szCs w:val="24"/>
        </w:rPr>
      </w:pPr>
      <w:r w:rsidRPr="00A25295">
        <w:rPr>
          <w:rFonts w:ascii="Times New Roman" w:hAnsi="Times New Roman" w:cs="Times New Roman"/>
          <w:bCs/>
          <w:color w:val="FF0000"/>
          <w:sz w:val="24"/>
          <w:szCs w:val="24"/>
        </w:rPr>
        <w:tab/>
      </w:r>
      <w:r w:rsidRPr="00A25295">
        <w:rPr>
          <w:rFonts w:ascii="Times New Roman" w:hAnsi="Times New Roman" w:cs="Times New Roman"/>
          <w:bCs/>
          <w:sz w:val="24"/>
          <w:szCs w:val="24"/>
        </w:rPr>
        <w:t>Valdymo jėgos skyde kabelių įvadas turi būti iš apačios. Skirtingų įtampų kabeliai į valdymo skydą turi patekti iš skirtingų pusių. Prijungimo gnybtai skirtingos įtampos kabeliams valdymo skydo viduje turi būti atskirti.</w:t>
      </w:r>
    </w:p>
    <w:p w14:paraId="706DECA5" w14:textId="77777777" w:rsidR="008511FC" w:rsidRPr="00A25295" w:rsidRDefault="008511FC" w:rsidP="008511FC">
      <w:pPr>
        <w:pStyle w:val="BodyText"/>
        <w:spacing w:after="0" w:line="360" w:lineRule="auto"/>
        <w:jc w:val="both"/>
        <w:rPr>
          <w:rFonts w:ascii="Times New Roman" w:hAnsi="Times New Roman" w:cs="Times New Roman"/>
          <w:bCs/>
          <w:sz w:val="24"/>
          <w:szCs w:val="24"/>
        </w:rPr>
      </w:pPr>
      <w:r w:rsidRPr="00A25295">
        <w:rPr>
          <w:rFonts w:ascii="Times New Roman" w:hAnsi="Times New Roman" w:cs="Times New Roman"/>
          <w:bCs/>
          <w:color w:val="FF0000"/>
          <w:sz w:val="24"/>
          <w:szCs w:val="24"/>
        </w:rPr>
        <w:tab/>
      </w:r>
      <w:r>
        <w:rPr>
          <w:rFonts w:ascii="Times New Roman" w:hAnsi="Times New Roman" w:cs="Times New Roman"/>
          <w:bCs/>
          <w:sz w:val="24"/>
          <w:szCs w:val="24"/>
        </w:rPr>
        <w:t>A</w:t>
      </w:r>
      <w:r w:rsidRPr="00A25295">
        <w:rPr>
          <w:rFonts w:ascii="Times New Roman" w:hAnsi="Times New Roman" w:cs="Times New Roman"/>
          <w:bCs/>
          <w:sz w:val="24"/>
          <w:szCs w:val="24"/>
        </w:rPr>
        <w:t xml:space="preserve">VS turi būti numatyta oro temperatūros kontrolės sistema. Projektiniuose sprendiniuose laikoma, kad normali darbo aplinkos temperatūra skydo viduje +5…+40ºC. Oro temperatūrai viršijus viršutinę ribą, turėtų įsijungti oro šalinimo ventiliatorius, o nukritus žemiau </w:t>
      </w:r>
      <w:r w:rsidRPr="00A25295">
        <w:rPr>
          <w:rFonts w:ascii="Times New Roman" w:hAnsi="Times New Roman" w:cs="Times New Roman"/>
          <w:bCs/>
          <w:sz w:val="24"/>
          <w:szCs w:val="24"/>
        </w:rPr>
        <w:lastRenderedPageBreak/>
        <w:t xml:space="preserve">apatinės ribos, turėtų įsijungti elektrinis oro šildytuvas. Oro temperatūros reguliavimas derinamas projektavimo metu. Šildytuvo galia parenkama įvertinus numatomas skydo termoizoliacines priemones. Tolygiam oro temperatūros pasiskirstymui skydo viduje užtikrinti gali būti numatytas ventiliatorius. Lauko oro paėmimo grotelės (su filtru) šaltuoju metų laiku turi būti mechaniškai užsandarintos. Parenkant valdymo jėgos skydo komponentus, turi būti pakartotinai įvertintos jų kaip komplektinio elektrotechnikos įrenginio visumos darbo aplinkos temperatūrų ribos. Siekiant sumažinti siurblinės eksploatacines išlaidas, prioritetas turėtų būti suteikiamas žemose temperatūrose veikiančių valdymo automatikos komponentų įrangos komplektui.  </w:t>
      </w:r>
    </w:p>
    <w:p w14:paraId="441C5FF7" w14:textId="77777777" w:rsidR="008511FC" w:rsidRPr="00A25295" w:rsidRDefault="008511FC" w:rsidP="008511FC">
      <w:pPr>
        <w:pStyle w:val="BodyText"/>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b/>
        <w:t>A</w:t>
      </w:r>
      <w:r w:rsidRPr="00A25295">
        <w:rPr>
          <w:rFonts w:ascii="Times New Roman" w:hAnsi="Times New Roman" w:cs="Times New Roman"/>
          <w:bCs/>
          <w:sz w:val="24"/>
          <w:szCs w:val="24"/>
        </w:rPr>
        <w:t xml:space="preserve">VS turi būti sumontuotas vidaus apšvietimas ir kombinuota rozetė, </w:t>
      </w:r>
      <w:r w:rsidRPr="00A25295">
        <w:rPr>
          <w:rFonts w:ascii="Times New Roman" w:hAnsi="Times New Roman" w:cs="Times New Roman"/>
          <w:sz w:val="24"/>
          <w:szCs w:val="24"/>
        </w:rPr>
        <w:t>trifazė 3P+N+E ir vienfazė P+N+E su nuotėkio rele</w:t>
      </w:r>
      <w:r w:rsidRPr="00A25295">
        <w:rPr>
          <w:rFonts w:ascii="Times New Roman" w:hAnsi="Times New Roman" w:cs="Times New Roman"/>
          <w:bCs/>
          <w:sz w:val="24"/>
          <w:szCs w:val="24"/>
        </w:rPr>
        <w:t xml:space="preserve">. </w:t>
      </w:r>
    </w:p>
    <w:p w14:paraId="0F9A6179" w14:textId="77777777" w:rsidR="008511FC" w:rsidRPr="00A25295" w:rsidRDefault="008511FC" w:rsidP="008511FC">
      <w:pPr>
        <w:pStyle w:val="BodyText"/>
        <w:spacing w:after="0" w:line="360" w:lineRule="auto"/>
        <w:jc w:val="both"/>
        <w:rPr>
          <w:rFonts w:ascii="Times New Roman" w:hAnsi="Times New Roman" w:cs="Times New Roman"/>
          <w:bCs/>
          <w:sz w:val="24"/>
          <w:szCs w:val="24"/>
        </w:rPr>
      </w:pPr>
      <w:r w:rsidRPr="00A25295">
        <w:rPr>
          <w:rFonts w:ascii="Times New Roman" w:hAnsi="Times New Roman" w:cs="Times New Roman"/>
          <w:bCs/>
          <w:sz w:val="24"/>
          <w:szCs w:val="24"/>
        </w:rPr>
        <w:tab/>
        <w:t xml:space="preserve">El. variklių maitinimo grandinės turi turėti apsaugos automatinius išjungiklius, </w:t>
      </w:r>
      <w:proofErr w:type="spellStart"/>
      <w:r w:rsidRPr="00A25295">
        <w:rPr>
          <w:rFonts w:ascii="Times New Roman" w:hAnsi="Times New Roman" w:cs="Times New Roman"/>
          <w:bCs/>
          <w:sz w:val="24"/>
          <w:szCs w:val="24"/>
        </w:rPr>
        <w:t>kontaktorius</w:t>
      </w:r>
      <w:proofErr w:type="spellEnd"/>
      <w:r w:rsidRPr="00A25295">
        <w:rPr>
          <w:rFonts w:ascii="Times New Roman" w:hAnsi="Times New Roman" w:cs="Times New Roman"/>
          <w:bCs/>
          <w:sz w:val="24"/>
          <w:szCs w:val="24"/>
        </w:rPr>
        <w:t xml:space="preserve">, terminės apsaugos reles, minkšto paleidimo įrenginius ir kitus būtinus priedus. </w:t>
      </w:r>
    </w:p>
    <w:p w14:paraId="309A1129" w14:textId="77777777" w:rsidR="008511FC" w:rsidRPr="00A25295" w:rsidRDefault="008511FC" w:rsidP="008511FC">
      <w:pPr>
        <w:pStyle w:val="BodyText"/>
        <w:spacing w:after="0" w:line="360" w:lineRule="auto"/>
        <w:jc w:val="both"/>
        <w:rPr>
          <w:rFonts w:ascii="Times New Roman" w:hAnsi="Times New Roman" w:cs="Times New Roman"/>
          <w:sz w:val="24"/>
          <w:szCs w:val="24"/>
        </w:rPr>
      </w:pPr>
      <w:r w:rsidRPr="00A25295">
        <w:rPr>
          <w:rFonts w:ascii="Times New Roman" w:hAnsi="Times New Roman" w:cs="Times New Roman"/>
          <w:sz w:val="24"/>
          <w:szCs w:val="24"/>
        </w:rPr>
        <w:tab/>
        <w:t>Visi siurbliai nuo 3,0kW paleidžiami tik naudojant variklių lėto paleidimo aparatūrą (kaip variklių lėto paleidimo aparatūrą galima naudoti ir dažnio keitiklius), minėta aparatūra taip pat vykdo variklių apsaugą.</w:t>
      </w:r>
    </w:p>
    <w:p w14:paraId="21912032" w14:textId="77777777" w:rsidR="008511FC" w:rsidRPr="00A25295" w:rsidRDefault="008511FC" w:rsidP="008511FC">
      <w:pPr>
        <w:pStyle w:val="BodyText"/>
        <w:spacing w:after="0" w:line="360" w:lineRule="auto"/>
        <w:jc w:val="both"/>
        <w:rPr>
          <w:rFonts w:ascii="Times New Roman" w:hAnsi="Times New Roman" w:cs="Times New Roman"/>
          <w:bCs/>
          <w:sz w:val="24"/>
          <w:szCs w:val="24"/>
        </w:rPr>
      </w:pPr>
      <w:r w:rsidRPr="00A25295">
        <w:rPr>
          <w:rFonts w:ascii="Times New Roman" w:hAnsi="Times New Roman" w:cs="Times New Roman"/>
          <w:bCs/>
          <w:sz w:val="24"/>
          <w:szCs w:val="24"/>
        </w:rPr>
        <w:tab/>
        <w:t>Valdymo jėgos skydo viduje turi būti numatytas dėklas dokumentams. Kiekviename valdymo skyde turi būti išpildomosios dokumentacijos komplektas su to skydo vidinių ir išorinių sujungimų schemomis, specifikacijomis, įrenginių išdėstymu ir vartotojo instrukcija.</w:t>
      </w:r>
    </w:p>
    <w:p w14:paraId="578CF0E2" w14:textId="77777777" w:rsidR="008511FC" w:rsidRPr="00A13178" w:rsidRDefault="008511FC" w:rsidP="008511FC">
      <w:pPr>
        <w:pStyle w:val="BodyText"/>
        <w:spacing w:after="0" w:line="360" w:lineRule="auto"/>
        <w:jc w:val="both"/>
        <w:rPr>
          <w:rFonts w:ascii="Times New Roman" w:hAnsi="Times New Roman" w:cs="Times New Roman"/>
          <w:bCs/>
          <w:sz w:val="24"/>
          <w:szCs w:val="24"/>
        </w:rPr>
      </w:pPr>
      <w:r w:rsidRPr="00A25295">
        <w:rPr>
          <w:rFonts w:ascii="Times New Roman" w:hAnsi="Times New Roman" w:cs="Times New Roman"/>
          <w:bCs/>
          <w:sz w:val="24"/>
          <w:szCs w:val="24"/>
        </w:rPr>
        <w:tab/>
        <w:t>Valdymo skyduose turi būti mažiausiai 20</w:t>
      </w:r>
      <w:r w:rsidRPr="00A25295">
        <w:rPr>
          <w:rFonts w:ascii="Times New Roman" w:hAnsi="Times New Roman" w:cs="Times New Roman"/>
          <w:bCs/>
          <w:sz w:val="24"/>
          <w:szCs w:val="24"/>
        </w:rPr>
        <w:sym w:font="Symbol" w:char="F025"/>
      </w:r>
      <w:r w:rsidRPr="00A25295">
        <w:rPr>
          <w:rFonts w:ascii="Times New Roman" w:hAnsi="Times New Roman" w:cs="Times New Roman"/>
          <w:bCs/>
          <w:sz w:val="24"/>
          <w:szCs w:val="24"/>
        </w:rPr>
        <w:t xml:space="preserve"> laisvos vietos papildomiems prietaisams instaliuoti.</w:t>
      </w:r>
    </w:p>
    <w:p w14:paraId="5501FC52" w14:textId="77777777" w:rsidR="008511FC" w:rsidRPr="008264F6" w:rsidRDefault="008511FC" w:rsidP="008511FC">
      <w:pPr>
        <w:pStyle w:val="Heading3"/>
        <w:numPr>
          <w:ilvl w:val="1"/>
          <w:numId w:val="44"/>
        </w:numPr>
        <w:spacing w:before="270" w:after="0" w:line="360" w:lineRule="auto"/>
        <w:rPr>
          <w:rFonts w:ascii="Times New Roman" w:hAnsi="Times New Roman" w:cs="Times New Roman"/>
          <w:b w:val="0"/>
          <w:bCs/>
          <w:sz w:val="24"/>
          <w:szCs w:val="24"/>
        </w:rPr>
      </w:pPr>
      <w:r w:rsidRPr="008264F6">
        <w:rPr>
          <w:rFonts w:ascii="Times New Roman" w:hAnsi="Times New Roman" w:cs="Times New Roman"/>
          <w:b w:val="0"/>
          <w:bCs/>
          <w:sz w:val="24"/>
          <w:szCs w:val="24"/>
        </w:rPr>
        <w:t>Įrenginių montavimas</w:t>
      </w:r>
    </w:p>
    <w:p w14:paraId="4839B70C" w14:textId="77777777" w:rsidR="008511FC" w:rsidRPr="008264F6" w:rsidRDefault="008511FC" w:rsidP="008511FC">
      <w:pPr>
        <w:pStyle w:val="BodyText"/>
        <w:spacing w:after="0" w:line="360" w:lineRule="auto"/>
        <w:jc w:val="both"/>
        <w:rPr>
          <w:rFonts w:ascii="Times New Roman" w:hAnsi="Times New Roman" w:cs="Times New Roman"/>
          <w:bCs/>
          <w:sz w:val="24"/>
          <w:szCs w:val="24"/>
        </w:rPr>
      </w:pPr>
      <w:r w:rsidRPr="008264F6">
        <w:rPr>
          <w:rFonts w:ascii="Times New Roman" w:hAnsi="Times New Roman" w:cs="Times New Roman"/>
          <w:bCs/>
          <w:sz w:val="24"/>
          <w:szCs w:val="24"/>
        </w:rPr>
        <w:tab/>
        <w:t>Visi įrenginiai turi būti sumontuoti taip, kad prie jų būtų patogu prieiti, aptarnauti ir reikalui esant pakeisti.</w:t>
      </w:r>
    </w:p>
    <w:p w14:paraId="6930185B" w14:textId="77777777" w:rsidR="008511FC" w:rsidRPr="008264F6" w:rsidRDefault="008511FC" w:rsidP="008511FC">
      <w:pPr>
        <w:pStyle w:val="BodyText"/>
        <w:spacing w:after="0" w:line="360" w:lineRule="auto"/>
        <w:jc w:val="both"/>
        <w:rPr>
          <w:rFonts w:ascii="Times New Roman" w:hAnsi="Times New Roman" w:cs="Times New Roman"/>
          <w:bCs/>
          <w:sz w:val="24"/>
          <w:szCs w:val="24"/>
        </w:rPr>
      </w:pPr>
      <w:r w:rsidRPr="008264F6">
        <w:rPr>
          <w:rFonts w:ascii="Times New Roman" w:hAnsi="Times New Roman" w:cs="Times New Roman"/>
          <w:bCs/>
          <w:sz w:val="24"/>
          <w:szCs w:val="24"/>
        </w:rPr>
        <w:tab/>
        <w:t>Montavimo vieta turi būti parinkta taip, kad įrenginiai nebūtų pažeisti ar sugadinti drėgmės, karščio, šalčio, vibracijos ir t.t. Montažas turi būti atliktas laikantis įrenginių gamintojo montavimo instrukcijų. Automatiniai išjungikliai skyduose turi būti horizontaliame išdėstyme taip,  kad prijungimo gnybtai automatinio išjungiklio atžvilgiu būtų viršuje ir apačioje.</w:t>
      </w:r>
    </w:p>
    <w:p w14:paraId="75234275" w14:textId="77777777" w:rsidR="008511FC" w:rsidRPr="008264F6" w:rsidRDefault="008511FC" w:rsidP="008511FC">
      <w:pPr>
        <w:pStyle w:val="BodyText"/>
        <w:spacing w:after="0" w:line="360" w:lineRule="auto"/>
        <w:jc w:val="both"/>
        <w:rPr>
          <w:rFonts w:ascii="Times New Roman" w:hAnsi="Times New Roman" w:cs="Times New Roman"/>
          <w:bCs/>
          <w:sz w:val="24"/>
          <w:szCs w:val="24"/>
        </w:rPr>
      </w:pPr>
      <w:r w:rsidRPr="008264F6">
        <w:rPr>
          <w:rFonts w:ascii="Times New Roman" w:hAnsi="Times New Roman" w:cs="Times New Roman"/>
          <w:bCs/>
          <w:sz w:val="24"/>
          <w:szCs w:val="24"/>
        </w:rPr>
        <w:tab/>
        <w:t>Įrenginiai turi būti parinkti taip, kad jie galėtų dirbti be sutrikimų esant blogiausioms aplinkos sąlygoms.</w:t>
      </w:r>
    </w:p>
    <w:p w14:paraId="64B975D1" w14:textId="77777777" w:rsidR="008511FC" w:rsidRPr="008264F6" w:rsidRDefault="008511FC" w:rsidP="008511FC">
      <w:pPr>
        <w:pStyle w:val="Heading3"/>
        <w:numPr>
          <w:ilvl w:val="1"/>
          <w:numId w:val="44"/>
        </w:numPr>
        <w:spacing w:before="270" w:after="0" w:line="360" w:lineRule="auto"/>
        <w:jc w:val="both"/>
        <w:rPr>
          <w:rFonts w:ascii="Times New Roman" w:hAnsi="Times New Roman" w:cs="Times New Roman"/>
          <w:b w:val="0"/>
          <w:bCs/>
          <w:sz w:val="24"/>
          <w:szCs w:val="24"/>
        </w:rPr>
      </w:pPr>
      <w:r w:rsidRPr="008264F6">
        <w:rPr>
          <w:rFonts w:ascii="Times New Roman" w:hAnsi="Times New Roman" w:cs="Times New Roman"/>
          <w:b w:val="0"/>
          <w:bCs/>
          <w:sz w:val="24"/>
          <w:szCs w:val="24"/>
        </w:rPr>
        <w:t>Kabeliai ir apsauginiai vamzdžiai</w:t>
      </w:r>
    </w:p>
    <w:p w14:paraId="39E9C1BF" w14:textId="77777777" w:rsidR="008511FC" w:rsidRPr="008264F6" w:rsidRDefault="008511FC" w:rsidP="008511FC">
      <w:pPr>
        <w:pStyle w:val="BodyText"/>
        <w:spacing w:after="0" w:line="360" w:lineRule="auto"/>
        <w:jc w:val="both"/>
        <w:rPr>
          <w:rFonts w:ascii="Times New Roman" w:hAnsi="Times New Roman" w:cs="Times New Roman"/>
          <w:bCs/>
          <w:sz w:val="24"/>
          <w:szCs w:val="24"/>
        </w:rPr>
      </w:pPr>
      <w:r w:rsidRPr="008264F6">
        <w:rPr>
          <w:rFonts w:ascii="Times New Roman" w:hAnsi="Times New Roman" w:cs="Times New Roman"/>
          <w:bCs/>
          <w:sz w:val="24"/>
          <w:szCs w:val="24"/>
        </w:rPr>
        <w:tab/>
        <w:t xml:space="preserve">Visi kabeliai turi būti instaliuoti pagal “Elektros linijų ir instaliacijos įrengimo taisyklės“ ELIĮT ir tvarką, atkreipiant dėmesį į galutinio rezultato vaizdą ar išdėstymą kitų aparatų </w:t>
      </w:r>
      <w:r w:rsidRPr="008264F6">
        <w:rPr>
          <w:rFonts w:ascii="Times New Roman" w:hAnsi="Times New Roman" w:cs="Times New Roman"/>
          <w:bCs/>
          <w:sz w:val="24"/>
          <w:szCs w:val="24"/>
        </w:rPr>
        <w:lastRenderedPageBreak/>
        <w:t xml:space="preserve">bei įrenginių atžvilgiu. Kiekvienas kabelis turi būti paklotas vertikaliai, horizontaliai arba lygiagrečiai sienoms arba kitiems struktūriniams elementams. </w:t>
      </w:r>
    </w:p>
    <w:p w14:paraId="57BA88AA" w14:textId="77777777" w:rsidR="008511FC" w:rsidRPr="008264F6" w:rsidRDefault="008511FC" w:rsidP="008511FC">
      <w:pPr>
        <w:pStyle w:val="BodyText"/>
        <w:spacing w:after="0" w:line="360" w:lineRule="auto"/>
        <w:jc w:val="both"/>
        <w:rPr>
          <w:rFonts w:ascii="Times New Roman" w:hAnsi="Times New Roman" w:cs="Times New Roman"/>
          <w:bCs/>
          <w:sz w:val="24"/>
          <w:szCs w:val="24"/>
        </w:rPr>
      </w:pPr>
      <w:r w:rsidRPr="00734271">
        <w:rPr>
          <w:rFonts w:ascii="Times New Roman" w:hAnsi="Times New Roman" w:cs="Times New Roman"/>
          <w:bCs/>
          <w:color w:val="FF0000"/>
          <w:sz w:val="24"/>
          <w:szCs w:val="24"/>
        </w:rPr>
        <w:tab/>
      </w:r>
      <w:r w:rsidRPr="008264F6">
        <w:rPr>
          <w:rFonts w:ascii="Times New Roman" w:hAnsi="Times New Roman" w:cs="Times New Roman"/>
          <w:bCs/>
          <w:sz w:val="24"/>
          <w:szCs w:val="24"/>
        </w:rPr>
        <w:t>Kabeliams ir vamzdžiams kertant betonines konstrukcijas, angos tarp jų ir statybinių konstrukcijų užsandarinamos statybiniu skiediniu, per visą statybinės konstrukcijos storį.</w:t>
      </w:r>
    </w:p>
    <w:p w14:paraId="2A19B827" w14:textId="77777777" w:rsidR="008511FC" w:rsidRPr="008264F6" w:rsidRDefault="008511FC" w:rsidP="008511FC">
      <w:pPr>
        <w:pStyle w:val="BodyText"/>
        <w:spacing w:after="0" w:line="360" w:lineRule="auto"/>
        <w:jc w:val="both"/>
        <w:rPr>
          <w:rFonts w:ascii="Times New Roman" w:hAnsi="Times New Roman" w:cs="Times New Roman"/>
          <w:bCs/>
          <w:sz w:val="24"/>
          <w:szCs w:val="24"/>
        </w:rPr>
      </w:pPr>
      <w:r w:rsidRPr="008264F6">
        <w:rPr>
          <w:rFonts w:ascii="Times New Roman" w:hAnsi="Times New Roman" w:cs="Times New Roman"/>
          <w:bCs/>
          <w:sz w:val="24"/>
          <w:szCs w:val="24"/>
        </w:rPr>
        <w:tab/>
        <w:t>Kabeliai visur turi būti pritvirtinti pakankamai tvirtai ir taip, kad atlaikytų visas mechanines apkrovas, atsirandančias dėl kabelių svorio, bet ne rečiau nei kas 200mm.</w:t>
      </w:r>
    </w:p>
    <w:p w14:paraId="37BA7434" w14:textId="77777777" w:rsidR="008511FC" w:rsidRPr="008264F6" w:rsidRDefault="008511FC" w:rsidP="008511FC">
      <w:pPr>
        <w:pStyle w:val="BodyText"/>
        <w:spacing w:after="0" w:line="360" w:lineRule="auto"/>
        <w:jc w:val="both"/>
        <w:rPr>
          <w:rFonts w:ascii="Times New Roman" w:hAnsi="Times New Roman" w:cs="Times New Roman"/>
          <w:bCs/>
          <w:sz w:val="24"/>
          <w:szCs w:val="24"/>
        </w:rPr>
      </w:pPr>
      <w:r w:rsidRPr="00734271">
        <w:rPr>
          <w:rFonts w:ascii="Times New Roman" w:hAnsi="Times New Roman" w:cs="Times New Roman"/>
          <w:bCs/>
          <w:color w:val="FF0000"/>
          <w:sz w:val="24"/>
          <w:szCs w:val="24"/>
        </w:rPr>
        <w:tab/>
      </w:r>
      <w:r w:rsidRPr="008264F6">
        <w:rPr>
          <w:rFonts w:ascii="Times New Roman" w:hAnsi="Times New Roman" w:cs="Times New Roman"/>
          <w:bCs/>
          <w:sz w:val="24"/>
          <w:szCs w:val="24"/>
        </w:rPr>
        <w:t xml:space="preserve">Kabeliai neturi susipinti ir kai tvirtinami lygiagrečiai, kaip galima ilgiau neturi kirstis. </w:t>
      </w:r>
      <w:r w:rsidRPr="008264F6">
        <w:rPr>
          <w:rFonts w:ascii="Times New Roman" w:hAnsi="Times New Roman" w:cs="Times New Roman"/>
          <w:bCs/>
          <w:sz w:val="24"/>
          <w:szCs w:val="24"/>
        </w:rPr>
        <w:tab/>
        <w:t xml:space="preserve">Kabeliai neturi būti sulenkti mažesniu skersmeniu nei rekomenduota gamintojo. </w:t>
      </w:r>
    </w:p>
    <w:p w14:paraId="0708C609" w14:textId="77777777" w:rsidR="008511FC" w:rsidRPr="008264F6" w:rsidRDefault="008511FC" w:rsidP="008511FC">
      <w:pPr>
        <w:pStyle w:val="BodyText"/>
        <w:spacing w:after="0" w:line="360" w:lineRule="auto"/>
        <w:jc w:val="both"/>
        <w:rPr>
          <w:rFonts w:ascii="Times New Roman" w:hAnsi="Times New Roman" w:cs="Times New Roman"/>
          <w:bCs/>
          <w:sz w:val="24"/>
          <w:szCs w:val="24"/>
        </w:rPr>
      </w:pPr>
      <w:r w:rsidRPr="008264F6">
        <w:rPr>
          <w:rFonts w:ascii="Times New Roman" w:hAnsi="Times New Roman" w:cs="Times New Roman"/>
          <w:bCs/>
          <w:sz w:val="24"/>
          <w:szCs w:val="24"/>
        </w:rPr>
        <w:tab/>
        <w:t>Kabeliai tarp skirtingų įrenginių turi būti ištisiniai, be jokių sujungimų. Kur sujungimai reikalingi, juos suderinti su Užsakovu.</w:t>
      </w:r>
    </w:p>
    <w:p w14:paraId="76A20442" w14:textId="77777777" w:rsidR="008511FC" w:rsidRPr="008264F6" w:rsidRDefault="008511FC" w:rsidP="008511FC">
      <w:pPr>
        <w:pStyle w:val="BodyText"/>
        <w:spacing w:after="0" w:line="360" w:lineRule="auto"/>
        <w:jc w:val="both"/>
        <w:rPr>
          <w:rFonts w:ascii="Times New Roman" w:hAnsi="Times New Roman" w:cs="Times New Roman"/>
          <w:bCs/>
          <w:sz w:val="24"/>
          <w:szCs w:val="24"/>
        </w:rPr>
      </w:pPr>
      <w:r w:rsidRPr="00734271">
        <w:rPr>
          <w:rFonts w:ascii="Times New Roman" w:hAnsi="Times New Roman" w:cs="Times New Roman"/>
          <w:bCs/>
          <w:color w:val="FF0000"/>
          <w:sz w:val="24"/>
          <w:szCs w:val="24"/>
        </w:rPr>
        <w:tab/>
      </w:r>
      <w:r w:rsidRPr="008264F6">
        <w:rPr>
          <w:rFonts w:ascii="Times New Roman" w:hAnsi="Times New Roman" w:cs="Times New Roman"/>
          <w:bCs/>
          <w:sz w:val="24"/>
          <w:szCs w:val="24"/>
        </w:rPr>
        <w:t xml:space="preserve">Kabeliai turi būti papildomai apsaugoti tokioje aplinkoje, kur jie gali būti pažeisti mechaniškai. Tai būtina atlikti vietose, kur kabeliai kerta </w:t>
      </w:r>
      <w:proofErr w:type="spellStart"/>
      <w:r w:rsidRPr="008264F6">
        <w:rPr>
          <w:rFonts w:ascii="Times New Roman" w:hAnsi="Times New Roman" w:cs="Times New Roman"/>
          <w:bCs/>
          <w:sz w:val="24"/>
          <w:szCs w:val="24"/>
        </w:rPr>
        <w:t>perdenginį</w:t>
      </w:r>
      <w:proofErr w:type="spellEnd"/>
      <w:r w:rsidRPr="008264F6">
        <w:rPr>
          <w:rFonts w:ascii="Times New Roman" w:hAnsi="Times New Roman" w:cs="Times New Roman"/>
          <w:bCs/>
          <w:sz w:val="24"/>
          <w:szCs w:val="24"/>
        </w:rPr>
        <w:t xml:space="preserve">, sienas arba klojami tranšėjose ar paviršiumi atskirai mažesniame nei 1,2 m aukštyje nuo užbaigtų </w:t>
      </w:r>
      <w:proofErr w:type="spellStart"/>
      <w:r w:rsidRPr="008264F6">
        <w:rPr>
          <w:rFonts w:ascii="Times New Roman" w:hAnsi="Times New Roman" w:cs="Times New Roman"/>
          <w:bCs/>
          <w:sz w:val="24"/>
          <w:szCs w:val="24"/>
        </w:rPr>
        <w:t>perdenginių</w:t>
      </w:r>
      <w:proofErr w:type="spellEnd"/>
      <w:r w:rsidRPr="008264F6">
        <w:rPr>
          <w:rFonts w:ascii="Times New Roman" w:hAnsi="Times New Roman" w:cs="Times New Roman"/>
          <w:bCs/>
          <w:sz w:val="24"/>
          <w:szCs w:val="24"/>
        </w:rPr>
        <w:t xml:space="preserve"> arba žemės paviršiaus. Instaliacijos apsaugai naudoti nedegius, lanksčius elektros instaliacinius plastikinius PVC vamzdžius, kurių lygi vidinė sienelė, kad būtų atsparūs agresyviai aplinkai, skersmuo bent 30% didesnis nei į juos instaliuojami kabeliai, kad reikalui esant, kabelius būtų galima lengvai pakeisti bei papildomai nutiesti naujus. Jėgos ir signaliniai kabeliai turi būti klojami atskiruose apsauginiuose vamzdžiuose. Kiekvieno siurblio elektros variklio kabeliai klojami atskiruose apsauginiuose vamzdžiuose, dviejų siurblių (ar daugiau) kabeliai negali būti klojami viename apsauginiame vamzdyje. Jeigu trys ar daugiau kabelių eina lygiagrečiai užbaigtu paviršiumi, tai gali būti naudojami kombinuoti tvirto plieno kanalai, visi kanalai turi būti įžeminti.</w:t>
      </w:r>
    </w:p>
    <w:p w14:paraId="408A52A2" w14:textId="77777777" w:rsidR="008511FC" w:rsidRPr="008264F6" w:rsidRDefault="008511FC" w:rsidP="008511FC">
      <w:pPr>
        <w:pStyle w:val="BodyText"/>
        <w:spacing w:after="0" w:line="360" w:lineRule="auto"/>
        <w:jc w:val="both"/>
        <w:rPr>
          <w:rFonts w:ascii="Times New Roman" w:hAnsi="Times New Roman" w:cs="Times New Roman"/>
          <w:bCs/>
          <w:sz w:val="24"/>
          <w:szCs w:val="24"/>
        </w:rPr>
      </w:pPr>
      <w:r w:rsidRPr="008264F6">
        <w:rPr>
          <w:rFonts w:ascii="Times New Roman" w:hAnsi="Times New Roman" w:cs="Times New Roman"/>
          <w:bCs/>
          <w:sz w:val="24"/>
          <w:szCs w:val="24"/>
        </w:rPr>
        <w:tab/>
        <w:t>Kabelių ekranas turi būti įžemintas viename gale. Įžeminimas turi būti atliktas taip, kad kabelio šarvu netekėtų srovė. Kiekvienas kabelis ar įrenginys turi turėti savo atskirą įžeminimo gnybtą valdymo jėgos skyde.</w:t>
      </w:r>
    </w:p>
    <w:p w14:paraId="1590F808" w14:textId="77777777" w:rsidR="008511FC" w:rsidRPr="008264F6" w:rsidRDefault="008511FC" w:rsidP="008511FC">
      <w:pPr>
        <w:pStyle w:val="BodyText"/>
        <w:spacing w:after="0" w:line="360" w:lineRule="auto"/>
        <w:jc w:val="both"/>
        <w:rPr>
          <w:rFonts w:ascii="Times New Roman" w:hAnsi="Times New Roman" w:cs="Times New Roman"/>
          <w:bCs/>
          <w:sz w:val="24"/>
          <w:szCs w:val="24"/>
        </w:rPr>
      </w:pPr>
      <w:r w:rsidRPr="008264F6">
        <w:rPr>
          <w:rFonts w:ascii="Times New Roman" w:hAnsi="Times New Roman" w:cs="Times New Roman"/>
          <w:bCs/>
          <w:sz w:val="24"/>
          <w:szCs w:val="24"/>
        </w:rPr>
        <w:tab/>
        <w:t>Prie įrenginio turi būti palikta pakankamai kabelio, kad reikalui esant būtų galima įrenginį patraukti 0,5 m. Atliekamas kabelio ilgis turi būti susuktas žiedu ir surištas dirželiais.</w:t>
      </w:r>
    </w:p>
    <w:p w14:paraId="758802F3" w14:textId="77777777" w:rsidR="008511FC" w:rsidRPr="008264F6" w:rsidRDefault="008511FC" w:rsidP="008511FC">
      <w:pPr>
        <w:pStyle w:val="BodyText"/>
        <w:spacing w:after="0" w:line="360" w:lineRule="auto"/>
        <w:jc w:val="both"/>
        <w:rPr>
          <w:rFonts w:ascii="Times New Roman" w:hAnsi="Times New Roman" w:cs="Times New Roman"/>
          <w:bCs/>
          <w:sz w:val="24"/>
          <w:szCs w:val="24"/>
        </w:rPr>
      </w:pPr>
      <w:r w:rsidRPr="008264F6">
        <w:rPr>
          <w:rFonts w:ascii="Times New Roman" w:hAnsi="Times New Roman" w:cs="Times New Roman"/>
          <w:bCs/>
          <w:sz w:val="24"/>
          <w:szCs w:val="24"/>
        </w:rPr>
        <w:tab/>
        <w:t>Daugiagyslių laidų galams apspausti, kad užtikrinti patikimą sujungimą, turi būti naudojami tam tikslui skirti antgaliai.</w:t>
      </w:r>
    </w:p>
    <w:p w14:paraId="7DE61F62" w14:textId="77777777" w:rsidR="008511FC" w:rsidRPr="008264F6" w:rsidRDefault="008511FC" w:rsidP="008511FC">
      <w:pPr>
        <w:pStyle w:val="BodyText"/>
        <w:spacing w:after="0" w:line="360" w:lineRule="auto"/>
        <w:jc w:val="both"/>
        <w:rPr>
          <w:rFonts w:ascii="Times New Roman" w:hAnsi="Times New Roman" w:cs="Times New Roman"/>
          <w:bCs/>
          <w:sz w:val="24"/>
          <w:szCs w:val="24"/>
        </w:rPr>
      </w:pPr>
      <w:r w:rsidRPr="008264F6">
        <w:rPr>
          <w:rFonts w:ascii="Times New Roman" w:hAnsi="Times New Roman" w:cs="Times New Roman"/>
          <w:bCs/>
          <w:sz w:val="24"/>
          <w:szCs w:val="24"/>
        </w:rPr>
        <w:tab/>
        <w:t>Skirtingos įtampos kabeliai, turi būti sugrupuoti atskirai ir į valdymo skydą turi patekti iš skirtingų pusių.</w:t>
      </w:r>
    </w:p>
    <w:p w14:paraId="004EDD3B" w14:textId="77777777" w:rsidR="008511FC" w:rsidRPr="009122E9" w:rsidRDefault="008511FC" w:rsidP="008511FC">
      <w:pPr>
        <w:pStyle w:val="BodyText"/>
        <w:spacing w:after="0" w:line="360" w:lineRule="auto"/>
        <w:jc w:val="both"/>
        <w:rPr>
          <w:rFonts w:ascii="Times New Roman" w:hAnsi="Times New Roman" w:cs="Times New Roman"/>
          <w:bCs/>
          <w:sz w:val="24"/>
          <w:szCs w:val="24"/>
        </w:rPr>
      </w:pPr>
      <w:r w:rsidRPr="00734271">
        <w:rPr>
          <w:rFonts w:ascii="Times New Roman" w:hAnsi="Times New Roman" w:cs="Times New Roman"/>
          <w:bCs/>
          <w:color w:val="FF0000"/>
          <w:sz w:val="24"/>
          <w:szCs w:val="24"/>
        </w:rPr>
        <w:t xml:space="preserve"> </w:t>
      </w:r>
    </w:p>
    <w:p w14:paraId="6C89BFD3" w14:textId="445680A4" w:rsidR="008511FC" w:rsidRPr="009122E9" w:rsidRDefault="008511FC" w:rsidP="008511FC">
      <w:pPr>
        <w:pStyle w:val="BodyText"/>
        <w:numPr>
          <w:ilvl w:val="1"/>
          <w:numId w:val="44"/>
        </w:numPr>
        <w:spacing w:after="0" w:line="360" w:lineRule="auto"/>
        <w:jc w:val="both"/>
        <w:rPr>
          <w:rFonts w:ascii="Times New Roman" w:hAnsi="Times New Roman" w:cs="Times New Roman"/>
          <w:bCs/>
          <w:sz w:val="24"/>
          <w:szCs w:val="24"/>
        </w:rPr>
      </w:pPr>
      <w:bookmarkStart w:id="4" w:name="_Toc277749823"/>
      <w:bookmarkStart w:id="5" w:name="_Toc281912564"/>
      <w:r w:rsidRPr="009122E9">
        <w:rPr>
          <w:rFonts w:ascii="Times New Roman" w:hAnsi="Times New Roman" w:cs="Times New Roman"/>
          <w:bCs/>
          <w:sz w:val="24"/>
          <w:szCs w:val="24"/>
        </w:rPr>
        <w:t xml:space="preserve"> Žymėjimas.</w:t>
      </w:r>
      <w:bookmarkEnd w:id="4"/>
      <w:bookmarkEnd w:id="5"/>
    </w:p>
    <w:p w14:paraId="7B9105F9" w14:textId="77777777" w:rsidR="008511FC" w:rsidRPr="009122E9" w:rsidRDefault="008511FC" w:rsidP="008511FC">
      <w:pPr>
        <w:pStyle w:val="BodyText"/>
        <w:spacing w:after="0" w:line="360" w:lineRule="auto"/>
        <w:jc w:val="both"/>
        <w:rPr>
          <w:rFonts w:ascii="Times New Roman" w:hAnsi="Times New Roman" w:cs="Times New Roman"/>
          <w:bCs/>
          <w:sz w:val="24"/>
          <w:szCs w:val="24"/>
        </w:rPr>
      </w:pPr>
      <w:r w:rsidRPr="009122E9">
        <w:rPr>
          <w:rFonts w:ascii="Times New Roman" w:hAnsi="Times New Roman" w:cs="Times New Roman"/>
          <w:bCs/>
          <w:sz w:val="24"/>
          <w:szCs w:val="24"/>
        </w:rPr>
        <w:tab/>
        <w:t>Visi sumontuoti įrenginiai (davikliai, kabeliai ir t.t.) turi būti sužymėti. Žymėjimas turi būti atliktas ant balto plastiko su juodomis išgraviruotomis raidėmis. Visi užrašai turi būti lietuvių kalba. Žymėjimai turi atitikti projektinius žymėjimus ir kitą projektinę dokumentaciją.</w:t>
      </w:r>
    </w:p>
    <w:p w14:paraId="059F2782" w14:textId="77777777" w:rsidR="008511FC" w:rsidRPr="009122E9" w:rsidRDefault="008511FC" w:rsidP="008511FC">
      <w:pPr>
        <w:pStyle w:val="BodyText"/>
        <w:spacing w:after="0" w:line="360" w:lineRule="auto"/>
        <w:jc w:val="both"/>
        <w:rPr>
          <w:rFonts w:ascii="Times New Roman" w:hAnsi="Times New Roman" w:cs="Times New Roman"/>
          <w:bCs/>
          <w:sz w:val="24"/>
          <w:szCs w:val="24"/>
        </w:rPr>
      </w:pPr>
      <w:r w:rsidRPr="009122E9">
        <w:rPr>
          <w:rFonts w:ascii="Times New Roman" w:hAnsi="Times New Roman" w:cs="Times New Roman"/>
          <w:bCs/>
          <w:sz w:val="24"/>
          <w:szCs w:val="24"/>
        </w:rPr>
        <w:lastRenderedPageBreak/>
        <w:tab/>
        <w:t>Visi žymėjimai turi būti suderinti su Užsakovu.</w:t>
      </w:r>
    </w:p>
    <w:p w14:paraId="45BB580E" w14:textId="77777777" w:rsidR="008511FC" w:rsidRPr="009122E9" w:rsidRDefault="008511FC" w:rsidP="008511FC">
      <w:pPr>
        <w:pStyle w:val="Heading3"/>
        <w:numPr>
          <w:ilvl w:val="2"/>
          <w:numId w:val="44"/>
        </w:numPr>
        <w:spacing w:before="270" w:after="0" w:line="360" w:lineRule="auto"/>
        <w:rPr>
          <w:rFonts w:ascii="Times New Roman" w:hAnsi="Times New Roman" w:cs="Times New Roman"/>
          <w:b w:val="0"/>
          <w:bCs/>
          <w:sz w:val="24"/>
          <w:szCs w:val="24"/>
        </w:rPr>
      </w:pPr>
      <w:bookmarkStart w:id="6" w:name="_Toc277749824"/>
      <w:bookmarkStart w:id="7" w:name="_Toc281912565"/>
      <w:r w:rsidRPr="009122E9">
        <w:rPr>
          <w:rFonts w:ascii="Times New Roman" w:hAnsi="Times New Roman" w:cs="Times New Roman"/>
          <w:b w:val="0"/>
          <w:bCs/>
          <w:sz w:val="24"/>
          <w:szCs w:val="24"/>
        </w:rPr>
        <w:t>Įrenginių žymėjimas valdymo skyde.</w:t>
      </w:r>
      <w:bookmarkEnd w:id="6"/>
      <w:bookmarkEnd w:id="7"/>
    </w:p>
    <w:p w14:paraId="3F2DE2E8" w14:textId="77777777" w:rsidR="008511FC" w:rsidRPr="009122E9" w:rsidRDefault="008511FC" w:rsidP="008511FC">
      <w:pPr>
        <w:pStyle w:val="BodyText"/>
        <w:spacing w:after="0" w:line="360" w:lineRule="auto"/>
        <w:jc w:val="both"/>
        <w:rPr>
          <w:rFonts w:ascii="Times New Roman" w:hAnsi="Times New Roman" w:cs="Times New Roman"/>
          <w:bCs/>
          <w:sz w:val="24"/>
          <w:szCs w:val="24"/>
        </w:rPr>
      </w:pPr>
      <w:r w:rsidRPr="009122E9">
        <w:rPr>
          <w:rFonts w:ascii="Times New Roman" w:hAnsi="Times New Roman" w:cs="Times New Roman"/>
          <w:sz w:val="24"/>
          <w:szCs w:val="24"/>
        </w:rPr>
        <w:tab/>
        <w:t xml:space="preserve">Visi įrenginiai valdymo skydo viduje turi būti sužymėti, kad būtų galima identifikuoti įrenginį pagal techninę dokumentaciją. Jungiamieji laidai valdymo skydo viduje taip pat turi būti sužymėti. Kiekvienas režimų perjungiklis ir indikacinė lemputė turi turėti žymėjimą, kuriame būtų matomi aptarnaujamo įrenginio pavadinimas ir pasirenkama </w:t>
      </w:r>
      <w:r w:rsidRPr="009122E9">
        <w:rPr>
          <w:rFonts w:ascii="Times New Roman" w:hAnsi="Times New Roman" w:cs="Times New Roman"/>
          <w:bCs/>
          <w:sz w:val="24"/>
          <w:szCs w:val="24"/>
        </w:rPr>
        <w:t>valdymo ar kontrolės funkcija.</w:t>
      </w:r>
    </w:p>
    <w:p w14:paraId="5E66C59B" w14:textId="77777777" w:rsidR="008511FC" w:rsidRPr="00013972" w:rsidRDefault="008511FC" w:rsidP="008511FC">
      <w:pPr>
        <w:pStyle w:val="Heading3"/>
        <w:numPr>
          <w:ilvl w:val="2"/>
          <w:numId w:val="44"/>
        </w:numPr>
        <w:spacing w:before="270" w:after="0" w:line="360" w:lineRule="auto"/>
        <w:rPr>
          <w:rFonts w:ascii="Times New Roman" w:hAnsi="Times New Roman" w:cs="Times New Roman"/>
          <w:b w:val="0"/>
          <w:bCs/>
          <w:sz w:val="24"/>
          <w:szCs w:val="24"/>
        </w:rPr>
      </w:pPr>
      <w:bookmarkStart w:id="8" w:name="_Toc277749825"/>
      <w:bookmarkStart w:id="9" w:name="_Toc281912566"/>
      <w:r w:rsidRPr="00013972">
        <w:rPr>
          <w:rFonts w:ascii="Times New Roman" w:hAnsi="Times New Roman" w:cs="Times New Roman"/>
          <w:b w:val="0"/>
          <w:bCs/>
          <w:sz w:val="24"/>
          <w:szCs w:val="24"/>
        </w:rPr>
        <w:t>Laidų ir kabelių žymėjimas.</w:t>
      </w:r>
      <w:bookmarkEnd w:id="8"/>
      <w:bookmarkEnd w:id="9"/>
    </w:p>
    <w:p w14:paraId="27B7B7A8" w14:textId="77777777" w:rsidR="008511FC" w:rsidRPr="00013972" w:rsidRDefault="008511FC" w:rsidP="008511FC">
      <w:pPr>
        <w:pStyle w:val="BodyText"/>
        <w:spacing w:after="0" w:line="360" w:lineRule="auto"/>
        <w:jc w:val="both"/>
        <w:rPr>
          <w:rFonts w:ascii="Times New Roman" w:hAnsi="Times New Roman" w:cs="Times New Roman"/>
          <w:bCs/>
          <w:sz w:val="24"/>
          <w:szCs w:val="24"/>
        </w:rPr>
      </w:pPr>
      <w:r w:rsidRPr="00013972">
        <w:rPr>
          <w:rFonts w:ascii="Times New Roman" w:hAnsi="Times New Roman" w:cs="Times New Roman"/>
          <w:sz w:val="24"/>
          <w:szCs w:val="24"/>
        </w:rPr>
        <w:tab/>
        <w:t xml:space="preserve">Laidai ir kabeliai turi turėti savo laido arba kabelio numerį, markę, laidininkų kiekį ir storį, nurodant ilgį. Žymėjimas turi būti laido </w:t>
      </w:r>
      <w:r w:rsidRPr="00013972">
        <w:rPr>
          <w:rFonts w:ascii="Times New Roman" w:hAnsi="Times New Roman" w:cs="Times New Roman"/>
          <w:bCs/>
          <w:sz w:val="24"/>
          <w:szCs w:val="24"/>
        </w:rPr>
        <w:t>ir kabelio pradžioje ir  pabaigoje.</w:t>
      </w:r>
    </w:p>
    <w:p w14:paraId="4E0D7488" w14:textId="77777777" w:rsidR="008511FC" w:rsidRPr="00013972" w:rsidRDefault="008511FC" w:rsidP="008511FC">
      <w:pPr>
        <w:pStyle w:val="Heading3"/>
        <w:numPr>
          <w:ilvl w:val="1"/>
          <w:numId w:val="44"/>
        </w:numPr>
        <w:spacing w:before="270" w:after="0" w:line="360" w:lineRule="auto"/>
        <w:rPr>
          <w:rFonts w:ascii="Times New Roman" w:hAnsi="Times New Roman" w:cs="Times New Roman"/>
          <w:b w:val="0"/>
          <w:bCs/>
          <w:sz w:val="24"/>
          <w:szCs w:val="24"/>
        </w:rPr>
      </w:pPr>
      <w:bookmarkStart w:id="10" w:name="_Toc277749826"/>
      <w:bookmarkStart w:id="11" w:name="_Toc281912567"/>
      <w:r w:rsidRPr="00013972">
        <w:rPr>
          <w:rFonts w:ascii="Times New Roman" w:hAnsi="Times New Roman" w:cs="Times New Roman"/>
          <w:b w:val="0"/>
          <w:bCs/>
          <w:sz w:val="24"/>
          <w:szCs w:val="24"/>
        </w:rPr>
        <w:t>Automatinio valdymo sistemos žymėjimas.</w:t>
      </w:r>
      <w:bookmarkEnd w:id="10"/>
      <w:bookmarkEnd w:id="11"/>
    </w:p>
    <w:p w14:paraId="753C70B3" w14:textId="77777777" w:rsidR="008511FC" w:rsidRPr="00013972" w:rsidRDefault="008511FC" w:rsidP="008511FC">
      <w:pPr>
        <w:pStyle w:val="BodyText"/>
        <w:spacing w:line="360" w:lineRule="auto"/>
        <w:jc w:val="both"/>
        <w:rPr>
          <w:rFonts w:ascii="Times New Roman" w:hAnsi="Times New Roman" w:cs="Times New Roman"/>
          <w:sz w:val="24"/>
          <w:szCs w:val="24"/>
        </w:rPr>
      </w:pPr>
      <w:r w:rsidRPr="00013972">
        <w:rPr>
          <w:rFonts w:ascii="Times New Roman" w:hAnsi="Times New Roman" w:cs="Times New Roman"/>
          <w:sz w:val="24"/>
          <w:szCs w:val="24"/>
        </w:rPr>
        <w:tab/>
        <w:t>Automatinio valdymo sistemos įrenginiai turi turėti raidinį - skaitmeninį žymėjimą, nurodantį, kuriai sistemai ar vartotojui priklauso įrenginys. Žymėjimai turi atitikti projektinius žymėjimus ir kitą projektinę dokumentaciją. Visi žymėjimai turi būti suderinti su Užsakovu. Žymėjimai neturi būti dedami ant nuimamų įrenginių dalių.</w:t>
      </w:r>
    </w:p>
    <w:p w14:paraId="2ABC876D" w14:textId="77777777" w:rsidR="008511FC" w:rsidRPr="00013972" w:rsidRDefault="008511FC" w:rsidP="008511FC">
      <w:pPr>
        <w:pStyle w:val="BodyText"/>
        <w:numPr>
          <w:ilvl w:val="0"/>
          <w:numId w:val="44"/>
        </w:numPr>
        <w:tabs>
          <w:tab w:val="left" w:pos="702"/>
        </w:tabs>
        <w:overflowPunct w:val="0"/>
        <w:autoSpaceDE w:val="0"/>
        <w:autoSpaceDN w:val="0"/>
        <w:adjustRightInd w:val="0"/>
        <w:spacing w:after="0" w:line="360" w:lineRule="auto"/>
        <w:jc w:val="both"/>
        <w:textAlignment w:val="baseline"/>
        <w:rPr>
          <w:rFonts w:ascii="Times New Roman" w:hAnsi="Times New Roman" w:cs="Times New Roman"/>
          <w:b/>
          <w:sz w:val="24"/>
          <w:szCs w:val="24"/>
        </w:rPr>
      </w:pPr>
      <w:r w:rsidRPr="00013972">
        <w:rPr>
          <w:rFonts w:ascii="Times New Roman" w:hAnsi="Times New Roman" w:cs="Times New Roman"/>
          <w:b/>
          <w:sz w:val="24"/>
          <w:szCs w:val="24"/>
        </w:rPr>
        <w:t>Garantiniai įsipareigojimai</w:t>
      </w:r>
    </w:p>
    <w:p w14:paraId="1DA438F1" w14:textId="77777777" w:rsidR="008511FC" w:rsidRPr="00013972" w:rsidRDefault="008511FC" w:rsidP="008511FC">
      <w:pPr>
        <w:pStyle w:val="BodyText"/>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p>
    <w:p w14:paraId="40292EF2" w14:textId="77777777" w:rsidR="008511FC" w:rsidRPr="00013972" w:rsidRDefault="008511FC" w:rsidP="008511FC">
      <w:pPr>
        <w:pStyle w:val="ListParagraph"/>
        <w:numPr>
          <w:ilvl w:val="1"/>
          <w:numId w:val="39"/>
        </w:numPr>
        <w:tabs>
          <w:tab w:val="left" w:pos="567"/>
          <w:tab w:val="left" w:pos="851"/>
        </w:tabs>
        <w:spacing w:after="0" w:line="360" w:lineRule="auto"/>
        <w:jc w:val="both"/>
        <w:rPr>
          <w:rFonts w:ascii="Times New Roman" w:hAnsi="Times New Roman" w:cs="Times New Roman"/>
          <w:sz w:val="24"/>
          <w:szCs w:val="24"/>
        </w:rPr>
      </w:pPr>
      <w:r w:rsidRPr="00013972">
        <w:rPr>
          <w:rFonts w:ascii="Times New Roman" w:hAnsi="Times New Roman" w:cs="Times New Roman"/>
          <w:sz w:val="24"/>
          <w:szCs w:val="24"/>
        </w:rPr>
        <w:t>Rangovas atliktiems darbams ir patiektai įrangai ar atsarginėms dalims suteikia nemažiau 24 (dvidešimt keturių) mėnesių garantinį laikotarpį.</w:t>
      </w:r>
    </w:p>
    <w:p w14:paraId="06FAD900" w14:textId="77777777" w:rsidR="008511FC" w:rsidRPr="00013972" w:rsidRDefault="008511FC" w:rsidP="008511FC">
      <w:pPr>
        <w:pStyle w:val="ListParagraph"/>
        <w:numPr>
          <w:ilvl w:val="1"/>
          <w:numId w:val="39"/>
        </w:numPr>
        <w:tabs>
          <w:tab w:val="left" w:pos="567"/>
          <w:tab w:val="left" w:pos="1134"/>
        </w:tabs>
        <w:spacing w:after="0" w:line="360" w:lineRule="auto"/>
        <w:jc w:val="both"/>
        <w:rPr>
          <w:rFonts w:ascii="Times New Roman" w:hAnsi="Times New Roman" w:cs="Times New Roman"/>
          <w:sz w:val="24"/>
          <w:szCs w:val="24"/>
        </w:rPr>
      </w:pPr>
      <w:r w:rsidRPr="00013972">
        <w:rPr>
          <w:rFonts w:ascii="Times New Roman" w:hAnsi="Times New Roman" w:cs="Times New Roman"/>
          <w:sz w:val="24"/>
          <w:szCs w:val="24"/>
        </w:rPr>
        <w:t>Rangovas yra atsakingas už defektus viso garantinio laikotarpio metu.</w:t>
      </w:r>
    </w:p>
    <w:p w14:paraId="60639BBB" w14:textId="77777777" w:rsidR="008511FC" w:rsidRPr="00013972" w:rsidRDefault="008511FC" w:rsidP="008511FC">
      <w:pPr>
        <w:pStyle w:val="ListParagraph"/>
        <w:numPr>
          <w:ilvl w:val="1"/>
          <w:numId w:val="39"/>
        </w:numPr>
        <w:tabs>
          <w:tab w:val="left" w:pos="567"/>
          <w:tab w:val="left" w:pos="1134"/>
        </w:tabs>
        <w:spacing w:after="0" w:line="360" w:lineRule="auto"/>
        <w:jc w:val="both"/>
        <w:rPr>
          <w:rFonts w:ascii="Times New Roman" w:hAnsi="Times New Roman" w:cs="Times New Roman"/>
          <w:sz w:val="24"/>
          <w:szCs w:val="24"/>
        </w:rPr>
      </w:pPr>
      <w:r w:rsidRPr="00013972">
        <w:rPr>
          <w:rFonts w:ascii="Times New Roman" w:hAnsi="Times New Roman" w:cs="Times New Roman"/>
          <w:sz w:val="24"/>
          <w:szCs w:val="24"/>
        </w:rPr>
        <w:t>Į iškvietimą telefonu ar el. paštu dėl gedimo garantiniu laikotarpiu Rangovas turi reaguoti greičiau nei per 4 (keturias) valandas.</w:t>
      </w:r>
    </w:p>
    <w:p w14:paraId="685A40C1" w14:textId="77777777" w:rsidR="008511FC" w:rsidRPr="00013972" w:rsidRDefault="008511FC" w:rsidP="008511FC">
      <w:pPr>
        <w:pStyle w:val="ListParagraph"/>
        <w:numPr>
          <w:ilvl w:val="1"/>
          <w:numId w:val="39"/>
        </w:numPr>
        <w:tabs>
          <w:tab w:val="left" w:pos="567"/>
          <w:tab w:val="left" w:pos="1134"/>
        </w:tabs>
        <w:spacing w:after="0" w:line="360" w:lineRule="auto"/>
        <w:jc w:val="both"/>
        <w:rPr>
          <w:rFonts w:ascii="Times New Roman" w:hAnsi="Times New Roman" w:cs="Times New Roman"/>
          <w:sz w:val="24"/>
          <w:szCs w:val="24"/>
        </w:rPr>
      </w:pPr>
      <w:r w:rsidRPr="00013972">
        <w:rPr>
          <w:rFonts w:ascii="Times New Roman" w:hAnsi="Times New Roman" w:cs="Times New Roman"/>
          <w:sz w:val="24"/>
          <w:szCs w:val="24"/>
        </w:rPr>
        <w:t>Gedimo šalinimas gali trukti ne ilgiau kaip 2 (dvi) darbo dienas.</w:t>
      </w:r>
    </w:p>
    <w:p w14:paraId="69731490" w14:textId="77777777" w:rsidR="008511FC" w:rsidRPr="00013972" w:rsidRDefault="008511FC" w:rsidP="008511FC">
      <w:pPr>
        <w:tabs>
          <w:tab w:val="left" w:pos="567"/>
          <w:tab w:val="left" w:pos="1134"/>
        </w:tabs>
        <w:spacing w:after="0" w:line="360" w:lineRule="auto"/>
        <w:jc w:val="both"/>
        <w:rPr>
          <w:rFonts w:ascii="Times New Roman" w:hAnsi="Times New Roman" w:cs="Times New Roman"/>
          <w:sz w:val="24"/>
          <w:szCs w:val="24"/>
        </w:rPr>
      </w:pPr>
    </w:p>
    <w:p w14:paraId="7EE8BA17" w14:textId="77777777" w:rsidR="008511FC" w:rsidRPr="00013972" w:rsidRDefault="008511FC" w:rsidP="008511FC">
      <w:pPr>
        <w:pStyle w:val="ListParagraph"/>
        <w:numPr>
          <w:ilvl w:val="0"/>
          <w:numId w:val="39"/>
        </w:numPr>
        <w:tabs>
          <w:tab w:val="left" w:pos="567"/>
          <w:tab w:val="left" w:pos="1134"/>
        </w:tabs>
        <w:spacing w:after="0" w:line="360" w:lineRule="auto"/>
        <w:jc w:val="both"/>
        <w:rPr>
          <w:rFonts w:ascii="Times New Roman" w:hAnsi="Times New Roman" w:cs="Times New Roman"/>
          <w:b/>
          <w:sz w:val="24"/>
          <w:szCs w:val="24"/>
        </w:rPr>
      </w:pPr>
      <w:r w:rsidRPr="00013972">
        <w:rPr>
          <w:rFonts w:ascii="Times New Roman" w:hAnsi="Times New Roman" w:cs="Times New Roman"/>
          <w:sz w:val="24"/>
          <w:szCs w:val="24"/>
        </w:rPr>
        <w:t xml:space="preserve"> </w:t>
      </w:r>
      <w:r w:rsidRPr="00013972">
        <w:rPr>
          <w:rFonts w:ascii="Times New Roman" w:hAnsi="Times New Roman" w:cs="Times New Roman"/>
          <w:b/>
          <w:sz w:val="24"/>
          <w:szCs w:val="24"/>
        </w:rPr>
        <w:t>Dokumentacija</w:t>
      </w:r>
    </w:p>
    <w:p w14:paraId="41380622" w14:textId="77777777" w:rsidR="008511FC" w:rsidRPr="00013972" w:rsidRDefault="008511FC" w:rsidP="008511FC">
      <w:pPr>
        <w:pStyle w:val="BodyText"/>
        <w:tabs>
          <w:tab w:val="left" w:pos="702"/>
        </w:tabs>
        <w:overflowPunct w:val="0"/>
        <w:autoSpaceDE w:val="0"/>
        <w:autoSpaceDN w:val="0"/>
        <w:adjustRightInd w:val="0"/>
        <w:spacing w:after="0" w:line="360" w:lineRule="auto"/>
        <w:jc w:val="both"/>
        <w:textAlignment w:val="baseline"/>
        <w:rPr>
          <w:rFonts w:ascii="Times New Roman" w:hAnsi="Times New Roman" w:cs="Times New Roman"/>
          <w:sz w:val="24"/>
          <w:szCs w:val="24"/>
        </w:rPr>
      </w:pPr>
    </w:p>
    <w:p w14:paraId="1D5010E8" w14:textId="77777777" w:rsidR="008511FC" w:rsidRPr="00013972" w:rsidRDefault="008511FC" w:rsidP="008511FC">
      <w:pPr>
        <w:pStyle w:val="BodyText"/>
        <w:numPr>
          <w:ilvl w:val="0"/>
          <w:numId w:val="16"/>
        </w:numPr>
        <w:tabs>
          <w:tab w:val="left" w:pos="702"/>
        </w:tabs>
        <w:overflowPunct w:val="0"/>
        <w:autoSpaceDE w:val="0"/>
        <w:autoSpaceDN w:val="0"/>
        <w:adjustRightInd w:val="0"/>
        <w:spacing w:after="0" w:line="360" w:lineRule="auto"/>
        <w:ind w:firstLine="131"/>
        <w:jc w:val="both"/>
        <w:textAlignment w:val="baseline"/>
        <w:rPr>
          <w:rFonts w:ascii="Times New Roman" w:hAnsi="Times New Roman" w:cs="Times New Roman"/>
          <w:sz w:val="24"/>
          <w:szCs w:val="24"/>
        </w:rPr>
      </w:pPr>
      <w:r w:rsidRPr="00013972">
        <w:rPr>
          <w:rFonts w:ascii="Times New Roman" w:hAnsi="Times New Roman" w:cs="Times New Roman"/>
          <w:sz w:val="24"/>
          <w:szCs w:val="24"/>
        </w:rPr>
        <w:t xml:space="preserve"> Baigus darbus Užsakovui turi būti pateikta dokumentacija:</w:t>
      </w:r>
    </w:p>
    <w:p w14:paraId="23A563DB" w14:textId="77777777" w:rsidR="008511FC" w:rsidRPr="00013972" w:rsidRDefault="008511FC" w:rsidP="008511FC">
      <w:pPr>
        <w:pStyle w:val="BodyText"/>
        <w:numPr>
          <w:ilvl w:val="0"/>
          <w:numId w:val="17"/>
        </w:numPr>
        <w:tabs>
          <w:tab w:val="left" w:pos="702"/>
        </w:tabs>
        <w:overflowPunct w:val="0"/>
        <w:autoSpaceDE w:val="0"/>
        <w:autoSpaceDN w:val="0"/>
        <w:adjustRightInd w:val="0"/>
        <w:spacing w:after="0" w:line="360" w:lineRule="auto"/>
        <w:textAlignment w:val="baseline"/>
        <w:rPr>
          <w:rFonts w:ascii="Times New Roman" w:hAnsi="Times New Roman" w:cs="Times New Roman"/>
          <w:sz w:val="24"/>
          <w:szCs w:val="24"/>
        </w:rPr>
      </w:pPr>
      <w:r w:rsidRPr="00013972">
        <w:rPr>
          <w:rFonts w:ascii="Times New Roman" w:hAnsi="Times New Roman" w:cs="Times New Roman"/>
          <w:sz w:val="24"/>
          <w:szCs w:val="24"/>
        </w:rPr>
        <w:t>Nuotekų siurblinių atliktų darbų priėmimo perdavimo aktai;</w:t>
      </w:r>
    </w:p>
    <w:p w14:paraId="1AF49EA7" w14:textId="77777777" w:rsidR="008511FC" w:rsidRPr="00013972" w:rsidRDefault="008511FC" w:rsidP="008511FC">
      <w:pPr>
        <w:pStyle w:val="ListParagraph"/>
        <w:numPr>
          <w:ilvl w:val="0"/>
          <w:numId w:val="17"/>
        </w:numPr>
        <w:tabs>
          <w:tab w:val="left" w:pos="1134"/>
        </w:tabs>
        <w:spacing w:after="0" w:line="360" w:lineRule="auto"/>
        <w:rPr>
          <w:rFonts w:ascii="Times New Roman" w:hAnsi="Times New Roman" w:cs="Times New Roman"/>
          <w:sz w:val="24"/>
          <w:szCs w:val="24"/>
        </w:rPr>
      </w:pPr>
      <w:r w:rsidRPr="00013972">
        <w:rPr>
          <w:rFonts w:ascii="Times New Roman" w:hAnsi="Times New Roman" w:cs="Times New Roman"/>
          <w:sz w:val="24"/>
          <w:szCs w:val="24"/>
        </w:rPr>
        <w:t>Panaudotų medžiagų, gaminių, detalių kokybę patvirtinančius dokumentai;</w:t>
      </w:r>
    </w:p>
    <w:p w14:paraId="35773B32" w14:textId="77777777" w:rsidR="008511FC" w:rsidRPr="00013972" w:rsidRDefault="008511FC" w:rsidP="008511FC">
      <w:pPr>
        <w:pStyle w:val="ListParagraph"/>
        <w:numPr>
          <w:ilvl w:val="0"/>
          <w:numId w:val="17"/>
        </w:numPr>
        <w:tabs>
          <w:tab w:val="left" w:pos="0"/>
        </w:tabs>
        <w:spacing w:after="0" w:line="360" w:lineRule="auto"/>
        <w:rPr>
          <w:rFonts w:ascii="Times New Roman" w:hAnsi="Times New Roman" w:cs="Times New Roman"/>
          <w:sz w:val="24"/>
          <w:szCs w:val="24"/>
        </w:rPr>
      </w:pPr>
      <w:r w:rsidRPr="00013972">
        <w:rPr>
          <w:rFonts w:ascii="Times New Roman" w:hAnsi="Times New Roman" w:cs="Times New Roman"/>
          <w:sz w:val="24"/>
          <w:szCs w:val="24"/>
        </w:rPr>
        <w:t>Kiekvienos siurblinės 3 atspausdintus projektus, įrengimų pasus, vartotojo instrukcijas;</w:t>
      </w:r>
    </w:p>
    <w:p w14:paraId="5AC03957" w14:textId="048F1FDF" w:rsidR="00DC1C77" w:rsidRPr="00DC1C77" w:rsidRDefault="008511FC" w:rsidP="00DC1C77">
      <w:pPr>
        <w:pStyle w:val="ListParagraph"/>
        <w:numPr>
          <w:ilvl w:val="0"/>
          <w:numId w:val="17"/>
        </w:numPr>
        <w:tabs>
          <w:tab w:val="left" w:pos="1134"/>
        </w:tabs>
        <w:spacing w:after="0" w:line="360" w:lineRule="auto"/>
        <w:rPr>
          <w:rFonts w:ascii="Times New Roman" w:hAnsi="Times New Roman" w:cs="Times New Roman"/>
          <w:sz w:val="24"/>
          <w:szCs w:val="24"/>
        </w:rPr>
      </w:pPr>
      <w:r w:rsidRPr="00013972">
        <w:rPr>
          <w:rFonts w:ascii="Times New Roman" w:hAnsi="Times New Roman" w:cs="Times New Roman"/>
          <w:sz w:val="24"/>
          <w:szCs w:val="24"/>
        </w:rPr>
        <w:t xml:space="preserve">Skaitmeninėje laikmenoje pateikti kiekvienos siurblinės projektus </w:t>
      </w:r>
      <w:proofErr w:type="spellStart"/>
      <w:r w:rsidRPr="00013972">
        <w:rPr>
          <w:rFonts w:ascii="Times New Roman" w:hAnsi="Times New Roman" w:cs="Times New Roman"/>
          <w:sz w:val="24"/>
          <w:szCs w:val="24"/>
        </w:rPr>
        <w:t>pdf</w:t>
      </w:r>
      <w:proofErr w:type="spellEnd"/>
      <w:r w:rsidRPr="00013972">
        <w:rPr>
          <w:rFonts w:ascii="Times New Roman" w:hAnsi="Times New Roman" w:cs="Times New Roman"/>
          <w:sz w:val="24"/>
          <w:szCs w:val="24"/>
        </w:rPr>
        <w:t xml:space="preserve">. bei redaguojamu </w:t>
      </w:r>
      <w:proofErr w:type="spellStart"/>
      <w:r w:rsidRPr="00013972">
        <w:rPr>
          <w:rFonts w:ascii="Times New Roman" w:hAnsi="Times New Roman" w:cs="Times New Roman"/>
          <w:sz w:val="24"/>
          <w:szCs w:val="24"/>
        </w:rPr>
        <w:t>AutoCad</w:t>
      </w:r>
      <w:proofErr w:type="spellEnd"/>
      <w:r w:rsidRPr="00013972">
        <w:rPr>
          <w:rFonts w:ascii="Times New Roman" w:hAnsi="Times New Roman" w:cs="Times New Roman"/>
          <w:sz w:val="24"/>
          <w:szCs w:val="24"/>
        </w:rPr>
        <w:t xml:space="preserve"> formatu, įrengimų pasus, vartotojo instrukcijas;</w:t>
      </w:r>
    </w:p>
    <w:p w14:paraId="78FE6D73" w14:textId="77777777" w:rsidR="008511FC" w:rsidRPr="00013972" w:rsidRDefault="008511FC" w:rsidP="008511FC">
      <w:pPr>
        <w:pStyle w:val="ListParagraph"/>
        <w:numPr>
          <w:ilvl w:val="0"/>
          <w:numId w:val="17"/>
        </w:numPr>
        <w:tabs>
          <w:tab w:val="left" w:pos="1134"/>
        </w:tabs>
        <w:spacing w:after="0" w:line="360" w:lineRule="auto"/>
        <w:rPr>
          <w:rFonts w:ascii="Times New Roman" w:hAnsi="Times New Roman" w:cs="Times New Roman"/>
          <w:sz w:val="24"/>
          <w:szCs w:val="24"/>
        </w:rPr>
      </w:pPr>
      <w:r w:rsidRPr="00013972">
        <w:rPr>
          <w:rFonts w:ascii="Times New Roman" w:hAnsi="Times New Roman" w:cs="Times New Roman"/>
          <w:sz w:val="24"/>
          <w:szCs w:val="24"/>
        </w:rPr>
        <w:t>Sumontuotos įrangos naujumo deklaraciją;</w:t>
      </w:r>
    </w:p>
    <w:p w14:paraId="53B9DD85" w14:textId="77777777" w:rsidR="008511FC" w:rsidRPr="00013972" w:rsidRDefault="008511FC" w:rsidP="008511FC">
      <w:pPr>
        <w:pStyle w:val="ListParagraph"/>
        <w:numPr>
          <w:ilvl w:val="0"/>
          <w:numId w:val="17"/>
        </w:numPr>
        <w:tabs>
          <w:tab w:val="left" w:pos="1134"/>
        </w:tabs>
        <w:spacing w:after="0" w:line="360" w:lineRule="auto"/>
        <w:rPr>
          <w:rFonts w:ascii="Times New Roman" w:hAnsi="Times New Roman" w:cs="Times New Roman"/>
          <w:sz w:val="24"/>
          <w:szCs w:val="24"/>
        </w:rPr>
      </w:pPr>
      <w:r w:rsidRPr="00013972">
        <w:rPr>
          <w:rFonts w:ascii="Times New Roman" w:hAnsi="Times New Roman" w:cs="Times New Roman"/>
          <w:sz w:val="24"/>
          <w:szCs w:val="24"/>
        </w:rPr>
        <w:lastRenderedPageBreak/>
        <w:t>Atlikti įrenginių įžeminimų ir izoliacijos varžų matavimus, pateikti dokumentus;</w:t>
      </w:r>
    </w:p>
    <w:p w14:paraId="1C742431" w14:textId="77777777" w:rsidR="008511FC" w:rsidRDefault="008511FC" w:rsidP="008511FC">
      <w:pPr>
        <w:pStyle w:val="ListParagraph"/>
        <w:numPr>
          <w:ilvl w:val="0"/>
          <w:numId w:val="17"/>
        </w:numPr>
        <w:spacing w:before="240" w:after="0" w:line="360" w:lineRule="auto"/>
        <w:jc w:val="both"/>
        <w:rPr>
          <w:rFonts w:ascii="Times New Roman" w:hAnsi="Times New Roman" w:cs="Times New Roman"/>
          <w:sz w:val="24"/>
          <w:szCs w:val="24"/>
        </w:rPr>
      </w:pPr>
      <w:r w:rsidRPr="00013972">
        <w:rPr>
          <w:rFonts w:ascii="Times New Roman" w:hAnsi="Times New Roman" w:cs="Times New Roman"/>
          <w:sz w:val="24"/>
          <w:szCs w:val="24"/>
        </w:rPr>
        <w:t>Dokumentaciją pateikti lietuvių kalba.</w:t>
      </w:r>
    </w:p>
    <w:p w14:paraId="33B63D27" w14:textId="2418F768" w:rsidR="00DC1C77" w:rsidRPr="00013972" w:rsidRDefault="00DC1C77" w:rsidP="008511FC">
      <w:pPr>
        <w:pStyle w:val="ListParagraph"/>
        <w:numPr>
          <w:ilvl w:val="0"/>
          <w:numId w:val="17"/>
        </w:numPr>
        <w:spacing w:before="240" w:after="0" w:line="360" w:lineRule="auto"/>
        <w:jc w:val="both"/>
        <w:rPr>
          <w:rFonts w:ascii="Times New Roman" w:hAnsi="Times New Roman" w:cs="Times New Roman"/>
          <w:sz w:val="24"/>
          <w:szCs w:val="24"/>
        </w:rPr>
      </w:pPr>
      <w:r>
        <w:rPr>
          <w:rFonts w:ascii="Times New Roman" w:hAnsi="Times New Roman" w:cs="Times New Roman"/>
          <w:sz w:val="24"/>
          <w:szCs w:val="24"/>
        </w:rPr>
        <w:t>Vykdytojas, turi pateikti programuojamų įrenginių naujas programos failų versijas būtinas pilnam sistemos atkūrimui. Ši informacija turi būti pateikta iškart po paslaug</w:t>
      </w:r>
      <w:r w:rsidR="00024C85">
        <w:rPr>
          <w:rFonts w:ascii="Times New Roman" w:hAnsi="Times New Roman" w:cs="Times New Roman"/>
          <w:sz w:val="24"/>
          <w:szCs w:val="24"/>
        </w:rPr>
        <w:t>ų suteikimo.</w:t>
      </w:r>
    </w:p>
    <w:p w14:paraId="2E9D1C5B" w14:textId="77777777" w:rsidR="008511FC" w:rsidRPr="00734271" w:rsidRDefault="008511FC" w:rsidP="008511FC">
      <w:pPr>
        <w:pStyle w:val="ListParagraph"/>
        <w:spacing w:before="240" w:after="0" w:line="360" w:lineRule="auto"/>
        <w:ind w:left="1080"/>
        <w:jc w:val="both"/>
        <w:rPr>
          <w:rFonts w:ascii="Times New Roman" w:hAnsi="Times New Roman" w:cs="Times New Roman"/>
          <w:color w:val="FF0000"/>
          <w:sz w:val="24"/>
          <w:szCs w:val="24"/>
        </w:rPr>
      </w:pPr>
    </w:p>
    <w:p w14:paraId="5C559D82" w14:textId="77777777" w:rsidR="008511FC" w:rsidRPr="00937C86" w:rsidRDefault="008511FC" w:rsidP="008511FC">
      <w:pPr>
        <w:tabs>
          <w:tab w:val="left" w:pos="5760"/>
        </w:tabs>
        <w:spacing w:line="360" w:lineRule="auto"/>
        <w:rPr>
          <w:rFonts w:ascii="Times New Roman" w:hAnsi="Times New Roman" w:cs="Times New Roman"/>
          <w:b/>
          <w:sz w:val="24"/>
          <w:szCs w:val="24"/>
        </w:rPr>
      </w:pPr>
      <w:r w:rsidRPr="00937C86">
        <w:rPr>
          <w:rFonts w:ascii="Times New Roman" w:hAnsi="Times New Roman" w:cs="Times New Roman"/>
          <w:b/>
          <w:sz w:val="24"/>
          <w:szCs w:val="24"/>
        </w:rPr>
        <w:t>Objektų apžiūra</w:t>
      </w:r>
    </w:p>
    <w:p w14:paraId="5B8864E2" w14:textId="77777777" w:rsidR="008511FC" w:rsidRPr="00937C86" w:rsidRDefault="008511FC" w:rsidP="008511FC">
      <w:pPr>
        <w:pStyle w:val="ListParagraph"/>
        <w:tabs>
          <w:tab w:val="left" w:pos="1134"/>
        </w:tabs>
        <w:spacing w:after="0" w:line="360" w:lineRule="auto"/>
        <w:jc w:val="both"/>
        <w:rPr>
          <w:rFonts w:ascii="Times New Roman" w:hAnsi="Times New Roman" w:cs="Times New Roman"/>
          <w:sz w:val="24"/>
          <w:szCs w:val="24"/>
        </w:rPr>
      </w:pPr>
      <w:r w:rsidRPr="00937C86">
        <w:rPr>
          <w:rFonts w:ascii="Times New Roman" w:hAnsi="Times New Roman" w:cs="Times New Roman"/>
          <w:sz w:val="24"/>
          <w:szCs w:val="24"/>
        </w:rPr>
        <w:t>Objektų apžiūrėjimui kontaktiniai VŠĮ „Kauno RATC“ darbuotojų duomenys:</w:t>
      </w:r>
    </w:p>
    <w:p w14:paraId="1A931815" w14:textId="5F86AFFD" w:rsidR="008511FC" w:rsidRPr="00937C86" w:rsidRDefault="00937C86" w:rsidP="008511FC">
      <w:pPr>
        <w:pStyle w:val="ListParagraph"/>
        <w:numPr>
          <w:ilvl w:val="0"/>
          <w:numId w:val="43"/>
        </w:numPr>
        <w:rPr>
          <w:rFonts w:ascii="Times New Roman" w:hAnsi="Times New Roman" w:cs="Times New Roman"/>
          <w:sz w:val="24"/>
          <w:szCs w:val="24"/>
        </w:rPr>
      </w:pPr>
      <w:r w:rsidRPr="00937C86">
        <w:rPr>
          <w:rFonts w:ascii="Times New Roman" w:hAnsi="Times New Roman" w:cs="Times New Roman"/>
          <w:sz w:val="24"/>
          <w:szCs w:val="24"/>
        </w:rPr>
        <w:t>Antanas Butkus +37060795212</w:t>
      </w:r>
    </w:p>
    <w:p w14:paraId="180F9946" w14:textId="77777777" w:rsidR="008511FC" w:rsidRPr="00734271" w:rsidRDefault="008511FC" w:rsidP="008511FC">
      <w:pPr>
        <w:rPr>
          <w:color w:val="FF0000"/>
        </w:rPr>
      </w:pPr>
    </w:p>
    <w:p w14:paraId="2977DC63" w14:textId="77777777" w:rsidR="0095145E" w:rsidRDefault="0095145E"/>
    <w:sectPr w:rsidR="0095145E" w:rsidSect="007149D7">
      <w:headerReference w:type="default" r:id="rId8"/>
      <w:footerReference w:type="default" r:id="rId9"/>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B0CDD" w14:textId="77777777" w:rsidR="00294AF2" w:rsidRDefault="00294AF2">
      <w:pPr>
        <w:spacing w:after="0" w:line="240" w:lineRule="auto"/>
      </w:pPr>
      <w:r>
        <w:separator/>
      </w:r>
    </w:p>
  </w:endnote>
  <w:endnote w:type="continuationSeparator" w:id="0">
    <w:p w14:paraId="2F9ABDCE" w14:textId="77777777" w:rsidR="00294AF2" w:rsidRDefault="00294A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elite">
    <w:altName w:val="Arial"/>
    <w:panose1 w:val="020B0604020202020204"/>
    <w:charset w:val="00"/>
    <w:family w:val="moder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NeueLTStd-Cn">
    <w:altName w:val="Times New Roman"/>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833720716"/>
      <w:docPartObj>
        <w:docPartGallery w:val="Page Numbers (Bottom of Page)"/>
        <w:docPartUnique/>
      </w:docPartObj>
    </w:sdtPr>
    <w:sdtEndPr>
      <w:rPr>
        <w:noProof/>
      </w:rPr>
    </w:sdtEndPr>
    <w:sdtContent>
      <w:p w14:paraId="5FBBA710" w14:textId="77777777" w:rsidR="006726BF" w:rsidRPr="000E4944" w:rsidRDefault="008511FC">
        <w:pPr>
          <w:pStyle w:val="Footer"/>
          <w:jc w:val="right"/>
          <w:rPr>
            <w:rFonts w:ascii="Times New Roman" w:hAnsi="Times New Roman" w:cs="Times New Roman"/>
          </w:rPr>
        </w:pPr>
        <w:r w:rsidRPr="000E4944">
          <w:rPr>
            <w:rFonts w:ascii="Times New Roman" w:hAnsi="Times New Roman" w:cs="Times New Roman"/>
          </w:rPr>
          <w:fldChar w:fldCharType="begin"/>
        </w:r>
        <w:r w:rsidRPr="000E4944">
          <w:rPr>
            <w:rFonts w:ascii="Times New Roman" w:hAnsi="Times New Roman" w:cs="Times New Roman"/>
          </w:rPr>
          <w:instrText xml:space="preserve"> PAGE   \* MERGEFORMAT </w:instrText>
        </w:r>
        <w:r w:rsidRPr="000E4944">
          <w:rPr>
            <w:rFonts w:ascii="Times New Roman" w:hAnsi="Times New Roman" w:cs="Times New Roman"/>
          </w:rPr>
          <w:fldChar w:fldCharType="separate"/>
        </w:r>
        <w:r>
          <w:rPr>
            <w:rFonts w:ascii="Times New Roman" w:hAnsi="Times New Roman" w:cs="Times New Roman"/>
            <w:noProof/>
          </w:rPr>
          <w:t>4</w:t>
        </w:r>
        <w:r w:rsidRPr="000E4944">
          <w:rPr>
            <w:rFonts w:ascii="Times New Roman" w:hAnsi="Times New Roman" w:cs="Times New Roman"/>
            <w:noProof/>
          </w:rPr>
          <w:fldChar w:fldCharType="end"/>
        </w:r>
      </w:p>
    </w:sdtContent>
  </w:sdt>
  <w:p w14:paraId="3D04EFE6" w14:textId="77777777" w:rsidR="006726BF" w:rsidRDefault="006726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F0FA7" w14:textId="77777777" w:rsidR="00294AF2" w:rsidRDefault="00294AF2">
      <w:pPr>
        <w:spacing w:after="0" w:line="240" w:lineRule="auto"/>
      </w:pPr>
      <w:r>
        <w:separator/>
      </w:r>
    </w:p>
  </w:footnote>
  <w:footnote w:type="continuationSeparator" w:id="0">
    <w:p w14:paraId="19684CA4" w14:textId="77777777" w:rsidR="00294AF2" w:rsidRDefault="00294A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EF59C" w14:textId="77777777" w:rsidR="006726BF" w:rsidRPr="00537444" w:rsidRDefault="006726BF" w:rsidP="007149D7">
    <w:pPr>
      <w:pStyle w:val="Header"/>
      <w:jc w:val="right"/>
      <w:rPr>
        <w:rFonts w:ascii="Times New Roman" w:hAnsi="Times New Roman" w:cs="Times New Roman"/>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95CC0"/>
    <w:multiLevelType w:val="hybridMultilevel"/>
    <w:tmpl w:val="E56ACD72"/>
    <w:lvl w:ilvl="0" w:tplc="0409000F">
      <w:start w:val="1"/>
      <w:numFmt w:val="decimal"/>
      <w:lvlText w:val="%1."/>
      <w:lvlJc w:val="left"/>
      <w:pPr>
        <w:tabs>
          <w:tab w:val="num" w:pos="1440"/>
        </w:tabs>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1996C1F"/>
    <w:multiLevelType w:val="hybridMultilevel"/>
    <w:tmpl w:val="55F0523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5117B83"/>
    <w:multiLevelType w:val="hybridMultilevel"/>
    <w:tmpl w:val="6D6A0B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1636"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79F7D66"/>
    <w:multiLevelType w:val="hybridMultilevel"/>
    <w:tmpl w:val="0978B1DC"/>
    <w:lvl w:ilvl="0" w:tplc="004A64FE">
      <w:start w:val="1"/>
      <w:numFmt w:val="decimal"/>
      <w:lvlText w:val="7.%1."/>
      <w:lvlJc w:val="left"/>
      <w:pPr>
        <w:ind w:left="1080" w:hanging="360"/>
      </w:pPr>
      <w:rPr>
        <w:rFonts w:hint="default"/>
        <w:b w:val="0"/>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781BEB"/>
    <w:multiLevelType w:val="hybridMultilevel"/>
    <w:tmpl w:val="613CC3F8"/>
    <w:lvl w:ilvl="0" w:tplc="06B8FD0C">
      <w:start w:val="1"/>
      <w:numFmt w:val="decimal"/>
      <w:lvlText w:val="4.%1."/>
      <w:lvlJc w:val="left"/>
      <w:pPr>
        <w:ind w:left="1472" w:hanging="360"/>
      </w:pPr>
      <w:rPr>
        <w:rFonts w:hint="default"/>
        <w:b w:val="0"/>
        <w:i w:val="0"/>
        <w:color w:val="auto"/>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5" w15:restartNumberingAfterBreak="0">
    <w:nsid w:val="0CE0311F"/>
    <w:multiLevelType w:val="hybridMultilevel"/>
    <w:tmpl w:val="6010AC5C"/>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6" w15:restartNumberingAfterBreak="0">
    <w:nsid w:val="0EF5755D"/>
    <w:multiLevelType w:val="hybridMultilevel"/>
    <w:tmpl w:val="9A86A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C65CE"/>
    <w:multiLevelType w:val="hybridMultilevel"/>
    <w:tmpl w:val="6442B5DE"/>
    <w:lvl w:ilvl="0" w:tplc="95E4B752">
      <w:start w:val="1"/>
      <w:numFmt w:val="decimal"/>
      <w:lvlText w:val="2.%1."/>
      <w:lvlJc w:val="left"/>
      <w:pPr>
        <w:ind w:left="1070" w:hanging="360"/>
      </w:pPr>
      <w:rPr>
        <w:rFonts w:hint="default"/>
        <w:b w:val="0"/>
        <w:i w:val="0"/>
        <w:color w:val="auto"/>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32402C3"/>
    <w:multiLevelType w:val="hybridMultilevel"/>
    <w:tmpl w:val="19763262"/>
    <w:lvl w:ilvl="0" w:tplc="20F0ECA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7B52A8"/>
    <w:multiLevelType w:val="hybridMultilevel"/>
    <w:tmpl w:val="6CF21170"/>
    <w:lvl w:ilvl="0" w:tplc="5C12A3C8">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15FD42F1"/>
    <w:multiLevelType w:val="hybridMultilevel"/>
    <w:tmpl w:val="A14EB7F0"/>
    <w:lvl w:ilvl="0" w:tplc="54968982">
      <w:start w:val="6"/>
      <w:numFmt w:val="decimal"/>
      <w:lvlText w:val="1.%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65E57EA"/>
    <w:multiLevelType w:val="hybridMultilevel"/>
    <w:tmpl w:val="043E1D6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17AE32E1"/>
    <w:multiLevelType w:val="hybridMultilevel"/>
    <w:tmpl w:val="1506EC46"/>
    <w:lvl w:ilvl="0" w:tplc="04270001">
      <w:start w:val="1"/>
      <w:numFmt w:val="bullet"/>
      <w:lvlText w:val=""/>
      <w:lvlJc w:val="left"/>
      <w:pPr>
        <w:ind w:left="436" w:hanging="360"/>
      </w:pPr>
      <w:rPr>
        <w:rFonts w:ascii="Symbol" w:hAnsi="Symbol" w:hint="default"/>
      </w:rPr>
    </w:lvl>
    <w:lvl w:ilvl="1" w:tplc="04270003" w:tentative="1">
      <w:start w:val="1"/>
      <w:numFmt w:val="bullet"/>
      <w:lvlText w:val="o"/>
      <w:lvlJc w:val="left"/>
      <w:pPr>
        <w:ind w:left="1156" w:hanging="360"/>
      </w:pPr>
      <w:rPr>
        <w:rFonts w:ascii="Courier New" w:hAnsi="Courier New" w:cs="Courier New" w:hint="default"/>
      </w:rPr>
    </w:lvl>
    <w:lvl w:ilvl="2" w:tplc="04270005" w:tentative="1">
      <w:start w:val="1"/>
      <w:numFmt w:val="bullet"/>
      <w:lvlText w:val=""/>
      <w:lvlJc w:val="left"/>
      <w:pPr>
        <w:ind w:left="1876" w:hanging="360"/>
      </w:pPr>
      <w:rPr>
        <w:rFonts w:ascii="Wingdings" w:hAnsi="Wingdings" w:hint="default"/>
      </w:rPr>
    </w:lvl>
    <w:lvl w:ilvl="3" w:tplc="04270001" w:tentative="1">
      <w:start w:val="1"/>
      <w:numFmt w:val="bullet"/>
      <w:lvlText w:val=""/>
      <w:lvlJc w:val="left"/>
      <w:pPr>
        <w:ind w:left="2596" w:hanging="360"/>
      </w:pPr>
      <w:rPr>
        <w:rFonts w:ascii="Symbol" w:hAnsi="Symbol" w:hint="default"/>
      </w:rPr>
    </w:lvl>
    <w:lvl w:ilvl="4" w:tplc="04270003" w:tentative="1">
      <w:start w:val="1"/>
      <w:numFmt w:val="bullet"/>
      <w:lvlText w:val="o"/>
      <w:lvlJc w:val="left"/>
      <w:pPr>
        <w:ind w:left="3316" w:hanging="360"/>
      </w:pPr>
      <w:rPr>
        <w:rFonts w:ascii="Courier New" w:hAnsi="Courier New" w:cs="Courier New" w:hint="default"/>
      </w:rPr>
    </w:lvl>
    <w:lvl w:ilvl="5" w:tplc="04270005" w:tentative="1">
      <w:start w:val="1"/>
      <w:numFmt w:val="bullet"/>
      <w:lvlText w:val=""/>
      <w:lvlJc w:val="left"/>
      <w:pPr>
        <w:ind w:left="4036" w:hanging="360"/>
      </w:pPr>
      <w:rPr>
        <w:rFonts w:ascii="Wingdings" w:hAnsi="Wingdings" w:hint="default"/>
      </w:rPr>
    </w:lvl>
    <w:lvl w:ilvl="6" w:tplc="04270001" w:tentative="1">
      <w:start w:val="1"/>
      <w:numFmt w:val="bullet"/>
      <w:lvlText w:val=""/>
      <w:lvlJc w:val="left"/>
      <w:pPr>
        <w:ind w:left="4756" w:hanging="360"/>
      </w:pPr>
      <w:rPr>
        <w:rFonts w:ascii="Symbol" w:hAnsi="Symbol" w:hint="default"/>
      </w:rPr>
    </w:lvl>
    <w:lvl w:ilvl="7" w:tplc="04270003" w:tentative="1">
      <w:start w:val="1"/>
      <w:numFmt w:val="bullet"/>
      <w:lvlText w:val="o"/>
      <w:lvlJc w:val="left"/>
      <w:pPr>
        <w:ind w:left="5476" w:hanging="360"/>
      </w:pPr>
      <w:rPr>
        <w:rFonts w:ascii="Courier New" w:hAnsi="Courier New" w:cs="Courier New" w:hint="default"/>
      </w:rPr>
    </w:lvl>
    <w:lvl w:ilvl="8" w:tplc="04270005" w:tentative="1">
      <w:start w:val="1"/>
      <w:numFmt w:val="bullet"/>
      <w:lvlText w:val=""/>
      <w:lvlJc w:val="left"/>
      <w:pPr>
        <w:ind w:left="6196" w:hanging="360"/>
      </w:pPr>
      <w:rPr>
        <w:rFonts w:ascii="Wingdings" w:hAnsi="Wingdings" w:hint="default"/>
      </w:rPr>
    </w:lvl>
  </w:abstractNum>
  <w:abstractNum w:abstractNumId="13" w15:restartNumberingAfterBreak="0">
    <w:nsid w:val="19451242"/>
    <w:multiLevelType w:val="hybridMultilevel"/>
    <w:tmpl w:val="47C602A0"/>
    <w:lvl w:ilvl="0" w:tplc="04270001">
      <w:start w:val="1"/>
      <w:numFmt w:val="bullet"/>
      <w:lvlText w:val=""/>
      <w:lvlJc w:val="left"/>
      <w:pPr>
        <w:tabs>
          <w:tab w:val="num" w:pos="1069"/>
        </w:tabs>
        <w:ind w:left="1069" w:hanging="360"/>
      </w:pPr>
      <w:rPr>
        <w:rFonts w:ascii="Symbol" w:hAnsi="Symbol" w:hint="default"/>
      </w:rPr>
    </w:lvl>
    <w:lvl w:ilvl="1" w:tplc="04090019">
      <w:start w:val="1"/>
      <w:numFmt w:val="decimal"/>
      <w:lvlText w:val="%2."/>
      <w:lvlJc w:val="left"/>
      <w:pPr>
        <w:tabs>
          <w:tab w:val="num" w:pos="1210"/>
        </w:tabs>
        <w:ind w:left="1210" w:hanging="360"/>
      </w:pPr>
    </w:lvl>
    <w:lvl w:ilvl="2" w:tplc="0409001B">
      <w:start w:val="1"/>
      <w:numFmt w:val="decimal"/>
      <w:lvlText w:val="%3."/>
      <w:lvlJc w:val="left"/>
      <w:pPr>
        <w:tabs>
          <w:tab w:val="num" w:pos="1930"/>
        </w:tabs>
        <w:ind w:left="1930" w:hanging="360"/>
      </w:pPr>
    </w:lvl>
    <w:lvl w:ilvl="3" w:tplc="0409000F">
      <w:start w:val="1"/>
      <w:numFmt w:val="decimal"/>
      <w:lvlText w:val="%4."/>
      <w:lvlJc w:val="left"/>
      <w:pPr>
        <w:tabs>
          <w:tab w:val="num" w:pos="2650"/>
        </w:tabs>
        <w:ind w:left="2650" w:hanging="360"/>
      </w:pPr>
    </w:lvl>
    <w:lvl w:ilvl="4" w:tplc="04090019">
      <w:start w:val="1"/>
      <w:numFmt w:val="decimal"/>
      <w:lvlText w:val="%5."/>
      <w:lvlJc w:val="left"/>
      <w:pPr>
        <w:tabs>
          <w:tab w:val="num" w:pos="3370"/>
        </w:tabs>
        <w:ind w:left="3370" w:hanging="360"/>
      </w:pPr>
    </w:lvl>
    <w:lvl w:ilvl="5" w:tplc="0409001B">
      <w:start w:val="1"/>
      <w:numFmt w:val="decimal"/>
      <w:lvlText w:val="%6."/>
      <w:lvlJc w:val="left"/>
      <w:pPr>
        <w:tabs>
          <w:tab w:val="num" w:pos="4090"/>
        </w:tabs>
        <w:ind w:left="4090" w:hanging="360"/>
      </w:pPr>
    </w:lvl>
    <w:lvl w:ilvl="6" w:tplc="0409000F">
      <w:start w:val="1"/>
      <w:numFmt w:val="decimal"/>
      <w:lvlText w:val="%7."/>
      <w:lvlJc w:val="left"/>
      <w:pPr>
        <w:tabs>
          <w:tab w:val="num" w:pos="4810"/>
        </w:tabs>
        <w:ind w:left="4810" w:hanging="360"/>
      </w:pPr>
    </w:lvl>
    <w:lvl w:ilvl="7" w:tplc="04090019">
      <w:start w:val="1"/>
      <w:numFmt w:val="decimal"/>
      <w:lvlText w:val="%8."/>
      <w:lvlJc w:val="left"/>
      <w:pPr>
        <w:tabs>
          <w:tab w:val="num" w:pos="5530"/>
        </w:tabs>
        <w:ind w:left="5530" w:hanging="360"/>
      </w:pPr>
    </w:lvl>
    <w:lvl w:ilvl="8" w:tplc="0409001B">
      <w:start w:val="1"/>
      <w:numFmt w:val="decimal"/>
      <w:lvlText w:val="%9."/>
      <w:lvlJc w:val="left"/>
      <w:pPr>
        <w:tabs>
          <w:tab w:val="num" w:pos="6250"/>
        </w:tabs>
        <w:ind w:left="6250" w:hanging="360"/>
      </w:pPr>
    </w:lvl>
  </w:abstractNum>
  <w:abstractNum w:abstractNumId="14" w15:restartNumberingAfterBreak="0">
    <w:nsid w:val="19EE6A73"/>
    <w:multiLevelType w:val="multilevel"/>
    <w:tmpl w:val="ECD2F61C"/>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3960" w:hanging="720"/>
      </w:pPr>
      <w:rPr>
        <w:rFonts w:hint="default"/>
      </w:rPr>
    </w:lvl>
    <w:lvl w:ilvl="4">
      <w:start w:val="1"/>
      <w:numFmt w:val="lowerLetter"/>
      <w:lvlText w:val="%5)"/>
      <w:lvlJc w:val="left"/>
      <w:pPr>
        <w:ind w:left="1637" w:hanging="360"/>
      </w:p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5" w15:restartNumberingAfterBreak="0">
    <w:nsid w:val="1AFA2AC9"/>
    <w:multiLevelType w:val="hybridMultilevel"/>
    <w:tmpl w:val="A88A55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2C5C7018"/>
    <w:multiLevelType w:val="hybridMultilevel"/>
    <w:tmpl w:val="2BEA1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675C4A"/>
    <w:multiLevelType w:val="hybridMultilevel"/>
    <w:tmpl w:val="774C1F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4304059"/>
    <w:multiLevelType w:val="hybridMultilevel"/>
    <w:tmpl w:val="C1CC5CD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6DD75EA"/>
    <w:multiLevelType w:val="hybridMultilevel"/>
    <w:tmpl w:val="ADE00150"/>
    <w:lvl w:ilvl="0" w:tplc="F474CF9E">
      <w:start w:val="1"/>
      <w:numFmt w:val="decimal"/>
      <w:lvlText w:val="%1."/>
      <w:lvlJc w:val="left"/>
      <w:pPr>
        <w:tabs>
          <w:tab w:val="num" w:pos="360"/>
        </w:tabs>
        <w:ind w:left="360" w:hanging="360"/>
      </w:pPr>
      <w:rPr>
        <w:rFonts w:cs="Times New Roman"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371B4E34"/>
    <w:multiLevelType w:val="multilevel"/>
    <w:tmpl w:val="C5B2EF8A"/>
    <w:lvl w:ilvl="0">
      <w:start w:val="6"/>
      <w:numFmt w:val="decimal"/>
      <w:lvlText w:val="%1"/>
      <w:lvlJc w:val="left"/>
      <w:pPr>
        <w:ind w:left="360" w:hanging="360"/>
      </w:pPr>
      <w:rPr>
        <w:rFonts w:hint="default"/>
      </w:rPr>
    </w:lvl>
    <w:lvl w:ilvl="1">
      <w:start w:val="1"/>
      <w:numFmt w:val="decimal"/>
      <w:lvlText w:val="%1.%2"/>
      <w:lvlJc w:val="left"/>
      <w:pPr>
        <w:ind w:left="1702" w:hanging="360"/>
      </w:pPr>
      <w:rPr>
        <w:rFonts w:hint="default"/>
      </w:rPr>
    </w:lvl>
    <w:lvl w:ilvl="2">
      <w:start w:val="1"/>
      <w:numFmt w:val="decimal"/>
      <w:lvlText w:val="%1.%2.%3"/>
      <w:lvlJc w:val="left"/>
      <w:pPr>
        <w:ind w:left="3404" w:hanging="720"/>
      </w:pPr>
      <w:rPr>
        <w:rFonts w:hint="default"/>
      </w:rPr>
    </w:lvl>
    <w:lvl w:ilvl="3">
      <w:start w:val="1"/>
      <w:numFmt w:val="decimal"/>
      <w:lvlText w:val="%1.%2.%3.%4"/>
      <w:lvlJc w:val="left"/>
      <w:pPr>
        <w:ind w:left="4746" w:hanging="720"/>
      </w:pPr>
      <w:rPr>
        <w:rFonts w:hint="default"/>
      </w:rPr>
    </w:lvl>
    <w:lvl w:ilvl="4">
      <w:start w:val="1"/>
      <w:numFmt w:val="decimal"/>
      <w:lvlText w:val="%1.%2.%3.%4.%5"/>
      <w:lvlJc w:val="left"/>
      <w:pPr>
        <w:ind w:left="6448" w:hanging="1080"/>
      </w:pPr>
      <w:rPr>
        <w:rFonts w:hint="default"/>
      </w:rPr>
    </w:lvl>
    <w:lvl w:ilvl="5">
      <w:start w:val="1"/>
      <w:numFmt w:val="decimal"/>
      <w:lvlText w:val="%1.%2.%3.%4.%5.%6"/>
      <w:lvlJc w:val="left"/>
      <w:pPr>
        <w:ind w:left="7790" w:hanging="1080"/>
      </w:pPr>
      <w:rPr>
        <w:rFonts w:hint="default"/>
      </w:rPr>
    </w:lvl>
    <w:lvl w:ilvl="6">
      <w:start w:val="1"/>
      <w:numFmt w:val="decimal"/>
      <w:lvlText w:val="%1.%2.%3.%4.%5.%6.%7"/>
      <w:lvlJc w:val="left"/>
      <w:pPr>
        <w:ind w:left="9492" w:hanging="1440"/>
      </w:pPr>
      <w:rPr>
        <w:rFonts w:hint="default"/>
      </w:rPr>
    </w:lvl>
    <w:lvl w:ilvl="7">
      <w:start w:val="1"/>
      <w:numFmt w:val="decimal"/>
      <w:lvlText w:val="%1.%2.%3.%4.%5.%6.%7.%8"/>
      <w:lvlJc w:val="left"/>
      <w:pPr>
        <w:ind w:left="10834" w:hanging="1440"/>
      </w:pPr>
      <w:rPr>
        <w:rFonts w:hint="default"/>
      </w:rPr>
    </w:lvl>
    <w:lvl w:ilvl="8">
      <w:start w:val="1"/>
      <w:numFmt w:val="decimal"/>
      <w:lvlText w:val="%1.%2.%3.%4.%5.%6.%7.%8.%9"/>
      <w:lvlJc w:val="left"/>
      <w:pPr>
        <w:ind w:left="12536" w:hanging="1800"/>
      </w:pPr>
      <w:rPr>
        <w:rFonts w:hint="default"/>
      </w:rPr>
    </w:lvl>
  </w:abstractNum>
  <w:abstractNum w:abstractNumId="22" w15:restartNumberingAfterBreak="0">
    <w:nsid w:val="39372652"/>
    <w:multiLevelType w:val="hybridMultilevel"/>
    <w:tmpl w:val="BCE8BC4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3" w15:restartNumberingAfterBreak="0">
    <w:nsid w:val="4A270AD1"/>
    <w:multiLevelType w:val="hybridMultilevel"/>
    <w:tmpl w:val="AF1C3762"/>
    <w:lvl w:ilvl="0" w:tplc="958A3892">
      <w:start w:val="1"/>
      <w:numFmt w:val="decimal"/>
      <w:lvlText w:val="3.%1."/>
      <w:lvlJc w:val="left"/>
      <w:pPr>
        <w:ind w:left="1080" w:hanging="360"/>
      </w:pPr>
      <w:rPr>
        <w:rFonts w:hint="default"/>
        <w:b w:val="0"/>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AFB4E11"/>
    <w:multiLevelType w:val="hybridMultilevel"/>
    <w:tmpl w:val="6DD86264"/>
    <w:lvl w:ilvl="0" w:tplc="68D2DC1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4BFE20F4"/>
    <w:multiLevelType w:val="hybridMultilevel"/>
    <w:tmpl w:val="B66259B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DCE1358"/>
    <w:multiLevelType w:val="hybridMultilevel"/>
    <w:tmpl w:val="B66E49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EA13BD8"/>
    <w:multiLevelType w:val="multilevel"/>
    <w:tmpl w:val="1AB63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896B93"/>
    <w:multiLevelType w:val="multilevel"/>
    <w:tmpl w:val="33FE24F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50EB17D7"/>
    <w:multiLevelType w:val="hybridMultilevel"/>
    <w:tmpl w:val="61A6AFFC"/>
    <w:lvl w:ilvl="0" w:tplc="04090001">
      <w:start w:val="1"/>
      <w:numFmt w:val="bullet"/>
      <w:lvlText w:val=""/>
      <w:lvlJc w:val="left"/>
      <w:pPr>
        <w:ind w:left="1800" w:hanging="360"/>
      </w:pPr>
      <w:rPr>
        <w:rFonts w:ascii="Symbol" w:hAnsi="Symbol" w:hint="default"/>
      </w:rPr>
    </w:lvl>
    <w:lvl w:ilvl="1" w:tplc="FB5CBABE">
      <w:numFmt w:val="bullet"/>
      <w:lvlText w:val="•"/>
      <w:lvlJc w:val="left"/>
      <w:pPr>
        <w:ind w:left="2790" w:hanging="630"/>
      </w:pPr>
      <w:rPr>
        <w:rFonts w:ascii="Times New Roman" w:eastAsiaTheme="minorHAns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5C880BA2"/>
    <w:multiLevelType w:val="hybridMultilevel"/>
    <w:tmpl w:val="68420DFE"/>
    <w:lvl w:ilvl="0" w:tplc="A3D6CC74">
      <w:start w:val="1"/>
      <w:numFmt w:val="decimal"/>
      <w:lvlText w:val="6.%1."/>
      <w:lvlJc w:val="left"/>
      <w:pPr>
        <w:ind w:left="1211" w:hanging="360"/>
      </w:pPr>
      <w:rPr>
        <w:rFonts w:hint="default"/>
        <w:b w:val="0"/>
        <w:i w:val="0"/>
        <w:color w:val="auto"/>
      </w:rPr>
    </w:lvl>
    <w:lvl w:ilvl="1" w:tplc="04090019">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31" w15:restartNumberingAfterBreak="0">
    <w:nsid w:val="61BB0335"/>
    <w:multiLevelType w:val="hybridMultilevel"/>
    <w:tmpl w:val="91B2E916"/>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2" w15:restartNumberingAfterBreak="0">
    <w:nsid w:val="621B7371"/>
    <w:multiLevelType w:val="hybridMultilevel"/>
    <w:tmpl w:val="31A034B4"/>
    <w:lvl w:ilvl="0" w:tplc="573C243E">
      <w:start w:val="1"/>
      <w:numFmt w:val="bullet"/>
      <w:lvlText w:val=""/>
      <w:lvlJc w:val="left"/>
      <w:pPr>
        <w:tabs>
          <w:tab w:val="num" w:pos="1077"/>
        </w:tabs>
        <w:ind w:left="1077" w:hanging="360"/>
      </w:pPr>
      <w:rPr>
        <w:rFonts w:ascii="Symbol" w:hAnsi="Symbol" w:hint="default"/>
        <w:color w:val="auto"/>
      </w:rPr>
    </w:lvl>
    <w:lvl w:ilvl="1" w:tplc="04270003" w:tentative="1">
      <w:start w:val="1"/>
      <w:numFmt w:val="bullet"/>
      <w:lvlText w:val="o"/>
      <w:lvlJc w:val="left"/>
      <w:pPr>
        <w:tabs>
          <w:tab w:val="num" w:pos="1797"/>
        </w:tabs>
        <w:ind w:left="1797" w:hanging="360"/>
      </w:pPr>
      <w:rPr>
        <w:rFonts w:ascii="Courier New" w:hAnsi="Courier New" w:cs="Courier New" w:hint="default"/>
      </w:rPr>
    </w:lvl>
    <w:lvl w:ilvl="2" w:tplc="04270005" w:tentative="1">
      <w:start w:val="1"/>
      <w:numFmt w:val="bullet"/>
      <w:lvlText w:val=""/>
      <w:lvlJc w:val="left"/>
      <w:pPr>
        <w:tabs>
          <w:tab w:val="num" w:pos="2517"/>
        </w:tabs>
        <w:ind w:left="2517" w:hanging="360"/>
      </w:pPr>
      <w:rPr>
        <w:rFonts w:ascii="Wingdings" w:hAnsi="Wingdings" w:hint="default"/>
      </w:rPr>
    </w:lvl>
    <w:lvl w:ilvl="3" w:tplc="04270001" w:tentative="1">
      <w:start w:val="1"/>
      <w:numFmt w:val="bullet"/>
      <w:lvlText w:val=""/>
      <w:lvlJc w:val="left"/>
      <w:pPr>
        <w:tabs>
          <w:tab w:val="num" w:pos="3237"/>
        </w:tabs>
        <w:ind w:left="3237" w:hanging="360"/>
      </w:pPr>
      <w:rPr>
        <w:rFonts w:ascii="Symbol" w:hAnsi="Symbol" w:hint="default"/>
      </w:rPr>
    </w:lvl>
    <w:lvl w:ilvl="4" w:tplc="04270003" w:tentative="1">
      <w:start w:val="1"/>
      <w:numFmt w:val="bullet"/>
      <w:lvlText w:val="o"/>
      <w:lvlJc w:val="left"/>
      <w:pPr>
        <w:tabs>
          <w:tab w:val="num" w:pos="3957"/>
        </w:tabs>
        <w:ind w:left="3957" w:hanging="360"/>
      </w:pPr>
      <w:rPr>
        <w:rFonts w:ascii="Courier New" w:hAnsi="Courier New" w:cs="Courier New" w:hint="default"/>
      </w:rPr>
    </w:lvl>
    <w:lvl w:ilvl="5" w:tplc="04270005" w:tentative="1">
      <w:start w:val="1"/>
      <w:numFmt w:val="bullet"/>
      <w:lvlText w:val=""/>
      <w:lvlJc w:val="left"/>
      <w:pPr>
        <w:tabs>
          <w:tab w:val="num" w:pos="4677"/>
        </w:tabs>
        <w:ind w:left="4677" w:hanging="360"/>
      </w:pPr>
      <w:rPr>
        <w:rFonts w:ascii="Wingdings" w:hAnsi="Wingdings" w:hint="default"/>
      </w:rPr>
    </w:lvl>
    <w:lvl w:ilvl="6" w:tplc="04270001" w:tentative="1">
      <w:start w:val="1"/>
      <w:numFmt w:val="bullet"/>
      <w:lvlText w:val=""/>
      <w:lvlJc w:val="left"/>
      <w:pPr>
        <w:tabs>
          <w:tab w:val="num" w:pos="5397"/>
        </w:tabs>
        <w:ind w:left="5397" w:hanging="360"/>
      </w:pPr>
      <w:rPr>
        <w:rFonts w:ascii="Symbol" w:hAnsi="Symbol" w:hint="default"/>
      </w:rPr>
    </w:lvl>
    <w:lvl w:ilvl="7" w:tplc="04270003" w:tentative="1">
      <w:start w:val="1"/>
      <w:numFmt w:val="bullet"/>
      <w:lvlText w:val="o"/>
      <w:lvlJc w:val="left"/>
      <w:pPr>
        <w:tabs>
          <w:tab w:val="num" w:pos="6117"/>
        </w:tabs>
        <w:ind w:left="6117" w:hanging="360"/>
      </w:pPr>
      <w:rPr>
        <w:rFonts w:ascii="Courier New" w:hAnsi="Courier New" w:cs="Courier New" w:hint="default"/>
      </w:rPr>
    </w:lvl>
    <w:lvl w:ilvl="8" w:tplc="04270005" w:tentative="1">
      <w:start w:val="1"/>
      <w:numFmt w:val="bullet"/>
      <w:lvlText w:val=""/>
      <w:lvlJc w:val="left"/>
      <w:pPr>
        <w:tabs>
          <w:tab w:val="num" w:pos="6837"/>
        </w:tabs>
        <w:ind w:left="6837" w:hanging="360"/>
      </w:pPr>
      <w:rPr>
        <w:rFonts w:ascii="Wingdings" w:hAnsi="Wingdings" w:hint="default"/>
      </w:rPr>
    </w:lvl>
  </w:abstractNum>
  <w:abstractNum w:abstractNumId="33" w15:restartNumberingAfterBreak="0">
    <w:nsid w:val="639B769D"/>
    <w:multiLevelType w:val="hybridMultilevel"/>
    <w:tmpl w:val="6CF21170"/>
    <w:lvl w:ilvl="0" w:tplc="5C12A3C8">
      <w:start w:val="1"/>
      <w:numFmt w:val="decimal"/>
      <w:lvlText w:val="1.%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3F33448"/>
    <w:multiLevelType w:val="hybridMultilevel"/>
    <w:tmpl w:val="ECD2E114"/>
    <w:lvl w:ilvl="0" w:tplc="04090001">
      <w:start w:val="1"/>
      <w:numFmt w:val="bullet"/>
      <w:pStyle w:val="List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35" w15:restartNumberingAfterBreak="0">
    <w:nsid w:val="66A04CE2"/>
    <w:multiLevelType w:val="multilevel"/>
    <w:tmpl w:val="58763CAC"/>
    <w:lvl w:ilvl="0">
      <w:start w:val="1"/>
      <w:numFmt w:val="decimal"/>
      <w:lvlText w:val="%1"/>
      <w:lvlJc w:val="left"/>
      <w:pPr>
        <w:ind w:left="360" w:hanging="360"/>
      </w:pPr>
      <w:rPr>
        <w:rFonts w:hint="default"/>
      </w:rPr>
    </w:lvl>
    <w:lvl w:ilvl="1">
      <w:start w:val="5"/>
      <w:numFmt w:val="decimal"/>
      <w:lvlText w:val="%1.%2"/>
      <w:lvlJc w:val="left"/>
      <w:pPr>
        <w:ind w:left="4188"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69053B1C"/>
    <w:multiLevelType w:val="multilevel"/>
    <w:tmpl w:val="76901494"/>
    <w:lvl w:ilvl="0">
      <w:start w:val="1"/>
      <w:numFmt w:val="decimal"/>
      <w:lvlText w:val="%1."/>
      <w:lvlJc w:val="left"/>
      <w:pPr>
        <w:ind w:left="720" w:hanging="360"/>
      </w:pPr>
    </w:lvl>
    <w:lvl w:ilvl="1">
      <w:start w:val="2"/>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7" w15:restartNumberingAfterBreak="0">
    <w:nsid w:val="6A870E81"/>
    <w:multiLevelType w:val="singleLevel"/>
    <w:tmpl w:val="B5E6DD28"/>
    <w:lvl w:ilvl="0">
      <w:start w:val="1"/>
      <w:numFmt w:val="bullet"/>
      <w:pStyle w:val="ListBullet2"/>
      <w:lvlText w:val="-"/>
      <w:lvlJc w:val="left"/>
      <w:pPr>
        <w:tabs>
          <w:tab w:val="num" w:pos="851"/>
        </w:tabs>
        <w:ind w:left="851" w:hanging="426"/>
      </w:pPr>
      <w:rPr>
        <w:rFonts w:ascii="Times New Roman" w:hAnsi="Times New Roman" w:cs="Times New Roman" w:hint="default"/>
      </w:rPr>
    </w:lvl>
  </w:abstractNum>
  <w:abstractNum w:abstractNumId="38" w15:restartNumberingAfterBreak="0">
    <w:nsid w:val="6AB60A48"/>
    <w:multiLevelType w:val="hybridMultilevel"/>
    <w:tmpl w:val="4816E7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C1B04C4"/>
    <w:multiLevelType w:val="multilevel"/>
    <w:tmpl w:val="E2AEF0C4"/>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15:restartNumberingAfterBreak="0">
    <w:nsid w:val="6D367607"/>
    <w:multiLevelType w:val="multilevel"/>
    <w:tmpl w:val="66AE8800"/>
    <w:lvl w:ilvl="0">
      <w:start w:val="1"/>
      <w:numFmt w:val="decimal"/>
      <w:pStyle w:val="Heading1"/>
      <w:lvlText w:val="%1"/>
      <w:lvlJc w:val="left"/>
      <w:pPr>
        <w:tabs>
          <w:tab w:val="num" w:pos="851"/>
        </w:tabs>
        <w:ind w:left="851" w:hanging="851"/>
      </w:pPr>
      <w:rPr>
        <w:rFonts w:ascii="Arial" w:hAnsi="Arial" w:hint="default"/>
        <w:b/>
        <w:color w:val="auto"/>
        <w:sz w:val="32"/>
        <w:u w:val="none"/>
      </w:rPr>
    </w:lvl>
    <w:lvl w:ilvl="1">
      <w:start w:val="1"/>
      <w:numFmt w:val="decimal"/>
      <w:pStyle w:val="Heading2"/>
      <w:lvlText w:val="%1.%2"/>
      <w:lvlJc w:val="left"/>
      <w:pPr>
        <w:tabs>
          <w:tab w:val="num" w:pos="851"/>
        </w:tabs>
        <w:ind w:left="851" w:hanging="851"/>
      </w:pPr>
      <w:rPr>
        <w:rFonts w:ascii="Arial" w:hAnsi="Arial" w:hint="default"/>
        <w:b/>
        <w:sz w:val="27"/>
      </w:rPr>
    </w:lvl>
    <w:lvl w:ilvl="2">
      <w:start w:val="1"/>
      <w:numFmt w:val="decimal"/>
      <w:pStyle w:val="Heading3"/>
      <w:lvlText w:val="%1.%2.%3"/>
      <w:lvlJc w:val="left"/>
      <w:pPr>
        <w:tabs>
          <w:tab w:val="num" w:pos="851"/>
        </w:tabs>
        <w:ind w:left="851" w:hanging="851"/>
      </w:pPr>
      <w:rPr>
        <w:rFonts w:ascii="Arial" w:hAnsi="Arial" w:hint="default"/>
        <w:b/>
        <w:color w:val="auto"/>
        <w:sz w:val="23"/>
      </w:rPr>
    </w:lvl>
    <w:lvl w:ilvl="3">
      <w:start w:val="1"/>
      <w:numFmt w:val="decimal"/>
      <w:lvlText w:val="%1.%2.%3.%4"/>
      <w:lvlJc w:val="left"/>
      <w:pPr>
        <w:tabs>
          <w:tab w:val="num" w:pos="1276"/>
        </w:tabs>
        <w:ind w:left="1276" w:hanging="1276"/>
      </w:pPr>
      <w:rPr>
        <w:rFonts w:ascii="Arial" w:hAnsi="Arial" w:hint="default"/>
        <w:b/>
        <w:sz w:val="20"/>
      </w:rPr>
    </w:lvl>
    <w:lvl w:ilvl="4">
      <w:start w:val="1"/>
      <w:numFmt w:val="decimal"/>
      <w:lvlText w:val="%1.%2.%3.%4.%5"/>
      <w:lvlJc w:val="left"/>
      <w:pPr>
        <w:tabs>
          <w:tab w:val="num" w:pos="1276"/>
        </w:tabs>
        <w:ind w:left="1276" w:hanging="1276"/>
      </w:pPr>
      <w:rPr>
        <w:rFonts w:ascii="Arial" w:hAnsi="Arial" w:hint="default"/>
        <w:b/>
        <w:sz w:val="20"/>
      </w:rPr>
    </w:lvl>
    <w:lvl w:ilvl="5">
      <w:start w:val="1"/>
      <w:numFmt w:val="lowerRoman"/>
      <w:lvlText w:val="(%6)"/>
      <w:lvlJc w:val="left"/>
      <w:pPr>
        <w:tabs>
          <w:tab w:val="num" w:pos="851"/>
        </w:tabs>
        <w:ind w:left="851" w:hanging="851"/>
      </w:pPr>
      <w:rPr>
        <w:rFonts w:hint="default"/>
      </w:rPr>
    </w:lvl>
    <w:lvl w:ilvl="6">
      <w:start w:val="1"/>
      <w:numFmt w:val="none"/>
      <w:lvlRestart w:val="0"/>
      <w:suff w:val="nothing"/>
      <w:lvlText w:val=""/>
      <w:lvlJc w:val="left"/>
      <w:pPr>
        <w:ind w:left="0" w:firstLine="0"/>
      </w:pPr>
      <w:rPr>
        <w:rFonts w:ascii="Arial" w:hAnsi="Arial" w:hint="default"/>
        <w:b/>
        <w:sz w:val="32"/>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abstractNum w:abstractNumId="41" w15:restartNumberingAfterBreak="0">
    <w:nsid w:val="71994F5D"/>
    <w:multiLevelType w:val="hybridMultilevel"/>
    <w:tmpl w:val="BF0E3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BE4CB6"/>
    <w:multiLevelType w:val="hybridMultilevel"/>
    <w:tmpl w:val="C50E2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9D4E0D"/>
    <w:multiLevelType w:val="hybridMultilevel"/>
    <w:tmpl w:val="E9A604DA"/>
    <w:lvl w:ilvl="0" w:tplc="9C363D00">
      <w:start w:val="1"/>
      <w:numFmt w:val="decimal"/>
      <w:lvlText w:val="8.%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8942953">
    <w:abstractNumId w:val="36"/>
  </w:num>
  <w:num w:numId="2" w16cid:durableId="1893073225">
    <w:abstractNumId w:val="23"/>
  </w:num>
  <w:num w:numId="3" w16cid:durableId="1145314393">
    <w:abstractNumId w:val="40"/>
  </w:num>
  <w:num w:numId="4" w16cid:durableId="2978378">
    <w:abstractNumId w:val="7"/>
  </w:num>
  <w:num w:numId="5" w16cid:durableId="2131585175">
    <w:abstractNumId w:val="25"/>
  </w:num>
  <w:num w:numId="6" w16cid:durableId="929196812">
    <w:abstractNumId w:val="15"/>
  </w:num>
  <w:num w:numId="7" w16cid:durableId="557057240">
    <w:abstractNumId w:val="4"/>
  </w:num>
  <w:num w:numId="8" w16cid:durableId="1942564269">
    <w:abstractNumId w:val="32"/>
  </w:num>
  <w:num w:numId="9" w16cid:durableId="344214874">
    <w:abstractNumId w:val="5"/>
  </w:num>
  <w:num w:numId="10" w16cid:durableId="1113011910">
    <w:abstractNumId w:val="24"/>
  </w:num>
  <w:num w:numId="11" w16cid:durableId="1017855454">
    <w:abstractNumId w:val="20"/>
  </w:num>
  <w:num w:numId="12" w16cid:durableId="1743524741">
    <w:abstractNumId w:val="28"/>
  </w:num>
  <w:num w:numId="13" w16cid:durableId="1066879159">
    <w:abstractNumId w:val="6"/>
  </w:num>
  <w:num w:numId="14" w16cid:durableId="1600137130">
    <w:abstractNumId w:val="30"/>
  </w:num>
  <w:num w:numId="15" w16cid:durableId="291525923">
    <w:abstractNumId w:val="3"/>
  </w:num>
  <w:num w:numId="16" w16cid:durableId="205869950">
    <w:abstractNumId w:val="43"/>
  </w:num>
  <w:num w:numId="17" w16cid:durableId="982347468">
    <w:abstractNumId w:val="38"/>
  </w:num>
  <w:num w:numId="18" w16cid:durableId="9650122">
    <w:abstractNumId w:val="41"/>
  </w:num>
  <w:num w:numId="19" w16cid:durableId="928537475">
    <w:abstractNumId w:val="42"/>
  </w:num>
  <w:num w:numId="20" w16cid:durableId="1244532327">
    <w:abstractNumId w:val="17"/>
  </w:num>
  <w:num w:numId="21" w16cid:durableId="1030449774">
    <w:abstractNumId w:val="37"/>
  </w:num>
  <w:num w:numId="22" w16cid:durableId="2109541920">
    <w:abstractNumId w:val="34"/>
  </w:num>
  <w:num w:numId="23" w16cid:durableId="1376933005">
    <w:abstractNumId w:val="33"/>
  </w:num>
  <w:num w:numId="24" w16cid:durableId="707031942">
    <w:abstractNumId w:val="29"/>
  </w:num>
  <w:num w:numId="25" w16cid:durableId="1399791898">
    <w:abstractNumId w:val="1"/>
  </w:num>
  <w:num w:numId="26" w16cid:durableId="278538426">
    <w:abstractNumId w:val="26"/>
  </w:num>
  <w:num w:numId="27" w16cid:durableId="708337802">
    <w:abstractNumId w:val="19"/>
  </w:num>
  <w:num w:numId="28" w16cid:durableId="794911173">
    <w:abstractNumId w:val="18"/>
  </w:num>
  <w:num w:numId="29" w16cid:durableId="1148939588">
    <w:abstractNumId w:val="16"/>
  </w:num>
  <w:num w:numId="30" w16cid:durableId="1739940451">
    <w:abstractNumId w:val="8"/>
  </w:num>
  <w:num w:numId="31" w16cid:durableId="20529202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75533270">
    <w:abstractNumId w:val="0"/>
  </w:num>
  <w:num w:numId="33" w16cid:durableId="1767536679">
    <w:abstractNumId w:val="13"/>
  </w:num>
  <w:num w:numId="34" w16cid:durableId="1931766332">
    <w:abstractNumId w:val="2"/>
  </w:num>
  <w:num w:numId="35" w16cid:durableId="953828410">
    <w:abstractNumId w:val="27"/>
  </w:num>
  <w:num w:numId="36" w16cid:durableId="676998264">
    <w:abstractNumId w:val="31"/>
  </w:num>
  <w:num w:numId="37" w16cid:durableId="374162415">
    <w:abstractNumId w:val="22"/>
  </w:num>
  <w:num w:numId="38" w16cid:durableId="1943144206">
    <w:abstractNumId w:val="11"/>
  </w:num>
  <w:num w:numId="39" w16cid:durableId="1892421051">
    <w:abstractNumId w:val="21"/>
  </w:num>
  <w:num w:numId="40" w16cid:durableId="1040009295">
    <w:abstractNumId w:val="9"/>
  </w:num>
  <w:num w:numId="41" w16cid:durableId="1559710700">
    <w:abstractNumId w:val="39"/>
  </w:num>
  <w:num w:numId="42" w16cid:durableId="1776098862">
    <w:abstractNumId w:val="10"/>
  </w:num>
  <w:num w:numId="43" w16cid:durableId="573589115">
    <w:abstractNumId w:val="12"/>
  </w:num>
  <w:num w:numId="44" w16cid:durableId="830830732">
    <w:abstractNumId w:val="35"/>
  </w:num>
  <w:num w:numId="45" w16cid:durableId="203129786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1FC"/>
    <w:rsid w:val="00024C85"/>
    <w:rsid w:val="0005333C"/>
    <w:rsid w:val="000E083A"/>
    <w:rsid w:val="000F0852"/>
    <w:rsid w:val="001C3097"/>
    <w:rsid w:val="00262225"/>
    <w:rsid w:val="00272A72"/>
    <w:rsid w:val="00294AF2"/>
    <w:rsid w:val="002D0A2E"/>
    <w:rsid w:val="00317167"/>
    <w:rsid w:val="003E6B8F"/>
    <w:rsid w:val="00432B6A"/>
    <w:rsid w:val="00452E3A"/>
    <w:rsid w:val="00526EED"/>
    <w:rsid w:val="00601C20"/>
    <w:rsid w:val="00622F4D"/>
    <w:rsid w:val="00623567"/>
    <w:rsid w:val="006726BF"/>
    <w:rsid w:val="0072558F"/>
    <w:rsid w:val="008511FC"/>
    <w:rsid w:val="00937C86"/>
    <w:rsid w:val="0095145E"/>
    <w:rsid w:val="009E49AD"/>
    <w:rsid w:val="00A72261"/>
    <w:rsid w:val="00AF4C7F"/>
    <w:rsid w:val="00B660F3"/>
    <w:rsid w:val="00B84840"/>
    <w:rsid w:val="00BB1EAC"/>
    <w:rsid w:val="00C623D7"/>
    <w:rsid w:val="00CB49EF"/>
    <w:rsid w:val="00D92DC6"/>
    <w:rsid w:val="00DC1C77"/>
    <w:rsid w:val="00E73B5C"/>
    <w:rsid w:val="00EC0FCB"/>
    <w:rsid w:val="00ED7C07"/>
    <w:rsid w:val="00EE4433"/>
    <w:rsid w:val="00F022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C0156"/>
  <w15:chartTrackingRefBased/>
  <w15:docId w15:val="{35C9ED16-903D-4C72-9638-978650F5F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1FC"/>
    <w:pPr>
      <w:spacing w:after="200" w:line="276" w:lineRule="auto"/>
    </w:pPr>
  </w:style>
  <w:style w:type="paragraph" w:styleId="Heading1">
    <w:name w:val="heading 1"/>
    <w:basedOn w:val="Normal"/>
    <w:next w:val="BodyText"/>
    <w:link w:val="Heading1Char"/>
    <w:qFormat/>
    <w:rsid w:val="008511FC"/>
    <w:pPr>
      <w:keepNext/>
      <w:keepLines/>
      <w:pageBreakBefore/>
      <w:numPr>
        <w:numId w:val="3"/>
      </w:numPr>
      <w:suppressAutoHyphens/>
      <w:spacing w:before="2680" w:after="130" w:line="320" w:lineRule="exact"/>
      <w:outlineLvl w:val="0"/>
    </w:pPr>
    <w:rPr>
      <w:rFonts w:ascii="Arial" w:eastAsia="Times New Roman" w:hAnsi="Arial" w:cs="Arial"/>
      <w:b/>
      <w:sz w:val="32"/>
      <w:szCs w:val="20"/>
      <w:lang w:eastAsia="da-DK"/>
    </w:rPr>
  </w:style>
  <w:style w:type="paragraph" w:styleId="Heading2">
    <w:name w:val="heading 2"/>
    <w:basedOn w:val="Heading1"/>
    <w:next w:val="BodyText"/>
    <w:link w:val="Heading2Char"/>
    <w:qFormat/>
    <w:rsid w:val="008511FC"/>
    <w:pPr>
      <w:pageBreakBefore w:val="0"/>
      <w:numPr>
        <w:ilvl w:val="1"/>
      </w:numPr>
      <w:spacing w:before="540" w:after="90" w:line="270" w:lineRule="exact"/>
      <w:outlineLvl w:val="1"/>
    </w:pPr>
    <w:rPr>
      <w:sz w:val="27"/>
    </w:rPr>
  </w:style>
  <w:style w:type="paragraph" w:styleId="Heading3">
    <w:name w:val="heading 3"/>
    <w:aliases w:val="H3"/>
    <w:basedOn w:val="Heading2"/>
    <w:next w:val="BodyText"/>
    <w:link w:val="Heading3Char"/>
    <w:qFormat/>
    <w:rsid w:val="008511FC"/>
    <w:pPr>
      <w:numPr>
        <w:ilvl w:val="2"/>
      </w:numPr>
      <w:spacing w:after="60"/>
      <w:outlineLvl w:val="2"/>
    </w:pPr>
    <w:rPr>
      <w:sz w:val="23"/>
    </w:rPr>
  </w:style>
  <w:style w:type="paragraph" w:styleId="Heading4">
    <w:name w:val="heading 4"/>
    <w:basedOn w:val="Normal"/>
    <w:next w:val="Normal"/>
    <w:link w:val="Heading4Char"/>
    <w:uiPriority w:val="9"/>
    <w:semiHidden/>
    <w:unhideWhenUsed/>
    <w:qFormat/>
    <w:rsid w:val="008511FC"/>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11FC"/>
    <w:rPr>
      <w:rFonts w:ascii="Arial" w:eastAsia="Times New Roman" w:hAnsi="Arial" w:cs="Arial"/>
      <w:b/>
      <w:sz w:val="32"/>
      <w:szCs w:val="20"/>
      <w:lang w:eastAsia="da-DK"/>
    </w:rPr>
  </w:style>
  <w:style w:type="character" w:customStyle="1" w:styleId="Heading2Char">
    <w:name w:val="Heading 2 Char"/>
    <w:basedOn w:val="DefaultParagraphFont"/>
    <w:link w:val="Heading2"/>
    <w:rsid w:val="008511FC"/>
    <w:rPr>
      <w:rFonts w:ascii="Arial" w:eastAsia="Times New Roman" w:hAnsi="Arial" w:cs="Arial"/>
      <w:b/>
      <w:sz w:val="27"/>
      <w:szCs w:val="20"/>
      <w:lang w:eastAsia="da-DK"/>
    </w:rPr>
  </w:style>
  <w:style w:type="character" w:customStyle="1" w:styleId="Heading3Char">
    <w:name w:val="Heading 3 Char"/>
    <w:aliases w:val="H3 Char"/>
    <w:basedOn w:val="DefaultParagraphFont"/>
    <w:link w:val="Heading3"/>
    <w:rsid w:val="008511FC"/>
    <w:rPr>
      <w:rFonts w:ascii="Arial" w:eastAsia="Times New Roman" w:hAnsi="Arial" w:cs="Arial"/>
      <w:b/>
      <w:sz w:val="23"/>
      <w:szCs w:val="20"/>
      <w:lang w:eastAsia="da-DK"/>
    </w:rPr>
  </w:style>
  <w:style w:type="character" w:customStyle="1" w:styleId="Heading4Char">
    <w:name w:val="Heading 4 Char"/>
    <w:basedOn w:val="DefaultParagraphFont"/>
    <w:link w:val="Heading4"/>
    <w:uiPriority w:val="9"/>
    <w:semiHidden/>
    <w:rsid w:val="008511FC"/>
    <w:rPr>
      <w:rFonts w:asciiTheme="majorHAnsi" w:eastAsiaTheme="majorEastAsia" w:hAnsiTheme="majorHAnsi" w:cstheme="majorBidi"/>
      <w:b/>
      <w:bCs/>
      <w:i/>
      <w:iCs/>
      <w:color w:val="5B9BD5" w:themeColor="accent1"/>
    </w:rPr>
  </w:style>
  <w:style w:type="paragraph" w:styleId="NoSpacing">
    <w:name w:val="No Spacing"/>
    <w:uiPriority w:val="1"/>
    <w:qFormat/>
    <w:rsid w:val="008511FC"/>
    <w:pPr>
      <w:spacing w:after="0" w:line="240" w:lineRule="auto"/>
    </w:pPr>
  </w:style>
  <w:style w:type="paragraph" w:styleId="ListParagraph">
    <w:name w:val="List Paragraph"/>
    <w:basedOn w:val="Normal"/>
    <w:link w:val="ListParagraphChar"/>
    <w:uiPriority w:val="34"/>
    <w:qFormat/>
    <w:rsid w:val="008511FC"/>
    <w:pPr>
      <w:ind w:left="720"/>
      <w:contextualSpacing/>
    </w:pPr>
  </w:style>
  <w:style w:type="paragraph" w:styleId="BodyText">
    <w:name w:val="Body Text"/>
    <w:basedOn w:val="Normal"/>
    <w:link w:val="BodyTextChar"/>
    <w:uiPriority w:val="99"/>
    <w:unhideWhenUsed/>
    <w:rsid w:val="008511FC"/>
    <w:pPr>
      <w:spacing w:after="120"/>
    </w:pPr>
  </w:style>
  <w:style w:type="character" w:customStyle="1" w:styleId="BodyTextChar">
    <w:name w:val="Body Text Char"/>
    <w:basedOn w:val="DefaultParagraphFont"/>
    <w:link w:val="BodyText"/>
    <w:uiPriority w:val="99"/>
    <w:rsid w:val="008511FC"/>
  </w:style>
  <w:style w:type="paragraph" w:styleId="BodyTextIndent2">
    <w:name w:val="Body Text Indent 2"/>
    <w:basedOn w:val="Normal"/>
    <w:link w:val="BodyTextIndent2Char"/>
    <w:uiPriority w:val="99"/>
    <w:unhideWhenUsed/>
    <w:rsid w:val="008511FC"/>
    <w:pPr>
      <w:spacing w:after="120" w:line="480" w:lineRule="auto"/>
      <w:ind w:left="283"/>
    </w:pPr>
  </w:style>
  <w:style w:type="character" w:customStyle="1" w:styleId="BodyTextIndent2Char">
    <w:name w:val="Body Text Indent 2 Char"/>
    <w:basedOn w:val="DefaultParagraphFont"/>
    <w:link w:val="BodyTextIndent2"/>
    <w:uiPriority w:val="99"/>
    <w:rsid w:val="008511FC"/>
  </w:style>
  <w:style w:type="paragraph" w:styleId="BlockText">
    <w:name w:val="Block Text"/>
    <w:basedOn w:val="Normal"/>
    <w:semiHidden/>
    <w:rsid w:val="008511FC"/>
    <w:pPr>
      <w:spacing w:after="120" w:line="270" w:lineRule="atLeast"/>
      <w:ind w:left="1440" w:right="1440"/>
    </w:pPr>
    <w:rPr>
      <w:rFonts w:ascii="Times New Roman" w:eastAsia="Times New Roman" w:hAnsi="Times New Roman" w:cs="Times New Roman"/>
      <w:sz w:val="23"/>
      <w:szCs w:val="20"/>
      <w:lang w:eastAsia="da-DK"/>
    </w:rPr>
  </w:style>
  <w:style w:type="character" w:customStyle="1" w:styleId="BodyTextChar1Char">
    <w:name w:val="Body Text Char1 Char"/>
    <w:aliases w:val="Body Text Char Char Char"/>
    <w:basedOn w:val="DefaultParagraphFont"/>
    <w:rsid w:val="008511FC"/>
    <w:rPr>
      <w:noProof w:val="0"/>
      <w:sz w:val="23"/>
      <w:lang w:val="en-GB" w:eastAsia="da-DK" w:bidi="ar-SA"/>
    </w:rPr>
  </w:style>
  <w:style w:type="paragraph" w:customStyle="1" w:styleId="Kappale1">
    <w:name w:val="Kappale 1"/>
    <w:rsid w:val="008511FC"/>
    <w:pPr>
      <w:spacing w:after="0" w:line="240" w:lineRule="exact"/>
      <w:jc w:val="both"/>
    </w:pPr>
    <w:rPr>
      <w:rFonts w:ascii="elite" w:eastAsia="Times New Roman" w:hAnsi="elite" w:cs="Times New Roman"/>
      <w:sz w:val="20"/>
      <w:szCs w:val="20"/>
      <w:lang w:val="fi-FI"/>
    </w:rPr>
  </w:style>
  <w:style w:type="paragraph" w:styleId="BodyTextIndent">
    <w:name w:val="Body Text Indent"/>
    <w:basedOn w:val="Normal"/>
    <w:link w:val="BodyTextIndentChar"/>
    <w:rsid w:val="008511FC"/>
    <w:pPr>
      <w:spacing w:after="120"/>
      <w:ind w:left="283"/>
    </w:pPr>
    <w:rPr>
      <w:rFonts w:ascii="Times New Roman" w:eastAsia="Calibri" w:hAnsi="Times New Roman" w:cs="Times New Roman"/>
      <w:sz w:val="24"/>
    </w:rPr>
  </w:style>
  <w:style w:type="character" w:customStyle="1" w:styleId="BodyTextIndentChar">
    <w:name w:val="Body Text Indent Char"/>
    <w:basedOn w:val="DefaultParagraphFont"/>
    <w:link w:val="BodyTextIndent"/>
    <w:rsid w:val="008511FC"/>
    <w:rPr>
      <w:rFonts w:ascii="Times New Roman" w:eastAsia="Calibri" w:hAnsi="Times New Roman" w:cs="Times New Roman"/>
      <w:sz w:val="24"/>
    </w:rPr>
  </w:style>
  <w:style w:type="paragraph" w:styleId="Header">
    <w:name w:val="header"/>
    <w:basedOn w:val="Normal"/>
    <w:link w:val="HeaderChar"/>
    <w:uiPriority w:val="99"/>
    <w:unhideWhenUsed/>
    <w:rsid w:val="008511FC"/>
    <w:pPr>
      <w:tabs>
        <w:tab w:val="center" w:pos="4986"/>
        <w:tab w:val="right" w:pos="9972"/>
      </w:tabs>
      <w:spacing w:after="0" w:line="240" w:lineRule="auto"/>
    </w:pPr>
  </w:style>
  <w:style w:type="character" w:customStyle="1" w:styleId="HeaderChar">
    <w:name w:val="Header Char"/>
    <w:basedOn w:val="DefaultParagraphFont"/>
    <w:link w:val="Header"/>
    <w:uiPriority w:val="99"/>
    <w:rsid w:val="008511FC"/>
  </w:style>
  <w:style w:type="paragraph" w:styleId="Footer">
    <w:name w:val="footer"/>
    <w:basedOn w:val="Normal"/>
    <w:link w:val="FooterChar"/>
    <w:uiPriority w:val="99"/>
    <w:unhideWhenUsed/>
    <w:rsid w:val="008511FC"/>
    <w:pPr>
      <w:tabs>
        <w:tab w:val="center" w:pos="4986"/>
        <w:tab w:val="right" w:pos="9972"/>
      </w:tabs>
      <w:spacing w:after="0" w:line="240" w:lineRule="auto"/>
    </w:pPr>
  </w:style>
  <w:style w:type="character" w:customStyle="1" w:styleId="FooterChar">
    <w:name w:val="Footer Char"/>
    <w:basedOn w:val="DefaultParagraphFont"/>
    <w:link w:val="Footer"/>
    <w:uiPriority w:val="99"/>
    <w:rsid w:val="008511FC"/>
  </w:style>
  <w:style w:type="paragraph" w:styleId="ListBullet2">
    <w:name w:val="List Bullet 2"/>
    <w:basedOn w:val="ListBullet"/>
    <w:semiHidden/>
    <w:unhideWhenUsed/>
    <w:rsid w:val="008511FC"/>
    <w:pPr>
      <w:numPr>
        <w:numId w:val="21"/>
      </w:numPr>
      <w:tabs>
        <w:tab w:val="num" w:pos="360"/>
        <w:tab w:val="left" w:pos="851"/>
        <w:tab w:val="num" w:pos="1500"/>
      </w:tabs>
      <w:spacing w:after="270" w:line="270" w:lineRule="atLeast"/>
      <w:ind w:left="850" w:hanging="425"/>
      <w:contextualSpacing w:val="0"/>
    </w:pPr>
    <w:rPr>
      <w:rFonts w:ascii="Times New Roman" w:eastAsia="Times New Roman" w:hAnsi="Times New Roman" w:cs="Times New Roman"/>
      <w:sz w:val="23"/>
      <w:szCs w:val="20"/>
      <w:lang w:val="en-GB" w:eastAsia="da-DK"/>
    </w:rPr>
  </w:style>
  <w:style w:type="paragraph" w:customStyle="1" w:styleId="ListBullet2NoSpace">
    <w:name w:val="List Bullet 2 NoSpace"/>
    <w:basedOn w:val="ListBullet2"/>
    <w:rsid w:val="008511FC"/>
    <w:pPr>
      <w:spacing w:after="0"/>
    </w:pPr>
  </w:style>
  <w:style w:type="paragraph" w:styleId="ListBullet">
    <w:name w:val="List Bullet"/>
    <w:basedOn w:val="Normal"/>
    <w:uiPriority w:val="99"/>
    <w:semiHidden/>
    <w:unhideWhenUsed/>
    <w:rsid w:val="008511FC"/>
    <w:pPr>
      <w:numPr>
        <w:numId w:val="22"/>
      </w:numPr>
      <w:contextualSpacing/>
    </w:pPr>
  </w:style>
  <w:style w:type="paragraph" w:styleId="BalloonText">
    <w:name w:val="Balloon Text"/>
    <w:basedOn w:val="Normal"/>
    <w:link w:val="BalloonTextChar"/>
    <w:uiPriority w:val="99"/>
    <w:semiHidden/>
    <w:unhideWhenUsed/>
    <w:rsid w:val="008511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11FC"/>
    <w:rPr>
      <w:rFonts w:ascii="Tahoma" w:hAnsi="Tahoma" w:cs="Tahoma"/>
      <w:sz w:val="16"/>
      <w:szCs w:val="16"/>
    </w:rPr>
  </w:style>
  <w:style w:type="character" w:styleId="Hyperlink">
    <w:name w:val="Hyperlink"/>
    <w:basedOn w:val="DefaultParagraphFont"/>
    <w:uiPriority w:val="99"/>
    <w:unhideWhenUsed/>
    <w:rsid w:val="008511FC"/>
    <w:rPr>
      <w:color w:val="0000FF"/>
      <w:u w:val="single"/>
    </w:rPr>
  </w:style>
  <w:style w:type="character" w:styleId="CommentReference">
    <w:name w:val="annotation reference"/>
    <w:basedOn w:val="DefaultParagraphFont"/>
    <w:uiPriority w:val="99"/>
    <w:semiHidden/>
    <w:unhideWhenUsed/>
    <w:rsid w:val="008511FC"/>
    <w:rPr>
      <w:sz w:val="16"/>
      <w:szCs w:val="16"/>
    </w:rPr>
  </w:style>
  <w:style w:type="paragraph" w:styleId="CommentText">
    <w:name w:val="annotation text"/>
    <w:basedOn w:val="Normal"/>
    <w:link w:val="CommentTextChar"/>
    <w:uiPriority w:val="99"/>
    <w:semiHidden/>
    <w:unhideWhenUsed/>
    <w:rsid w:val="008511FC"/>
    <w:pPr>
      <w:spacing w:line="240" w:lineRule="auto"/>
    </w:pPr>
    <w:rPr>
      <w:sz w:val="20"/>
      <w:szCs w:val="20"/>
    </w:rPr>
  </w:style>
  <w:style w:type="character" w:customStyle="1" w:styleId="CommentTextChar">
    <w:name w:val="Comment Text Char"/>
    <w:basedOn w:val="DefaultParagraphFont"/>
    <w:link w:val="CommentText"/>
    <w:uiPriority w:val="99"/>
    <w:semiHidden/>
    <w:rsid w:val="008511FC"/>
    <w:rPr>
      <w:sz w:val="20"/>
      <w:szCs w:val="20"/>
    </w:rPr>
  </w:style>
  <w:style w:type="paragraph" w:styleId="CommentSubject">
    <w:name w:val="annotation subject"/>
    <w:basedOn w:val="CommentText"/>
    <w:next w:val="CommentText"/>
    <w:link w:val="CommentSubjectChar"/>
    <w:uiPriority w:val="99"/>
    <w:semiHidden/>
    <w:unhideWhenUsed/>
    <w:rsid w:val="008511FC"/>
    <w:rPr>
      <w:b/>
      <w:bCs/>
    </w:rPr>
  </w:style>
  <w:style w:type="character" w:customStyle="1" w:styleId="CommentSubjectChar">
    <w:name w:val="Comment Subject Char"/>
    <w:basedOn w:val="CommentTextChar"/>
    <w:link w:val="CommentSubject"/>
    <w:uiPriority w:val="99"/>
    <w:semiHidden/>
    <w:rsid w:val="008511FC"/>
    <w:rPr>
      <w:b/>
      <w:bCs/>
      <w:sz w:val="20"/>
      <w:szCs w:val="20"/>
    </w:rPr>
  </w:style>
  <w:style w:type="character" w:customStyle="1" w:styleId="ListParagraphChar">
    <w:name w:val="List Paragraph Char"/>
    <w:link w:val="ListParagraph"/>
    <w:uiPriority w:val="34"/>
    <w:locked/>
    <w:rsid w:val="008511FC"/>
  </w:style>
  <w:style w:type="table" w:styleId="TableGrid">
    <w:name w:val="Table Grid"/>
    <w:basedOn w:val="TableNormal"/>
    <w:uiPriority w:val="59"/>
    <w:rsid w:val="00851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8511FC"/>
    <w:rPr>
      <w:rFonts w:ascii="HelveticaNeueLTStd-Cn" w:hAnsi="HelveticaNeueLTStd-Cn" w:hint="default"/>
      <w:b w:val="0"/>
      <w:bCs w:val="0"/>
      <w:i w:val="0"/>
      <w:iCs w:val="0"/>
      <w:color w:val="242021"/>
      <w:sz w:val="18"/>
      <w:szCs w:val="18"/>
    </w:rPr>
  </w:style>
  <w:style w:type="character" w:styleId="BookTitle">
    <w:name w:val="Book Title"/>
    <w:basedOn w:val="DefaultParagraphFont"/>
    <w:uiPriority w:val="33"/>
    <w:qFormat/>
    <w:rsid w:val="008511FC"/>
    <w:rPr>
      <w:b/>
      <w:bCs/>
      <w:i/>
      <w:iCs/>
      <w:spacing w:val="5"/>
    </w:rPr>
  </w:style>
  <w:style w:type="paragraph" w:customStyle="1" w:styleId="Default">
    <w:name w:val="Default"/>
    <w:rsid w:val="008511FC"/>
    <w:pPr>
      <w:autoSpaceDE w:val="0"/>
      <w:autoSpaceDN w:val="0"/>
      <w:adjustRightInd w:val="0"/>
      <w:spacing w:after="0" w:line="240" w:lineRule="auto"/>
    </w:pPr>
    <w:rPr>
      <w:rFonts w:ascii="Calibri" w:hAnsi="Calibri" w:cs="Calibri"/>
      <w:color w:val="000000"/>
      <w:sz w:val="24"/>
      <w:szCs w:val="24"/>
    </w:rPr>
  </w:style>
  <w:style w:type="paragraph" w:customStyle="1" w:styleId="GKnormaltext">
    <w:name w:val="GK normal text"/>
    <w:basedOn w:val="Normal"/>
    <w:link w:val="GKnormaltextChar"/>
    <w:qFormat/>
    <w:rsid w:val="008511FC"/>
    <w:pPr>
      <w:spacing w:after="120" w:line="240" w:lineRule="auto"/>
      <w:ind w:firstLine="567"/>
      <w:jc w:val="both"/>
    </w:pPr>
    <w:rPr>
      <w:rFonts w:ascii="Times New Roman" w:eastAsia="Courier New" w:hAnsi="Times New Roman" w:cs="Arial"/>
    </w:rPr>
  </w:style>
  <w:style w:type="character" w:customStyle="1" w:styleId="GKnormaltextChar">
    <w:name w:val="GK normal text Char"/>
    <w:link w:val="GKnormaltext"/>
    <w:rsid w:val="008511FC"/>
    <w:rPr>
      <w:rFonts w:ascii="Times New Roman" w:eastAsia="Courier New" w:hAnsi="Times New Roman" w:cs="Arial"/>
    </w:rPr>
  </w:style>
  <w:style w:type="paragraph" w:styleId="NormalWeb">
    <w:name w:val="Normal (Web)"/>
    <w:basedOn w:val="Normal"/>
    <w:uiPriority w:val="99"/>
    <w:semiHidden/>
    <w:unhideWhenUsed/>
    <w:rsid w:val="00CB49E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B49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vei.lrv.lt/lt/teisine-informacija/teises-aktai/elektros-energetikos-sektori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37</Pages>
  <Words>9085</Words>
  <Characters>51785</Characters>
  <Application>Microsoft Office Word</Application>
  <DocSecurity>0</DocSecurity>
  <Lines>431</Lines>
  <Paragraphs>121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 M</cp:lastModifiedBy>
  <cp:revision>5</cp:revision>
  <dcterms:created xsi:type="dcterms:W3CDTF">2025-08-21T14:51:00Z</dcterms:created>
  <dcterms:modified xsi:type="dcterms:W3CDTF">2025-08-22T08:48:00Z</dcterms:modified>
</cp:coreProperties>
</file>